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A9" w:rsidRPr="00CE60B1" w:rsidRDefault="00F365A9" w:rsidP="000A1841">
      <w:pPr>
        <w:pStyle w:val="Heading1"/>
        <w:rPr>
          <w:sz w:val="36"/>
        </w:rPr>
      </w:pPr>
      <w:r w:rsidRPr="00CE60B1">
        <w:rPr>
          <w:sz w:val="36"/>
        </w:rPr>
        <w:t xml:space="preserve">Archives of Ontario Pathfinder to: </w:t>
      </w:r>
    </w:p>
    <w:p w:rsidR="00F365A9" w:rsidRPr="00CE60B1" w:rsidRDefault="00F365A9" w:rsidP="000A1841">
      <w:pPr>
        <w:pStyle w:val="Heading1"/>
        <w:rPr>
          <w:sz w:val="36"/>
        </w:rPr>
      </w:pPr>
      <w:r w:rsidRPr="00CE60B1">
        <w:rPr>
          <w:sz w:val="36"/>
        </w:rPr>
        <w:t>PETITIONS FOR LAND</w:t>
      </w:r>
    </w:p>
    <w:p w:rsidR="00F70C12" w:rsidRPr="00F26BD2" w:rsidRDefault="00F70C12">
      <w:pPr>
        <w:rPr>
          <w:rFonts w:cs="Arial"/>
          <w:sz w:val="32"/>
        </w:rPr>
      </w:pPr>
    </w:p>
    <w:p w:rsidR="00787056" w:rsidRPr="00504464" w:rsidRDefault="00787056" w:rsidP="00787056">
      <w:pPr>
        <w:pStyle w:val="BodyText"/>
        <w:rPr>
          <w:sz w:val="24"/>
        </w:rPr>
      </w:pPr>
      <w:r w:rsidRPr="00504464">
        <w:rPr>
          <w:sz w:val="24"/>
        </w:rPr>
        <w:t>Early settlers applied to the Crown for land grants, leases, and other land privileges. The document used to do this was called a “petition”. To find out if an individual submitted a petition, start by searching the following two resources located in the Main Reading Room:</w:t>
      </w:r>
    </w:p>
    <w:p w:rsidR="00787056" w:rsidRPr="006A503E" w:rsidRDefault="00787056" w:rsidP="00787056">
      <w:pPr>
        <w:pStyle w:val="BodyText"/>
        <w:rPr>
          <w:sz w:val="28"/>
        </w:rPr>
      </w:pPr>
    </w:p>
    <w:p w:rsidR="00787056" w:rsidRPr="006A503E" w:rsidRDefault="00787056" w:rsidP="006A503E">
      <w:pPr>
        <w:pStyle w:val="Heading2"/>
        <w:jc w:val="left"/>
        <w:rPr>
          <w:sz w:val="24"/>
        </w:rPr>
      </w:pPr>
      <w:r w:rsidRPr="006A503E">
        <w:rPr>
          <w:sz w:val="24"/>
        </w:rPr>
        <w:t xml:space="preserve">Petitions to the Crown Lands Department, 1827 to 1904: </w:t>
      </w:r>
    </w:p>
    <w:p w:rsidR="00787056" w:rsidRPr="0041743C" w:rsidRDefault="00787056" w:rsidP="00787056">
      <w:pPr>
        <w:pStyle w:val="ListParagraph"/>
        <w:numPr>
          <w:ilvl w:val="0"/>
          <w:numId w:val="7"/>
        </w:numPr>
        <w:rPr>
          <w:rFonts w:cs="Arial"/>
        </w:rPr>
      </w:pPr>
      <w:r w:rsidRPr="0041743C">
        <w:rPr>
          <w:rFonts w:cs="Arial"/>
        </w:rPr>
        <w:t>These records are held by the Archives of Ontario.</w:t>
      </w:r>
    </w:p>
    <w:p w:rsidR="00787056" w:rsidRPr="00504464" w:rsidRDefault="00787056" w:rsidP="00787056">
      <w:pPr>
        <w:rPr>
          <w:rFonts w:cs="Arial"/>
        </w:rPr>
      </w:pPr>
    </w:p>
    <w:p w:rsidR="00787056" w:rsidRPr="006A503E" w:rsidRDefault="00787056" w:rsidP="006A503E">
      <w:pPr>
        <w:pStyle w:val="Heading2"/>
        <w:jc w:val="left"/>
        <w:rPr>
          <w:sz w:val="24"/>
          <w:szCs w:val="28"/>
        </w:rPr>
      </w:pPr>
      <w:r w:rsidRPr="006A503E">
        <w:rPr>
          <w:sz w:val="24"/>
          <w:szCs w:val="28"/>
        </w:rPr>
        <w:t xml:space="preserve">The </w:t>
      </w:r>
      <w:r w:rsidRPr="006A503E">
        <w:rPr>
          <w:rStyle w:val="Emphasis"/>
          <w:sz w:val="24"/>
          <w:szCs w:val="28"/>
        </w:rPr>
        <w:t>Upper Canada Land Petitions</w:t>
      </w:r>
      <w:r w:rsidRPr="006A503E">
        <w:rPr>
          <w:sz w:val="24"/>
          <w:szCs w:val="28"/>
        </w:rPr>
        <w:t xml:space="preserve">, 1793 to 1867: </w:t>
      </w:r>
    </w:p>
    <w:p w:rsidR="00787056" w:rsidRPr="0041743C" w:rsidRDefault="00787056" w:rsidP="00787056">
      <w:pPr>
        <w:pStyle w:val="ListParagraph"/>
        <w:numPr>
          <w:ilvl w:val="0"/>
          <w:numId w:val="7"/>
        </w:numPr>
        <w:rPr>
          <w:rFonts w:cs="Arial"/>
        </w:rPr>
      </w:pPr>
      <w:r w:rsidRPr="0041743C">
        <w:rPr>
          <w:rFonts w:cs="Arial"/>
        </w:rPr>
        <w:t>The Archives of Ontario provides microfilmed copies for the convenience of researchers. The original records reside at Library and Archives Canada.  Go the other side of this pathfinder for more information.</w:t>
      </w:r>
    </w:p>
    <w:p w:rsidR="00787056" w:rsidRPr="00F26BD2" w:rsidRDefault="00787056" w:rsidP="00787056">
      <w:pPr>
        <w:ind w:left="360"/>
        <w:rPr>
          <w:rFonts w:cs="Arial"/>
          <w:sz w:val="32"/>
        </w:rPr>
      </w:pPr>
    </w:p>
    <w:p w:rsidR="00DD66CE" w:rsidRPr="006A503E" w:rsidRDefault="00DD66CE" w:rsidP="006A503E">
      <w:pPr>
        <w:pStyle w:val="Heading3"/>
        <w:rPr>
          <w:i w:val="0"/>
          <w:sz w:val="32"/>
        </w:rPr>
      </w:pPr>
      <w:r w:rsidRPr="006A503E">
        <w:rPr>
          <w:i w:val="0"/>
          <w:sz w:val="32"/>
        </w:rPr>
        <w:t xml:space="preserve">The </w:t>
      </w:r>
      <w:r w:rsidRPr="006A503E">
        <w:rPr>
          <w:rStyle w:val="Emphasis"/>
          <w:i/>
          <w:sz w:val="32"/>
        </w:rPr>
        <w:t>Upper Canada Land Petitions</w:t>
      </w:r>
      <w:r w:rsidRPr="006A503E">
        <w:rPr>
          <w:i w:val="0"/>
          <w:sz w:val="32"/>
        </w:rPr>
        <w:t xml:space="preserve"> (UCLP), 1793 to 1867:</w:t>
      </w:r>
    </w:p>
    <w:p w:rsidR="00DD66CE" w:rsidRDefault="00DD66CE" w:rsidP="00DD66CE">
      <w:pPr>
        <w:rPr>
          <w:rFonts w:cs="Arial"/>
        </w:rPr>
      </w:pPr>
      <w:r w:rsidRPr="00DD66CE">
        <w:rPr>
          <w:rFonts w:cs="Arial"/>
        </w:rPr>
        <w:t xml:space="preserve">Oaths of allegiance, affidavits, correspondence and supporting documentation </w:t>
      </w:r>
      <w:r w:rsidRPr="000A1841">
        <w:rPr>
          <w:rStyle w:val="Emphasis"/>
        </w:rPr>
        <w:t>may</w:t>
      </w:r>
      <w:r w:rsidRPr="00DD66CE">
        <w:rPr>
          <w:rFonts w:cs="Arial"/>
        </w:rPr>
        <w:t xml:space="preserve"> be filed with the petitions. </w:t>
      </w:r>
    </w:p>
    <w:p w:rsidR="00F26BD2" w:rsidRPr="00DD66CE" w:rsidRDefault="00F26BD2" w:rsidP="00DD66CE">
      <w:pPr>
        <w:rPr>
          <w:rFonts w:cs="Arial"/>
        </w:rPr>
      </w:pPr>
    </w:p>
    <w:p w:rsidR="00DD66CE" w:rsidRPr="00DD66CE" w:rsidRDefault="00DD66CE" w:rsidP="00DD66CE">
      <w:pPr>
        <w:numPr>
          <w:ilvl w:val="0"/>
          <w:numId w:val="8"/>
        </w:numPr>
        <w:contextualSpacing/>
      </w:pPr>
      <w:hyperlink r:id="rId8" w:history="1">
        <w:r w:rsidR="00302F93" w:rsidRPr="00DD66CE">
          <w:rPr>
            <w:rFonts w:cs="Arial"/>
            <w:color w:val="0000FF"/>
            <w:u w:val="single"/>
          </w:rPr>
          <w:t>Click here to view an online index</w:t>
        </w:r>
      </w:hyperlink>
      <w:r w:rsidRPr="00DD66CE">
        <w:rPr>
          <w:rFonts w:cs="Arial"/>
        </w:rPr>
        <w:t>, then click on “Genealogy and Family Search”, and follow the links to the database.</w:t>
      </w:r>
    </w:p>
    <w:p w:rsidR="00DD66CE" w:rsidRPr="00DD66CE" w:rsidRDefault="00DD66CE" w:rsidP="00DD66CE"/>
    <w:p w:rsidR="00DD66CE" w:rsidRPr="006A503E" w:rsidRDefault="00DD66CE" w:rsidP="006A503E">
      <w:pPr>
        <w:pStyle w:val="Heading4"/>
      </w:pPr>
      <w:r w:rsidRPr="006A503E">
        <w:t>If the name is there:</w:t>
      </w:r>
    </w:p>
    <w:p w:rsidR="00DD66CE" w:rsidRPr="00DD66CE" w:rsidRDefault="00DD66CE" w:rsidP="00DD66CE">
      <w:pPr>
        <w:numPr>
          <w:ilvl w:val="0"/>
          <w:numId w:val="9"/>
        </w:numPr>
        <w:ind w:left="360"/>
        <w:contextualSpacing/>
      </w:pPr>
      <w:r w:rsidRPr="00DD66CE">
        <w:t>Write down the bundle and petition</w:t>
      </w:r>
      <w:r w:rsidRPr="00DD66CE">
        <w:rPr>
          <w:rFonts w:cs="Arial"/>
          <w:bCs/>
        </w:rPr>
        <w:t xml:space="preserve"> number, and microfilm number. </w:t>
      </w:r>
    </w:p>
    <w:p w:rsidR="00DD66CE" w:rsidRPr="00DD66CE" w:rsidRDefault="00DD66CE" w:rsidP="00DD66CE">
      <w:pPr>
        <w:numPr>
          <w:ilvl w:val="0"/>
          <w:numId w:val="10"/>
        </w:numPr>
        <w:ind w:left="1080"/>
        <w:contextualSpacing/>
      </w:pPr>
      <w:r w:rsidRPr="00DD66CE">
        <w:rPr>
          <w:rFonts w:cs="Arial"/>
          <w:bCs/>
        </w:rPr>
        <w:t>The reel is in the self-serve cabinets</w:t>
      </w:r>
    </w:p>
    <w:p w:rsidR="00DD66CE" w:rsidRPr="00DD66CE" w:rsidRDefault="00DD66CE" w:rsidP="00DD66CE"/>
    <w:p w:rsidR="00DD66CE" w:rsidRPr="006A503E" w:rsidRDefault="00DD66CE" w:rsidP="006A503E">
      <w:pPr>
        <w:pStyle w:val="Heading5"/>
      </w:pPr>
      <w:r w:rsidRPr="006A503E">
        <w:t>For Petitions:</w:t>
      </w:r>
    </w:p>
    <w:p w:rsidR="00DD66CE" w:rsidRPr="00DD66CE" w:rsidRDefault="00DD66CE" w:rsidP="00DD66CE">
      <w:pPr>
        <w:numPr>
          <w:ilvl w:val="0"/>
          <w:numId w:val="15"/>
        </w:numPr>
        <w:contextualSpacing/>
        <w:rPr>
          <w:rFonts w:cs="Arial"/>
        </w:rPr>
      </w:pPr>
      <w:r w:rsidRPr="00DD66CE">
        <w:rPr>
          <w:rFonts w:cs="Arial"/>
        </w:rPr>
        <w:t xml:space="preserve">Write down the bundle and petition numbers, the volume number, and the year that appear on the card. </w:t>
      </w:r>
    </w:p>
    <w:p w:rsidR="00DD66CE" w:rsidRPr="00DD66CE" w:rsidRDefault="00DD66CE" w:rsidP="00DD66CE">
      <w:pPr>
        <w:numPr>
          <w:ilvl w:val="0"/>
          <w:numId w:val="15"/>
        </w:numPr>
        <w:contextualSpacing/>
        <w:rPr>
          <w:rFonts w:cs="Arial"/>
        </w:rPr>
      </w:pPr>
      <w:r w:rsidRPr="00DD66CE">
        <w:rPr>
          <w:rFonts w:cs="Arial"/>
        </w:rPr>
        <w:t xml:space="preserve">Go to the Guide to Upper Canada Land Petitions and Land Books (on the reference bookshelves) and consult the microfilm list in section 2. </w:t>
      </w:r>
    </w:p>
    <w:p w:rsidR="00DD66CE" w:rsidRPr="00DD66CE" w:rsidRDefault="00DD66CE" w:rsidP="00DD66CE">
      <w:pPr>
        <w:numPr>
          <w:ilvl w:val="0"/>
          <w:numId w:val="15"/>
        </w:numPr>
        <w:contextualSpacing/>
        <w:rPr>
          <w:rFonts w:cs="Arial"/>
        </w:rPr>
      </w:pPr>
      <w:r w:rsidRPr="00DD66CE">
        <w:rPr>
          <w:rFonts w:cs="Arial"/>
        </w:rPr>
        <w:t xml:space="preserve">Match the bundle and petition number you recorded to the correct microfilm number. </w:t>
      </w:r>
    </w:p>
    <w:p w:rsidR="00DD66CE" w:rsidRPr="00DD66CE" w:rsidRDefault="00DD66CE" w:rsidP="00DD66CE">
      <w:pPr>
        <w:tabs>
          <w:tab w:val="left" w:pos="3600"/>
        </w:tabs>
      </w:pPr>
    </w:p>
    <w:p w:rsidR="00DD66CE" w:rsidRPr="00210F91" w:rsidRDefault="00DD66CE" w:rsidP="00210F91">
      <w:pPr>
        <w:pStyle w:val="Heading6"/>
        <w:rPr>
          <w:rStyle w:val="Emphasis"/>
        </w:rPr>
      </w:pPr>
      <w:r w:rsidRPr="00210F91">
        <w:rPr>
          <w:rStyle w:val="Emphasis"/>
        </w:rPr>
        <w:t>Example of generic petition card:</w:t>
      </w:r>
    </w:p>
    <w:p w:rsidR="00CE60B1" w:rsidRPr="00DD66CE" w:rsidRDefault="00CE60B1" w:rsidP="00CE60B1">
      <w:pPr>
        <w:ind w:left="720"/>
      </w:pPr>
      <w:r w:rsidRPr="000A1841">
        <w:rPr>
          <w:rStyle w:val="Emphasis"/>
          <w:b/>
        </w:rPr>
        <w:t>Note:</w:t>
      </w:r>
      <w:r w:rsidRPr="00DD66CE">
        <w:rPr>
          <w:rFonts w:cs="Arial"/>
          <w:b/>
        </w:rPr>
        <w:t xml:space="preserve"> </w:t>
      </w:r>
      <w:r w:rsidRPr="00DD66CE">
        <w:rPr>
          <w:rFonts w:cs="Arial"/>
        </w:rPr>
        <w:t>Some of the cards pertain to members of specific groups. See the User’s Guide for more information.</w:t>
      </w:r>
    </w:p>
    <w:p w:rsidR="00DD66CE" w:rsidRPr="00DD66CE" w:rsidRDefault="00DD66CE" w:rsidP="00DD66CE">
      <w:pPr>
        <w:tabs>
          <w:tab w:val="left" w:pos="3600"/>
        </w:tabs>
      </w:pPr>
    </w:p>
    <w:tbl>
      <w:tblPr>
        <w:tblW w:w="0" w:type="auto"/>
        <w:tblInd w:w="720" w:type="dxa"/>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Caption w:val="Petition Cards"/>
        <w:tblDescription w:val="Table contains example of generic petition card"/>
      </w:tblPr>
      <w:tblGrid>
        <w:gridCol w:w="4503"/>
        <w:gridCol w:w="723"/>
      </w:tblGrid>
      <w:tr w:rsidR="00DD66CE" w:rsidRPr="00DD66CE" w:rsidTr="004C6C68">
        <w:trPr>
          <w:trHeight w:val="558"/>
        </w:trPr>
        <w:tc>
          <w:tcPr>
            <w:tcW w:w="4503" w:type="dxa"/>
            <w:vAlign w:val="center"/>
          </w:tcPr>
          <w:p w:rsidR="00DD66CE" w:rsidRPr="00DD66CE" w:rsidRDefault="00DD66CE" w:rsidP="004C6C68">
            <w:r w:rsidRPr="00DD66CE">
              <w:t>Name of the petitioner</w:t>
            </w:r>
          </w:p>
        </w:tc>
        <w:tc>
          <w:tcPr>
            <w:tcW w:w="723" w:type="dxa"/>
            <w:vAlign w:val="center"/>
          </w:tcPr>
          <w:p w:rsidR="00DD66CE" w:rsidRPr="00DD66CE" w:rsidRDefault="00DD66CE" w:rsidP="004C6C68">
            <w:r w:rsidRPr="00DD66CE">
              <w:t>Date</w:t>
            </w:r>
          </w:p>
        </w:tc>
      </w:tr>
      <w:tr w:rsidR="00DD66CE" w:rsidRPr="00DD66CE" w:rsidTr="00440AEE">
        <w:trPr>
          <w:trHeight w:val="703"/>
        </w:trPr>
        <w:tc>
          <w:tcPr>
            <w:tcW w:w="4503" w:type="dxa"/>
          </w:tcPr>
          <w:p w:rsidR="004C6C68" w:rsidRDefault="004C6C68" w:rsidP="00DD66CE"/>
          <w:p w:rsidR="00DD66CE" w:rsidRPr="00DD66CE" w:rsidRDefault="00DD66CE" w:rsidP="00440AEE">
            <w:r w:rsidRPr="00DD66CE">
              <w:t xml:space="preserve">Location at time of petition </w:t>
            </w:r>
          </w:p>
        </w:tc>
        <w:tc>
          <w:tcPr>
            <w:tcW w:w="723" w:type="dxa"/>
          </w:tcPr>
          <w:p w:rsidR="00DD66CE" w:rsidRPr="00DD66CE" w:rsidRDefault="00DD66CE" w:rsidP="00DD66CE"/>
        </w:tc>
      </w:tr>
      <w:tr w:rsidR="00440AEE" w:rsidRPr="00DD66CE" w:rsidTr="00440AEE">
        <w:trPr>
          <w:trHeight w:val="713"/>
        </w:trPr>
        <w:tc>
          <w:tcPr>
            <w:tcW w:w="4503" w:type="dxa"/>
          </w:tcPr>
          <w:p w:rsidR="00440AEE" w:rsidRPr="00DD66CE" w:rsidRDefault="00440AEE" w:rsidP="00440AEE">
            <w:pPr>
              <w:jc w:val="right"/>
            </w:pPr>
            <w:r w:rsidRPr="00DD66CE">
              <w:t>Upper Canada Land Petition</w:t>
            </w:r>
          </w:p>
          <w:p w:rsidR="00440AEE" w:rsidRDefault="00440AEE" w:rsidP="00440AEE">
            <w:pPr>
              <w:jc w:val="right"/>
            </w:pPr>
            <w:r w:rsidRPr="00DD66CE">
              <w:t>Bundle/petition, volume</w:t>
            </w:r>
          </w:p>
        </w:tc>
        <w:tc>
          <w:tcPr>
            <w:tcW w:w="723" w:type="dxa"/>
          </w:tcPr>
          <w:p w:rsidR="00440AEE" w:rsidRPr="00DD66CE" w:rsidRDefault="00440AEE" w:rsidP="00DD66CE"/>
        </w:tc>
      </w:tr>
    </w:tbl>
    <w:p w:rsidR="00DD66CE" w:rsidRPr="00DD66CE" w:rsidRDefault="00DD66CE" w:rsidP="00DD66CE">
      <w:pPr>
        <w:ind w:left="720"/>
        <w:rPr>
          <w:sz w:val="32"/>
        </w:rPr>
      </w:pPr>
    </w:p>
    <w:p w:rsidR="00DD66CE" w:rsidRPr="006A503E" w:rsidRDefault="00DD66CE" w:rsidP="006A503E">
      <w:pPr>
        <w:pStyle w:val="Heading5"/>
      </w:pPr>
      <w:r w:rsidRPr="006A503E">
        <w:t>For Land Book Entries:</w:t>
      </w:r>
    </w:p>
    <w:p w:rsidR="00DD66CE" w:rsidRPr="00DD66CE" w:rsidRDefault="00DD66CE" w:rsidP="00DD66CE">
      <w:pPr>
        <w:rPr>
          <w:rFonts w:cs="Arial"/>
        </w:rPr>
      </w:pPr>
      <w:r w:rsidRPr="00DD66CE">
        <w:rPr>
          <w:rFonts w:cs="Arial"/>
        </w:rPr>
        <w:t xml:space="preserve">Write down the volume and page number, and the year that appear on the card. Go to the Guide to Upper Canada Land Petitions and Land Books (on the reference bookshelves). Match the land book volume and page number and the year you recorded to the correct microfilm number. </w:t>
      </w:r>
    </w:p>
    <w:p w:rsidR="00DD66CE" w:rsidRPr="00DD66CE" w:rsidRDefault="00DD66CE" w:rsidP="00DD66CE"/>
    <w:p w:rsidR="00DD66CE" w:rsidRPr="00DD66CE" w:rsidRDefault="00DD66CE" w:rsidP="00DD66CE">
      <w:pPr>
        <w:tabs>
          <w:tab w:val="left" w:pos="180"/>
        </w:tabs>
        <w:rPr>
          <w:rFonts w:cs="Arial"/>
        </w:rPr>
      </w:pPr>
      <w:r w:rsidRPr="000A1841">
        <w:rPr>
          <w:rStyle w:val="Emphasis"/>
          <w:b/>
        </w:rPr>
        <w:t>Note:</w:t>
      </w:r>
      <w:r w:rsidRPr="00DD66CE">
        <w:t xml:space="preserve"> </w:t>
      </w:r>
      <w:r w:rsidRPr="000A1841">
        <w:rPr>
          <w:rStyle w:val="Emphasis"/>
        </w:rPr>
        <w:t>If the name is not there</w:t>
      </w:r>
      <w:r w:rsidRPr="00DD66CE">
        <w:t>, i</w:t>
      </w:r>
      <w:r w:rsidRPr="00DD66CE">
        <w:rPr>
          <w:rFonts w:cs="Arial"/>
        </w:rPr>
        <w:t>t may still be possible to locate the petition; see section one of the User’s Guide for more information.</w:t>
      </w:r>
    </w:p>
    <w:p w:rsidR="00DD66CE" w:rsidRPr="00DD66CE" w:rsidRDefault="00DD66CE" w:rsidP="00DD66CE"/>
    <w:p w:rsidR="00DD66CE" w:rsidRPr="000A1841" w:rsidRDefault="00DD66CE" w:rsidP="00210F91">
      <w:pPr>
        <w:pStyle w:val="Heading6"/>
        <w:rPr>
          <w:rStyle w:val="Emphasis"/>
        </w:rPr>
      </w:pPr>
      <w:r w:rsidRPr="000A1841">
        <w:rPr>
          <w:rStyle w:val="Emphasis"/>
        </w:rPr>
        <w:t>Example of generic land book card:</w:t>
      </w:r>
    </w:p>
    <w:p w:rsidR="00CE60B1" w:rsidRPr="00DD66CE" w:rsidRDefault="00CE60B1" w:rsidP="00CE60B1">
      <w:pPr>
        <w:ind w:left="720"/>
      </w:pPr>
      <w:r w:rsidRPr="00DD66CE">
        <w:rPr>
          <w:rFonts w:cs="Arial"/>
          <w:b/>
          <w:bCs/>
          <w:i/>
          <w:iCs/>
        </w:rPr>
        <w:t>Note:</w:t>
      </w:r>
      <w:r w:rsidRPr="00DD66CE">
        <w:rPr>
          <w:rFonts w:cs="Arial"/>
        </w:rPr>
        <w:t xml:space="preserve"> Some of the cards pertain to members of specific groups. See the User’s Guide for more information.</w:t>
      </w:r>
    </w:p>
    <w:p w:rsidR="00DD66CE" w:rsidRPr="00DD66CE" w:rsidRDefault="00DD66CE" w:rsidP="00DD66CE"/>
    <w:tbl>
      <w:tblPr>
        <w:tblW w:w="0" w:type="auto"/>
        <w:tblInd w:w="720" w:type="dxa"/>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Caption w:val="Land Book Cards"/>
        <w:tblDescription w:val="Table contains example of generic land book card"/>
      </w:tblPr>
      <w:tblGrid>
        <w:gridCol w:w="2802"/>
        <w:gridCol w:w="3390"/>
      </w:tblGrid>
      <w:tr w:rsidR="0011005B" w:rsidRPr="00DD66CE" w:rsidTr="00440AEE">
        <w:trPr>
          <w:trHeight w:val="569"/>
        </w:trPr>
        <w:tc>
          <w:tcPr>
            <w:tcW w:w="2802" w:type="dxa"/>
            <w:vAlign w:val="center"/>
          </w:tcPr>
          <w:p w:rsidR="00DD66CE" w:rsidRPr="00DD66CE" w:rsidRDefault="00DD66CE" w:rsidP="00440AEE">
            <w:pPr>
              <w:tabs>
                <w:tab w:val="left" w:pos="3600"/>
              </w:tabs>
            </w:pPr>
            <w:r w:rsidRPr="00DD66CE">
              <w:lastRenderedPageBreak/>
              <w:t xml:space="preserve"> Name of the petitioner</w:t>
            </w:r>
          </w:p>
        </w:tc>
        <w:tc>
          <w:tcPr>
            <w:tcW w:w="3390" w:type="dxa"/>
          </w:tcPr>
          <w:p w:rsidR="00DD66CE" w:rsidRPr="00DD66CE" w:rsidRDefault="00DD66CE" w:rsidP="0011005B">
            <w:pPr>
              <w:jc w:val="center"/>
            </w:pPr>
          </w:p>
        </w:tc>
      </w:tr>
      <w:tr w:rsidR="0011005B" w:rsidRPr="00DD66CE" w:rsidTr="00440AEE">
        <w:trPr>
          <w:trHeight w:val="561"/>
        </w:trPr>
        <w:tc>
          <w:tcPr>
            <w:tcW w:w="2802" w:type="dxa"/>
          </w:tcPr>
          <w:p w:rsidR="00DD66CE" w:rsidRPr="00DD66CE" w:rsidRDefault="00DD66CE" w:rsidP="00DD66CE"/>
        </w:tc>
        <w:tc>
          <w:tcPr>
            <w:tcW w:w="3390" w:type="dxa"/>
            <w:vAlign w:val="center"/>
          </w:tcPr>
          <w:p w:rsidR="00DD66CE" w:rsidRPr="00DD66CE" w:rsidRDefault="00DD66CE" w:rsidP="00440AEE">
            <w:r w:rsidRPr="00DD66CE">
              <w:t>Land Book number and year</w:t>
            </w:r>
          </w:p>
        </w:tc>
      </w:tr>
      <w:tr w:rsidR="0011005B" w:rsidRPr="00DD66CE" w:rsidTr="00440AEE">
        <w:trPr>
          <w:trHeight w:val="425"/>
        </w:trPr>
        <w:tc>
          <w:tcPr>
            <w:tcW w:w="2802" w:type="dxa"/>
          </w:tcPr>
          <w:p w:rsidR="00DD66CE" w:rsidRPr="00DD66CE" w:rsidRDefault="00DD66CE" w:rsidP="00DD66CE"/>
        </w:tc>
        <w:tc>
          <w:tcPr>
            <w:tcW w:w="3390" w:type="dxa"/>
          </w:tcPr>
          <w:p w:rsidR="00DD66CE" w:rsidRPr="00DD66CE" w:rsidRDefault="00DD66CE" w:rsidP="00440AEE">
            <w:r w:rsidRPr="00DD66CE">
              <w:t>Page</w:t>
            </w:r>
          </w:p>
        </w:tc>
      </w:tr>
    </w:tbl>
    <w:p w:rsidR="002355F1" w:rsidRPr="0019303F" w:rsidRDefault="00302F93" w:rsidP="00DD66CE">
      <w:pPr>
        <w:rPr>
          <w:rFonts w:cs="Arial"/>
          <w:bCs/>
          <w:iCs/>
          <w:sz w:val="28"/>
        </w:rPr>
      </w:pPr>
      <w:bookmarkStart w:id="0" w:name="_GoBack"/>
      <w:bookmarkEnd w:id="0"/>
    </w:p>
    <w:p w:rsidR="00DD66CE" w:rsidRPr="00DD66CE" w:rsidRDefault="00DD66CE" w:rsidP="006A503E">
      <w:pPr>
        <w:pStyle w:val="Heading4"/>
      </w:pPr>
      <w:r w:rsidRPr="00DD66CE">
        <w:t>If the name is not there:</w:t>
      </w:r>
    </w:p>
    <w:p w:rsidR="00DD66CE" w:rsidRPr="00DD66CE" w:rsidRDefault="00DD66CE" w:rsidP="00DD66CE">
      <w:pPr>
        <w:numPr>
          <w:ilvl w:val="0"/>
          <w:numId w:val="11"/>
        </w:numPr>
        <w:ind w:left="360"/>
        <w:contextualSpacing/>
      </w:pPr>
      <w:r w:rsidRPr="00DD66CE">
        <w:rPr>
          <w:rFonts w:cs="Arial"/>
        </w:rPr>
        <w:t xml:space="preserve">Go to the microfilm index, located in the cabinets against the back wall (cabinets are labelled). </w:t>
      </w:r>
    </w:p>
    <w:p w:rsidR="00DD66CE" w:rsidRPr="00DD66CE" w:rsidRDefault="00DD66CE" w:rsidP="00DD66CE">
      <w:pPr>
        <w:numPr>
          <w:ilvl w:val="0"/>
          <w:numId w:val="12"/>
        </w:numPr>
        <w:ind w:left="1080"/>
        <w:contextualSpacing/>
      </w:pPr>
      <w:r w:rsidRPr="00DD66CE">
        <w:rPr>
          <w:rFonts w:cs="Arial"/>
        </w:rPr>
        <w:t xml:space="preserve">Names of petitioners are arranged alphabetically. </w:t>
      </w:r>
    </w:p>
    <w:p w:rsidR="00DD66CE" w:rsidRPr="00DD66CE" w:rsidRDefault="00DD66CE" w:rsidP="00DD66CE">
      <w:pPr>
        <w:numPr>
          <w:ilvl w:val="0"/>
          <w:numId w:val="12"/>
        </w:numPr>
        <w:ind w:left="1080"/>
        <w:contextualSpacing/>
      </w:pPr>
      <w:r w:rsidRPr="00DD66CE">
        <w:rPr>
          <w:rFonts w:cs="Arial"/>
        </w:rPr>
        <w:t xml:space="preserve">The name of the first and last petitioner on the reel is typed on the box. </w:t>
      </w:r>
    </w:p>
    <w:p w:rsidR="00DD66CE" w:rsidRPr="00DD66CE" w:rsidRDefault="00DD66CE" w:rsidP="00DD66CE">
      <w:pPr>
        <w:numPr>
          <w:ilvl w:val="0"/>
          <w:numId w:val="11"/>
        </w:numPr>
        <w:ind w:left="360"/>
        <w:contextualSpacing/>
      </w:pPr>
      <w:r w:rsidRPr="00DD66CE">
        <w:rPr>
          <w:rFonts w:cs="Arial"/>
        </w:rPr>
        <w:t>Choose the appropriate reel for the surname of the petitioner you are researching.</w:t>
      </w:r>
    </w:p>
    <w:p w:rsidR="00DD66CE" w:rsidRPr="00DD66CE" w:rsidRDefault="00DD66CE" w:rsidP="000A1841"/>
    <w:p w:rsidR="00DD66CE" w:rsidRPr="006A503E" w:rsidRDefault="00DD66CE" w:rsidP="006A503E">
      <w:pPr>
        <w:pStyle w:val="Heading5"/>
        <w:ind w:left="360"/>
        <w:rPr>
          <w:u w:val="none"/>
        </w:rPr>
      </w:pPr>
      <w:r w:rsidRPr="006A503E">
        <w:rPr>
          <w:u w:val="none"/>
        </w:rPr>
        <w:t>If the name is still not there:</w:t>
      </w:r>
    </w:p>
    <w:p w:rsidR="00DD66CE" w:rsidRPr="00DD66CE" w:rsidRDefault="00DD66CE" w:rsidP="00DD66CE">
      <w:pPr>
        <w:numPr>
          <w:ilvl w:val="0"/>
          <w:numId w:val="14"/>
        </w:numPr>
        <w:contextualSpacing/>
        <w:rPr>
          <w:rFonts w:cs="Arial"/>
        </w:rPr>
      </w:pPr>
      <w:r w:rsidRPr="00DD66CE">
        <w:rPr>
          <w:rFonts w:cs="Arial"/>
        </w:rPr>
        <w:t xml:space="preserve">Consult the supplementary index on microfilm reels H1976 to H 1978; these reels are in the carousel with the main </w:t>
      </w:r>
      <w:r w:rsidR="00302F93" w:rsidRPr="00DD66CE">
        <w:rPr>
          <w:rFonts w:cs="Arial"/>
          <w:bCs/>
          <w:i/>
          <w:iCs/>
        </w:rPr>
        <w:t>UCLP</w:t>
      </w:r>
      <w:r w:rsidRPr="00DD66CE">
        <w:rPr>
          <w:rFonts w:cs="Arial"/>
        </w:rPr>
        <w:t xml:space="preserve"> index. </w:t>
      </w:r>
    </w:p>
    <w:p w:rsidR="00DD66CE" w:rsidRPr="00DD66CE" w:rsidRDefault="00DD66CE" w:rsidP="00DD66CE">
      <w:pPr>
        <w:numPr>
          <w:ilvl w:val="0"/>
          <w:numId w:val="13"/>
        </w:numPr>
        <w:contextualSpacing/>
        <w:rPr>
          <w:rFonts w:cs="Arial"/>
        </w:rPr>
      </w:pPr>
      <w:r w:rsidRPr="00DD66CE">
        <w:rPr>
          <w:rFonts w:cs="Arial"/>
        </w:rPr>
        <w:t xml:space="preserve">These hold </w:t>
      </w:r>
      <w:r w:rsidR="00302F93" w:rsidRPr="000A1841">
        <w:rPr>
          <w:rStyle w:val="Emphasis"/>
        </w:rPr>
        <w:t>index cards for petitions that were missed</w:t>
      </w:r>
      <w:r w:rsidRPr="00DD66CE">
        <w:rPr>
          <w:rFonts w:cs="Arial"/>
        </w:rPr>
        <w:t xml:space="preserve"> when the first index was filmed. </w:t>
      </w:r>
    </w:p>
    <w:p w:rsidR="00DD66CE" w:rsidRPr="00DD66CE" w:rsidRDefault="00DD66CE" w:rsidP="00DD66CE">
      <w:pPr>
        <w:numPr>
          <w:ilvl w:val="0"/>
          <w:numId w:val="14"/>
        </w:numPr>
        <w:contextualSpacing/>
        <w:rPr>
          <w:rFonts w:cs="Arial"/>
        </w:rPr>
      </w:pPr>
      <w:r w:rsidRPr="00DD66CE">
        <w:rPr>
          <w:rFonts w:cs="Arial"/>
        </w:rPr>
        <w:t>Write down the bundle and petition numbers, the volume number, the year and the microfilm reel number, that appear on the card. The reel is in the self-serve cabinets.</w:t>
      </w:r>
    </w:p>
    <w:p w:rsidR="002623AF" w:rsidRPr="00DD66CE" w:rsidRDefault="00302F93" w:rsidP="00DD66CE">
      <w:pPr>
        <w:rPr>
          <w:rFonts w:cs="Arial"/>
          <w:bCs/>
          <w:iCs/>
        </w:rPr>
      </w:pPr>
    </w:p>
    <w:p w:rsidR="00DD66CE" w:rsidRPr="008E63E2" w:rsidRDefault="00DD66CE" w:rsidP="00210F91">
      <w:pPr>
        <w:pStyle w:val="Heading6"/>
        <w:rPr>
          <w:rStyle w:val="Emphasis"/>
        </w:rPr>
      </w:pPr>
      <w:r w:rsidRPr="008E63E2">
        <w:rPr>
          <w:rStyle w:val="Emphasis"/>
        </w:rPr>
        <w:t xml:space="preserve">Example of </w:t>
      </w:r>
      <w:r w:rsidR="00302F93" w:rsidRPr="008E63E2">
        <w:rPr>
          <w:rStyle w:val="Emphasis"/>
        </w:rPr>
        <w:t>index card</w:t>
      </w:r>
      <w:r w:rsidRPr="008E63E2">
        <w:rPr>
          <w:rStyle w:val="Emphasis"/>
        </w:rPr>
        <w:t>s for petitions that were missed:</w:t>
      </w:r>
    </w:p>
    <w:p w:rsidR="005B53BF" w:rsidRPr="00210F91" w:rsidRDefault="00302F93" w:rsidP="00210F91">
      <w:pPr>
        <w:pStyle w:val="Heading5"/>
        <w:rPr>
          <w:b w:val="0"/>
          <w:i w:val="0"/>
          <w:u w:val="none"/>
        </w:rPr>
      </w:pPr>
    </w:p>
    <w:tbl>
      <w:tblPr>
        <w:tblW w:w="5058" w:type="dxa"/>
        <w:tblInd w:w="720" w:type="dxa"/>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Caption w:val="Index Cards for Petitions"/>
        <w:tblDescription w:val="Table contains example of index cards for petitions that were missed"/>
      </w:tblPr>
      <w:tblGrid>
        <w:gridCol w:w="4208"/>
        <w:gridCol w:w="850"/>
      </w:tblGrid>
      <w:tr w:rsidR="00DD66CE" w:rsidRPr="00DD66CE" w:rsidTr="003304D3">
        <w:trPr>
          <w:trHeight w:val="596"/>
        </w:trPr>
        <w:tc>
          <w:tcPr>
            <w:tcW w:w="4208" w:type="dxa"/>
            <w:vAlign w:val="center"/>
          </w:tcPr>
          <w:p w:rsidR="00DD66CE" w:rsidRPr="00DD66CE" w:rsidRDefault="00DD66CE" w:rsidP="003304D3">
            <w:pPr>
              <w:rPr>
                <w:rFonts w:cs="Arial"/>
                <w:bCs/>
                <w:iCs/>
              </w:rPr>
            </w:pPr>
            <w:r w:rsidRPr="00DD66CE">
              <w:t>Name of the petitioner</w:t>
            </w:r>
          </w:p>
        </w:tc>
        <w:tc>
          <w:tcPr>
            <w:tcW w:w="850" w:type="dxa"/>
            <w:vAlign w:val="center"/>
          </w:tcPr>
          <w:p w:rsidR="00DD66CE" w:rsidRPr="00DD66CE" w:rsidRDefault="00DD66CE" w:rsidP="003304D3">
            <w:pPr>
              <w:ind w:left="33"/>
              <w:rPr>
                <w:rFonts w:cs="Arial"/>
                <w:bCs/>
                <w:iCs/>
              </w:rPr>
            </w:pPr>
            <w:r w:rsidRPr="00DD66CE">
              <w:t>Date</w:t>
            </w:r>
          </w:p>
        </w:tc>
      </w:tr>
      <w:tr w:rsidR="00DD66CE" w:rsidRPr="00DD66CE" w:rsidTr="003304D3">
        <w:trPr>
          <w:trHeight w:val="558"/>
        </w:trPr>
        <w:tc>
          <w:tcPr>
            <w:tcW w:w="4208" w:type="dxa"/>
            <w:vAlign w:val="center"/>
          </w:tcPr>
          <w:p w:rsidR="00DD66CE" w:rsidRPr="003304D3" w:rsidRDefault="00DD66CE" w:rsidP="003304D3">
            <w:pPr>
              <w:tabs>
                <w:tab w:val="left" w:pos="3600"/>
              </w:tabs>
            </w:pPr>
            <w:r w:rsidRPr="00DD66CE">
              <w:t>Location at time of petition</w:t>
            </w:r>
          </w:p>
        </w:tc>
        <w:tc>
          <w:tcPr>
            <w:tcW w:w="850" w:type="dxa"/>
          </w:tcPr>
          <w:p w:rsidR="00DD66CE" w:rsidRPr="00DD66CE" w:rsidRDefault="00DD66CE" w:rsidP="00DD66CE">
            <w:pPr>
              <w:tabs>
                <w:tab w:val="left" w:pos="1440"/>
              </w:tabs>
            </w:pPr>
          </w:p>
          <w:p w:rsidR="00DD66CE" w:rsidRPr="00DD66CE" w:rsidRDefault="00DD66CE" w:rsidP="00DD66CE">
            <w:pPr>
              <w:tabs>
                <w:tab w:val="left" w:pos="1440"/>
              </w:tabs>
            </w:pPr>
          </w:p>
        </w:tc>
      </w:tr>
      <w:tr w:rsidR="003304D3" w:rsidRPr="00DD66CE" w:rsidTr="003304D3">
        <w:trPr>
          <w:trHeight w:val="1573"/>
        </w:trPr>
        <w:tc>
          <w:tcPr>
            <w:tcW w:w="4208" w:type="dxa"/>
          </w:tcPr>
          <w:p w:rsidR="003304D3" w:rsidRPr="00DD66CE" w:rsidRDefault="003304D3" w:rsidP="003304D3">
            <w:pPr>
              <w:tabs>
                <w:tab w:val="left" w:pos="4275"/>
              </w:tabs>
              <w:ind w:left="1440"/>
            </w:pPr>
            <w:r w:rsidRPr="00DD66CE">
              <w:t xml:space="preserve">RG 1 L 3 </w:t>
            </w:r>
          </w:p>
          <w:p w:rsidR="003304D3" w:rsidRPr="00DD66CE" w:rsidRDefault="003304D3" w:rsidP="003304D3">
            <w:pPr>
              <w:tabs>
                <w:tab w:val="left" w:pos="4275"/>
              </w:tabs>
              <w:ind w:left="1440"/>
            </w:pPr>
            <w:r w:rsidRPr="00DD66CE">
              <w:rPr>
                <w:i/>
                <w:iCs/>
              </w:rPr>
              <w:t>(LAC reference code)</w:t>
            </w:r>
            <w:r w:rsidRPr="00DD66CE">
              <w:t xml:space="preserve"> </w:t>
            </w:r>
          </w:p>
          <w:p w:rsidR="003304D3" w:rsidRPr="00DD66CE" w:rsidRDefault="003304D3" w:rsidP="003304D3">
            <w:pPr>
              <w:tabs>
                <w:tab w:val="left" w:pos="4275"/>
              </w:tabs>
              <w:ind w:left="1440"/>
            </w:pPr>
          </w:p>
          <w:p w:rsidR="003304D3" w:rsidRPr="00DD66CE" w:rsidRDefault="003304D3" w:rsidP="003304D3">
            <w:pPr>
              <w:tabs>
                <w:tab w:val="left" w:pos="4275"/>
              </w:tabs>
              <w:ind w:left="1440"/>
            </w:pPr>
            <w:r w:rsidRPr="00DD66CE">
              <w:t>Volume, Bundle/petition</w:t>
            </w:r>
          </w:p>
          <w:p w:rsidR="003304D3" w:rsidRPr="00DD66CE" w:rsidRDefault="003304D3" w:rsidP="003304D3">
            <w:pPr>
              <w:tabs>
                <w:tab w:val="left" w:pos="3391"/>
              </w:tabs>
              <w:jc w:val="right"/>
            </w:pPr>
            <w:r w:rsidRPr="00DD66CE">
              <w:t>Microfilm reel</w:t>
            </w:r>
          </w:p>
        </w:tc>
        <w:tc>
          <w:tcPr>
            <w:tcW w:w="850" w:type="dxa"/>
          </w:tcPr>
          <w:p w:rsidR="003304D3" w:rsidRPr="00DD66CE" w:rsidRDefault="003304D3" w:rsidP="00DD66CE">
            <w:pPr>
              <w:tabs>
                <w:tab w:val="left" w:pos="1440"/>
              </w:tabs>
            </w:pPr>
          </w:p>
        </w:tc>
      </w:tr>
    </w:tbl>
    <w:p w:rsidR="00DD66CE" w:rsidRPr="00210F91" w:rsidRDefault="00DD66CE" w:rsidP="00210F91">
      <w:pPr>
        <w:pStyle w:val="Heading4"/>
        <w:rPr>
          <w:b w:val="0"/>
          <w:i w:val="0"/>
          <w:sz w:val="24"/>
        </w:rPr>
      </w:pPr>
    </w:p>
    <w:p w:rsidR="00DD66CE" w:rsidRPr="00DD66CE" w:rsidRDefault="00DD66CE" w:rsidP="00DD66CE">
      <w:pPr>
        <w:tabs>
          <w:tab w:val="left" w:pos="180"/>
        </w:tabs>
        <w:rPr>
          <w:rFonts w:cs="Arial"/>
        </w:rPr>
      </w:pPr>
      <w:r w:rsidRPr="008E63E2">
        <w:rPr>
          <w:rStyle w:val="Emphasis"/>
          <w:b/>
        </w:rPr>
        <w:t>Note:</w:t>
      </w:r>
      <w:r w:rsidRPr="00DD66CE">
        <w:rPr>
          <w:b/>
        </w:rPr>
        <w:t xml:space="preserve"> </w:t>
      </w:r>
      <w:r w:rsidRPr="008E63E2">
        <w:rPr>
          <w:rStyle w:val="Emphasis"/>
        </w:rPr>
        <w:t>If the name is not there</w:t>
      </w:r>
      <w:r w:rsidRPr="00DD66CE">
        <w:t>, i</w:t>
      </w:r>
      <w:r w:rsidRPr="00DD66CE">
        <w:rPr>
          <w:rFonts w:cs="Arial"/>
        </w:rPr>
        <w:t>t may still be possible to locate the petition; see section one of the User’s Guide for more information.</w:t>
      </w:r>
    </w:p>
    <w:p w:rsidR="00DD66CE" w:rsidRPr="00210F91" w:rsidRDefault="00DD66CE" w:rsidP="00210F91">
      <w:pPr>
        <w:pStyle w:val="Heading3"/>
        <w:rPr>
          <w:b w:val="0"/>
          <w:i w:val="0"/>
        </w:rPr>
      </w:pPr>
    </w:p>
    <w:p w:rsidR="00A13113" w:rsidRPr="006A503E" w:rsidRDefault="006A503E" w:rsidP="006A503E">
      <w:pPr>
        <w:pStyle w:val="Heading2"/>
        <w:jc w:val="left"/>
      </w:pPr>
      <w:r w:rsidRPr="006A503E">
        <w:t>Petitions to the Crown Lands Department, 1827 to 1904</w:t>
      </w:r>
      <w:r>
        <w:t>,</w:t>
      </w:r>
      <w:r w:rsidRPr="006A503E">
        <w:t xml:space="preserve"> </w:t>
      </w:r>
      <w:r w:rsidR="00A13113" w:rsidRPr="006A503E">
        <w:t>RG 1</w:t>
      </w:r>
      <w:r w:rsidR="00A13113" w:rsidRPr="006A503E">
        <w:noBreakHyphen/>
        <w:t>54:</w:t>
      </w:r>
    </w:p>
    <w:p w:rsidR="00A13113" w:rsidRPr="00504464" w:rsidRDefault="00A13113" w:rsidP="00A13113">
      <w:pPr>
        <w:rPr>
          <w:rFonts w:cs="Arial"/>
        </w:rPr>
      </w:pPr>
      <w:r w:rsidRPr="00504464">
        <w:rPr>
          <w:rFonts w:cs="Arial"/>
        </w:rPr>
        <w:t xml:space="preserve">This series consists of microfilmed copies of </w:t>
      </w:r>
      <w:r w:rsidRPr="0041743C">
        <w:rPr>
          <w:rStyle w:val="Emphasis"/>
        </w:rPr>
        <w:t>indexes, registers, and petitions</w:t>
      </w:r>
      <w:r w:rsidRPr="00504464">
        <w:rPr>
          <w:rFonts w:cs="Arial"/>
        </w:rPr>
        <w:t xml:space="preserve"> of requests for land received by the Commissioner of Crown Lands. The series has been divided into 3 sub-series based on type of document: registers and indexes of land petitions are in RG 1-54-1; petitions for land are in RG 1-54-2; and petitions for land surveys are in RG 1-54-3.</w:t>
      </w:r>
    </w:p>
    <w:p w:rsidR="00A13113" w:rsidRPr="00504464" w:rsidRDefault="00A13113" w:rsidP="00A13113">
      <w:pPr>
        <w:rPr>
          <w:rFonts w:cs="Arial"/>
        </w:rPr>
      </w:pPr>
    </w:p>
    <w:p w:rsidR="00A13113" w:rsidRPr="0041743C" w:rsidRDefault="00A13113" w:rsidP="00A13113">
      <w:pPr>
        <w:numPr>
          <w:ilvl w:val="0"/>
          <w:numId w:val="5"/>
        </w:numPr>
        <w:rPr>
          <w:rFonts w:cs="Arial"/>
        </w:rPr>
      </w:pPr>
      <w:r w:rsidRPr="00504464">
        <w:rPr>
          <w:rFonts w:cs="Arial"/>
        </w:rPr>
        <w:t xml:space="preserve">If you are looking for evidence that a petition was received from an applicant, consult the online listing for sub-series RG 1-54-1, </w:t>
      </w:r>
      <w:r w:rsidRPr="0041743C">
        <w:rPr>
          <w:rStyle w:val="Emphasis"/>
        </w:rPr>
        <w:t>registers and indexes</w:t>
      </w:r>
      <w:r w:rsidRPr="00504464">
        <w:rPr>
          <w:rFonts w:cs="Arial"/>
        </w:rPr>
        <w:t xml:space="preserve"> of land petitions, in the Archives Descriptive Database. The listing will point you to the correct microfilm reel.</w:t>
      </w:r>
    </w:p>
    <w:p w:rsidR="00A13113" w:rsidRPr="00504464" w:rsidRDefault="00A13113" w:rsidP="00A13113">
      <w:pPr>
        <w:numPr>
          <w:ilvl w:val="1"/>
          <w:numId w:val="3"/>
        </w:numPr>
        <w:rPr>
          <w:rFonts w:cs="Arial"/>
        </w:rPr>
      </w:pPr>
      <w:r w:rsidRPr="00504464">
        <w:rPr>
          <w:rFonts w:cs="Arial"/>
        </w:rPr>
        <w:t>The listing is arranged chronologically. It will refer you to one of the self-serve microfilm reels in MS 691.</w:t>
      </w:r>
    </w:p>
    <w:p w:rsidR="00A13113" w:rsidRPr="00504464" w:rsidRDefault="00A13113" w:rsidP="00A13113">
      <w:pPr>
        <w:numPr>
          <w:ilvl w:val="1"/>
          <w:numId w:val="3"/>
        </w:numPr>
        <w:rPr>
          <w:rFonts w:cs="Arial"/>
        </w:rPr>
      </w:pPr>
      <w:r w:rsidRPr="00504464">
        <w:rPr>
          <w:rFonts w:cs="Arial"/>
        </w:rPr>
        <w:t>These microfilm reels are also available through interloan.</w:t>
      </w:r>
    </w:p>
    <w:p w:rsidR="00A13113" w:rsidRPr="00504464" w:rsidRDefault="00A13113" w:rsidP="00A13113">
      <w:pPr>
        <w:rPr>
          <w:rFonts w:cs="Arial"/>
        </w:rPr>
      </w:pPr>
    </w:p>
    <w:p w:rsidR="00A13113" w:rsidRPr="00504464" w:rsidRDefault="00A13113" w:rsidP="00A13113">
      <w:pPr>
        <w:numPr>
          <w:ilvl w:val="0"/>
          <w:numId w:val="5"/>
        </w:numPr>
        <w:rPr>
          <w:rFonts w:cs="Arial"/>
        </w:rPr>
      </w:pPr>
      <w:r w:rsidRPr="00504464">
        <w:rPr>
          <w:rFonts w:cs="Arial"/>
        </w:rPr>
        <w:t xml:space="preserve">The </w:t>
      </w:r>
      <w:r w:rsidRPr="0041743C">
        <w:rPr>
          <w:rStyle w:val="Emphasis"/>
        </w:rPr>
        <w:t>petitions</w:t>
      </w:r>
      <w:r w:rsidRPr="00504464">
        <w:rPr>
          <w:rFonts w:cs="Arial"/>
        </w:rPr>
        <w:t xml:space="preserve"> themselves, in sub-series RG 1-54-2, are available on microfilm and </w:t>
      </w:r>
      <w:r w:rsidRPr="006A503E">
        <w:rPr>
          <w:rStyle w:val="Emphasis"/>
        </w:rPr>
        <w:t>may</w:t>
      </w:r>
      <w:r w:rsidRPr="00504464">
        <w:rPr>
          <w:rFonts w:cs="Arial"/>
          <w:i/>
          <w:iCs/>
        </w:rPr>
        <w:t xml:space="preserve"> </w:t>
      </w:r>
      <w:r w:rsidRPr="00504464">
        <w:rPr>
          <w:rFonts w:cs="Arial"/>
        </w:rPr>
        <w:t>include supporting documentation such as covering letters, location of the lands requested, and the Order in Council numbers where grants were approved.</w:t>
      </w:r>
    </w:p>
    <w:p w:rsidR="00A13113" w:rsidRPr="00504464" w:rsidRDefault="00A13113" w:rsidP="00A13113">
      <w:pPr>
        <w:ind w:left="360"/>
        <w:rPr>
          <w:rFonts w:cs="Arial"/>
        </w:rPr>
      </w:pPr>
    </w:p>
    <w:p w:rsidR="00A13113" w:rsidRPr="00504464" w:rsidRDefault="00A13113" w:rsidP="00A13113">
      <w:pPr>
        <w:ind w:left="720"/>
        <w:rPr>
          <w:rFonts w:cs="Arial"/>
        </w:rPr>
      </w:pPr>
      <w:r w:rsidRPr="00504464">
        <w:rPr>
          <w:rFonts w:cs="Arial"/>
        </w:rPr>
        <w:t>To determine the correct</w:t>
      </w:r>
      <w:r w:rsidRPr="000A2E0A">
        <w:rPr>
          <w:rStyle w:val="Emphasis"/>
        </w:rPr>
        <w:t xml:space="preserve"> nu</w:t>
      </w:r>
      <w:r w:rsidRPr="0041743C">
        <w:rPr>
          <w:rStyle w:val="Emphasis"/>
        </w:rPr>
        <w:t>mber of the self-serve microfilm reel</w:t>
      </w:r>
      <w:r w:rsidRPr="00504464">
        <w:rPr>
          <w:rFonts w:cs="Arial"/>
        </w:rPr>
        <w:t>, consult the online listing in the Archives Descriptive Database for sub-series RG 1-54-2.</w:t>
      </w:r>
    </w:p>
    <w:p w:rsidR="00A13113" w:rsidRPr="00504464" w:rsidRDefault="00A13113" w:rsidP="00A13113">
      <w:pPr>
        <w:numPr>
          <w:ilvl w:val="1"/>
          <w:numId w:val="3"/>
        </w:numPr>
        <w:rPr>
          <w:rFonts w:cs="Arial"/>
        </w:rPr>
      </w:pPr>
      <w:r w:rsidRPr="00504464">
        <w:rPr>
          <w:rFonts w:cs="Arial"/>
        </w:rPr>
        <w:lastRenderedPageBreak/>
        <w:t>The listing is organized alphabetically by the applicants’ names. It will refer you to one of the self-serve microfilm reels in MS 691.</w:t>
      </w:r>
    </w:p>
    <w:p w:rsidR="00A13113" w:rsidRPr="00504464" w:rsidRDefault="00A13113" w:rsidP="00A13113">
      <w:pPr>
        <w:numPr>
          <w:ilvl w:val="1"/>
          <w:numId w:val="4"/>
        </w:numPr>
        <w:rPr>
          <w:rFonts w:cs="Arial"/>
        </w:rPr>
      </w:pPr>
      <w:r w:rsidRPr="00504464">
        <w:rPr>
          <w:rFonts w:cs="Arial"/>
        </w:rPr>
        <w:t>There are two parts to the listings, volumes 1 to 54 and boxes 1 to 6. Check both.</w:t>
      </w:r>
    </w:p>
    <w:p w:rsidR="00A13113" w:rsidRPr="00504464" w:rsidRDefault="00A13113" w:rsidP="00A13113">
      <w:pPr>
        <w:numPr>
          <w:ilvl w:val="1"/>
          <w:numId w:val="4"/>
        </w:numPr>
        <w:rPr>
          <w:rFonts w:cs="Arial"/>
        </w:rPr>
      </w:pPr>
      <w:r w:rsidRPr="00504464">
        <w:rPr>
          <w:rFonts w:cs="Arial"/>
        </w:rPr>
        <w:t xml:space="preserve">Please note that microfilmed records are identified by their former reference codes. Sub-series RG 1-54-2 was formerly series RG 1 C-I-1, volumes 1 to 54. </w:t>
      </w:r>
    </w:p>
    <w:p w:rsidR="00A13113" w:rsidRPr="00504464" w:rsidRDefault="00A13113" w:rsidP="00A13113">
      <w:pPr>
        <w:numPr>
          <w:ilvl w:val="1"/>
          <w:numId w:val="3"/>
        </w:numPr>
        <w:rPr>
          <w:rFonts w:cs="Arial"/>
        </w:rPr>
      </w:pPr>
      <w:r w:rsidRPr="00504464">
        <w:rPr>
          <w:rFonts w:cs="Arial"/>
        </w:rPr>
        <w:t>These microfilm reels are available through interloan.</w:t>
      </w:r>
    </w:p>
    <w:p w:rsidR="00A13113" w:rsidRPr="00504464" w:rsidRDefault="00A13113" w:rsidP="00A13113">
      <w:pPr>
        <w:ind w:left="1080"/>
        <w:rPr>
          <w:rFonts w:cs="Arial"/>
        </w:rPr>
      </w:pPr>
    </w:p>
    <w:p w:rsidR="00A13113" w:rsidRPr="00504464" w:rsidRDefault="00A13113" w:rsidP="00A13113">
      <w:pPr>
        <w:numPr>
          <w:ilvl w:val="0"/>
          <w:numId w:val="5"/>
        </w:numPr>
        <w:rPr>
          <w:rFonts w:cs="Arial"/>
        </w:rPr>
      </w:pPr>
      <w:r w:rsidRPr="00504464">
        <w:rPr>
          <w:rFonts w:cs="Arial"/>
        </w:rPr>
        <w:t xml:space="preserve">Petitions for </w:t>
      </w:r>
      <w:r w:rsidRPr="0041743C">
        <w:rPr>
          <w:rStyle w:val="Emphasis"/>
        </w:rPr>
        <w:t>land surveys, RG 1-54-3</w:t>
      </w:r>
      <w:r w:rsidRPr="00504464">
        <w:rPr>
          <w:rFonts w:cs="Arial"/>
          <w:b/>
          <w:bCs/>
        </w:rPr>
        <w:t xml:space="preserve"> </w:t>
      </w:r>
      <w:r w:rsidRPr="00504464">
        <w:rPr>
          <w:rFonts w:cs="Arial"/>
        </w:rPr>
        <w:t xml:space="preserve">can be ordered directly from the circulation desk. </w:t>
      </w:r>
    </w:p>
    <w:p w:rsidR="00A13113" w:rsidRPr="00504464" w:rsidRDefault="00A13113" w:rsidP="00A13113">
      <w:pPr>
        <w:numPr>
          <w:ilvl w:val="1"/>
          <w:numId w:val="6"/>
        </w:numPr>
        <w:rPr>
          <w:rFonts w:cs="Arial"/>
        </w:rPr>
      </w:pPr>
      <w:r w:rsidRPr="00504464">
        <w:rPr>
          <w:rFonts w:cs="Arial"/>
        </w:rPr>
        <w:t>This sub-series is not available on microfilm and therefore not available through interloan.</w:t>
      </w:r>
    </w:p>
    <w:p w:rsidR="00F70C12" w:rsidRDefault="00F70C12" w:rsidP="00504464"/>
    <w:sectPr w:rsidR="00F70C12" w:rsidSect="00A13113">
      <w:footerReference w:type="default" r:id="rId9"/>
      <w:pgSz w:w="12242" w:h="20163" w:code="5"/>
      <w:pgMar w:top="1191" w:right="1469"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93" w:rsidRDefault="00302F93" w:rsidP="008E63E2">
      <w:r>
        <w:separator/>
      </w:r>
    </w:p>
  </w:endnote>
  <w:endnote w:type="continuationSeparator" w:id="0">
    <w:p w:rsidR="00302F93" w:rsidRDefault="00302F93" w:rsidP="008E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303813"/>
      <w:docPartObj>
        <w:docPartGallery w:val="Page Numbers (Bottom of Page)"/>
        <w:docPartUnique/>
      </w:docPartObj>
    </w:sdtPr>
    <w:sdtEndPr>
      <w:rPr>
        <w:rFonts w:cs="Arial"/>
        <w:noProof/>
      </w:rPr>
    </w:sdtEndPr>
    <w:sdtContent>
      <w:p w:rsidR="008E63E2" w:rsidRPr="008E63E2" w:rsidRDefault="008E63E2">
        <w:pPr>
          <w:pStyle w:val="Footer"/>
          <w:jc w:val="right"/>
          <w:rPr>
            <w:rFonts w:cs="Arial"/>
          </w:rPr>
        </w:pPr>
        <w:r w:rsidRPr="008E63E2">
          <w:rPr>
            <w:rFonts w:cs="Arial"/>
          </w:rPr>
          <w:fldChar w:fldCharType="begin"/>
        </w:r>
        <w:r w:rsidRPr="008E63E2">
          <w:rPr>
            <w:rFonts w:cs="Arial"/>
          </w:rPr>
          <w:instrText xml:space="preserve"> PAGE   \* MERGEFORMAT </w:instrText>
        </w:r>
        <w:r w:rsidRPr="008E63E2">
          <w:rPr>
            <w:rFonts w:cs="Arial"/>
          </w:rPr>
          <w:fldChar w:fldCharType="separate"/>
        </w:r>
        <w:r w:rsidR="0019303F">
          <w:rPr>
            <w:rFonts w:cs="Arial"/>
            <w:noProof/>
          </w:rPr>
          <w:t>2</w:t>
        </w:r>
        <w:r w:rsidRPr="008E63E2">
          <w:rPr>
            <w:rFonts w:cs="Arial"/>
            <w:noProof/>
          </w:rPr>
          <w:fldChar w:fldCharType="end"/>
        </w:r>
      </w:p>
    </w:sdtContent>
  </w:sdt>
  <w:p w:rsidR="008E63E2" w:rsidRDefault="008E63E2">
    <w:pPr>
      <w:pStyle w:val="Footer"/>
    </w:pPr>
  </w:p>
  <w:p w:rsidR="00643B6F" w:rsidRDefault="00643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93" w:rsidRDefault="00302F93" w:rsidP="008E63E2">
      <w:r>
        <w:separator/>
      </w:r>
    </w:p>
  </w:footnote>
  <w:footnote w:type="continuationSeparator" w:id="0">
    <w:p w:rsidR="00302F93" w:rsidRDefault="00302F93" w:rsidP="008E6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155"/>
    <w:multiLevelType w:val="hybridMultilevel"/>
    <w:tmpl w:val="7C180F82"/>
    <w:lvl w:ilvl="0" w:tplc="8BB662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4735601"/>
    <w:multiLevelType w:val="hybridMultilevel"/>
    <w:tmpl w:val="6772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B21951"/>
    <w:multiLevelType w:val="hybridMultilevel"/>
    <w:tmpl w:val="DA4E89C8"/>
    <w:lvl w:ilvl="0" w:tplc="DE1C691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9942AFE"/>
    <w:multiLevelType w:val="hybridMultilevel"/>
    <w:tmpl w:val="C2BE6BD8"/>
    <w:lvl w:ilvl="0" w:tplc="DE1C691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39C7AE1"/>
    <w:multiLevelType w:val="hybridMultilevel"/>
    <w:tmpl w:val="9724B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FE6546"/>
    <w:multiLevelType w:val="hybridMultilevel"/>
    <w:tmpl w:val="F79CA7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560D6CF6"/>
    <w:multiLevelType w:val="hybridMultilevel"/>
    <w:tmpl w:val="BD6C83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A11C05"/>
    <w:multiLevelType w:val="hybridMultilevel"/>
    <w:tmpl w:val="3F48F7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02126B"/>
    <w:multiLevelType w:val="hybridMultilevel"/>
    <w:tmpl w:val="803AB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BE7858"/>
    <w:multiLevelType w:val="hybridMultilevel"/>
    <w:tmpl w:val="E28A5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38F3A7B"/>
    <w:multiLevelType w:val="hybridMultilevel"/>
    <w:tmpl w:val="742E9E6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6E447C4A"/>
    <w:multiLevelType w:val="hybridMultilevel"/>
    <w:tmpl w:val="E798419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F67165E"/>
    <w:multiLevelType w:val="hybridMultilevel"/>
    <w:tmpl w:val="DA82431E"/>
    <w:lvl w:ilvl="0" w:tplc="CEEA99E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936BA8"/>
    <w:multiLevelType w:val="hybridMultilevel"/>
    <w:tmpl w:val="C1F0D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E11A56"/>
    <w:multiLevelType w:val="hybridMultilevel"/>
    <w:tmpl w:val="078826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8"/>
  </w:num>
  <w:num w:numId="4">
    <w:abstractNumId w:val="6"/>
  </w:num>
  <w:num w:numId="5">
    <w:abstractNumId w:val="13"/>
  </w:num>
  <w:num w:numId="6">
    <w:abstractNumId w:val="7"/>
  </w:num>
  <w:num w:numId="7">
    <w:abstractNumId w:val="9"/>
  </w:num>
  <w:num w:numId="8">
    <w:abstractNumId w:val="4"/>
  </w:num>
  <w:num w:numId="9">
    <w:abstractNumId w:val="11"/>
  </w:num>
  <w:num w:numId="10">
    <w:abstractNumId w:val="14"/>
  </w:num>
  <w:num w:numId="11">
    <w:abstractNumId w:val="0"/>
  </w:num>
  <w:num w:numId="12">
    <w:abstractNumId w:val="10"/>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4C"/>
    <w:rsid w:val="000A1841"/>
    <w:rsid w:val="000A2E0A"/>
    <w:rsid w:val="000E7557"/>
    <w:rsid w:val="0011005B"/>
    <w:rsid w:val="00177EBB"/>
    <w:rsid w:val="0019303F"/>
    <w:rsid w:val="00210F91"/>
    <w:rsid w:val="00302F93"/>
    <w:rsid w:val="003304D3"/>
    <w:rsid w:val="0041743C"/>
    <w:rsid w:val="00425D65"/>
    <w:rsid w:val="00440AEE"/>
    <w:rsid w:val="00440BBC"/>
    <w:rsid w:val="004C6C68"/>
    <w:rsid w:val="00504464"/>
    <w:rsid w:val="005943B9"/>
    <w:rsid w:val="005A7CD8"/>
    <w:rsid w:val="00643B6F"/>
    <w:rsid w:val="006A503E"/>
    <w:rsid w:val="00787056"/>
    <w:rsid w:val="007C3BBC"/>
    <w:rsid w:val="0081394C"/>
    <w:rsid w:val="008E63E2"/>
    <w:rsid w:val="00A13113"/>
    <w:rsid w:val="00BD1F66"/>
    <w:rsid w:val="00BE735B"/>
    <w:rsid w:val="00CE60B1"/>
    <w:rsid w:val="00DD66CE"/>
    <w:rsid w:val="00DE589F"/>
    <w:rsid w:val="00F26BD2"/>
    <w:rsid w:val="00F3224F"/>
    <w:rsid w:val="00F365A9"/>
    <w:rsid w:val="00F70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841"/>
    <w:rPr>
      <w:rFonts w:ascii="Arial" w:hAnsi="Arial"/>
      <w:sz w:val="24"/>
      <w:szCs w:val="24"/>
      <w:lang w:eastAsia="en-US"/>
    </w:rPr>
  </w:style>
  <w:style w:type="paragraph" w:styleId="Heading1">
    <w:name w:val="heading 1"/>
    <w:basedOn w:val="Normal"/>
    <w:next w:val="Normal"/>
    <w:qFormat/>
    <w:rsid w:val="000A1841"/>
    <w:pPr>
      <w:jc w:val="center"/>
      <w:outlineLvl w:val="0"/>
    </w:pPr>
    <w:rPr>
      <w:rFonts w:cs="Arial"/>
      <w:b/>
      <w:bCs/>
      <w:iCs/>
      <w:sz w:val="32"/>
    </w:rPr>
  </w:style>
  <w:style w:type="paragraph" w:styleId="Heading2">
    <w:name w:val="heading 2"/>
    <w:basedOn w:val="Heading1"/>
    <w:next w:val="Normal"/>
    <w:qFormat/>
    <w:rsid w:val="000A1841"/>
    <w:pPr>
      <w:outlineLvl w:val="1"/>
    </w:pPr>
  </w:style>
  <w:style w:type="paragraph" w:styleId="Heading3">
    <w:name w:val="heading 3"/>
    <w:basedOn w:val="Heading2"/>
    <w:next w:val="Normal"/>
    <w:link w:val="Heading3Char"/>
    <w:unhideWhenUsed/>
    <w:qFormat/>
    <w:rsid w:val="000A1841"/>
    <w:pPr>
      <w:jc w:val="left"/>
      <w:outlineLvl w:val="2"/>
    </w:pPr>
    <w:rPr>
      <w:i/>
      <w:sz w:val="28"/>
    </w:rPr>
  </w:style>
  <w:style w:type="paragraph" w:styleId="Heading4">
    <w:name w:val="heading 4"/>
    <w:basedOn w:val="Heading3"/>
    <w:next w:val="Normal"/>
    <w:link w:val="Heading4Char"/>
    <w:unhideWhenUsed/>
    <w:qFormat/>
    <w:rsid w:val="006A503E"/>
    <w:pPr>
      <w:outlineLvl w:val="3"/>
    </w:pPr>
  </w:style>
  <w:style w:type="paragraph" w:styleId="Heading5">
    <w:name w:val="heading 5"/>
    <w:basedOn w:val="Heading4"/>
    <w:next w:val="Normal"/>
    <w:link w:val="Heading5Char"/>
    <w:unhideWhenUsed/>
    <w:qFormat/>
    <w:rsid w:val="006A503E"/>
    <w:pPr>
      <w:outlineLvl w:val="4"/>
    </w:pPr>
    <w:rPr>
      <w:sz w:val="24"/>
      <w:u w:val="single"/>
    </w:rPr>
  </w:style>
  <w:style w:type="paragraph" w:styleId="Heading6">
    <w:name w:val="heading 6"/>
    <w:basedOn w:val="Normal"/>
    <w:next w:val="Normal"/>
    <w:link w:val="Heading6Char"/>
    <w:unhideWhenUsed/>
    <w:qFormat/>
    <w:rsid w:val="00210F91"/>
    <w:pPr>
      <w:tabs>
        <w:tab w:val="left" w:pos="3600"/>
      </w:tabs>
      <w:ind w:left="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Arial"/>
      <w:b/>
      <w:bCs/>
      <w:sz w:val="22"/>
    </w:rPr>
  </w:style>
  <w:style w:type="paragraph" w:styleId="BodyText">
    <w:name w:val="Body Text"/>
    <w:basedOn w:val="Normal"/>
    <w:rPr>
      <w:rFonts w:cs="Arial"/>
      <w:sz w:val="22"/>
    </w:rPr>
  </w:style>
  <w:style w:type="character" w:customStyle="1" w:styleId="paquetse">
    <w:name w:val="paquetse"/>
    <w:semiHidden/>
    <w:rsid w:val="00BD1F66"/>
    <w:rPr>
      <w:rFonts w:ascii="Arial" w:hAnsi="Arial" w:cs="Arial"/>
      <w:color w:val="000080"/>
      <w:sz w:val="20"/>
      <w:szCs w:val="20"/>
    </w:rPr>
  </w:style>
  <w:style w:type="character" w:styleId="Hyperlink">
    <w:name w:val="Hyperlink"/>
    <w:rsid w:val="00BD1F66"/>
    <w:rPr>
      <w:color w:val="0000FF"/>
      <w:u w:val="single"/>
    </w:rPr>
  </w:style>
  <w:style w:type="paragraph" w:styleId="ListParagraph">
    <w:name w:val="List Paragraph"/>
    <w:basedOn w:val="Normal"/>
    <w:uiPriority w:val="34"/>
    <w:qFormat/>
    <w:rsid w:val="0041743C"/>
    <w:pPr>
      <w:ind w:left="720"/>
      <w:contextualSpacing/>
    </w:pPr>
  </w:style>
  <w:style w:type="character" w:styleId="Emphasis">
    <w:name w:val="Emphasis"/>
    <w:qFormat/>
    <w:rsid w:val="0041743C"/>
    <w:rPr>
      <w:rFonts w:cs="Arial"/>
      <w:bCs/>
      <w:i/>
      <w:iCs/>
    </w:rPr>
  </w:style>
  <w:style w:type="character" w:customStyle="1" w:styleId="TitleChar">
    <w:name w:val="Title Char"/>
    <w:basedOn w:val="DefaultParagraphFont"/>
    <w:link w:val="Title"/>
    <w:rsid w:val="00A13113"/>
    <w:rPr>
      <w:rFonts w:ascii="Arial" w:hAnsi="Arial" w:cs="Arial"/>
      <w:b/>
      <w:bCs/>
      <w:sz w:val="22"/>
      <w:szCs w:val="24"/>
      <w:lang w:eastAsia="en-US"/>
    </w:rPr>
  </w:style>
  <w:style w:type="table" w:styleId="TableGrid">
    <w:name w:val="Table Grid"/>
    <w:basedOn w:val="TableNormal"/>
    <w:uiPriority w:val="59"/>
    <w:rsid w:val="00DD66CE"/>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A1841"/>
    <w:rPr>
      <w:rFonts w:ascii="Arial" w:hAnsi="Arial" w:cs="Arial"/>
      <w:b/>
      <w:bCs/>
      <w:i/>
      <w:iCs/>
      <w:sz w:val="28"/>
      <w:szCs w:val="24"/>
      <w:lang w:eastAsia="en-US"/>
    </w:rPr>
  </w:style>
  <w:style w:type="character" w:customStyle="1" w:styleId="Heading4Char">
    <w:name w:val="Heading 4 Char"/>
    <w:basedOn w:val="DefaultParagraphFont"/>
    <w:link w:val="Heading4"/>
    <w:rsid w:val="006A503E"/>
    <w:rPr>
      <w:rFonts w:ascii="Arial" w:hAnsi="Arial" w:cs="Arial"/>
      <w:b/>
      <w:bCs/>
      <w:i/>
      <w:iCs/>
      <w:sz w:val="28"/>
      <w:szCs w:val="24"/>
      <w:lang w:eastAsia="en-US"/>
    </w:rPr>
  </w:style>
  <w:style w:type="character" w:customStyle="1" w:styleId="Heading5Char">
    <w:name w:val="Heading 5 Char"/>
    <w:basedOn w:val="DefaultParagraphFont"/>
    <w:link w:val="Heading5"/>
    <w:rsid w:val="006A503E"/>
    <w:rPr>
      <w:rFonts w:ascii="Arial" w:hAnsi="Arial" w:cs="Arial"/>
      <w:b/>
      <w:bCs/>
      <w:i/>
      <w:iCs/>
      <w:sz w:val="24"/>
      <w:szCs w:val="24"/>
      <w:u w:val="single"/>
      <w:lang w:eastAsia="en-US"/>
    </w:rPr>
  </w:style>
  <w:style w:type="paragraph" w:styleId="Header">
    <w:name w:val="header"/>
    <w:basedOn w:val="Normal"/>
    <w:link w:val="HeaderChar"/>
    <w:rsid w:val="008E63E2"/>
    <w:pPr>
      <w:tabs>
        <w:tab w:val="center" w:pos="4680"/>
        <w:tab w:val="right" w:pos="9360"/>
      </w:tabs>
    </w:pPr>
  </w:style>
  <w:style w:type="character" w:customStyle="1" w:styleId="HeaderChar">
    <w:name w:val="Header Char"/>
    <w:basedOn w:val="DefaultParagraphFont"/>
    <w:link w:val="Header"/>
    <w:rsid w:val="008E63E2"/>
    <w:rPr>
      <w:rFonts w:ascii="Arial" w:hAnsi="Arial"/>
      <w:sz w:val="24"/>
      <w:szCs w:val="24"/>
      <w:lang w:eastAsia="en-US"/>
    </w:rPr>
  </w:style>
  <w:style w:type="paragraph" w:styleId="Footer">
    <w:name w:val="footer"/>
    <w:basedOn w:val="Normal"/>
    <w:link w:val="FooterChar"/>
    <w:uiPriority w:val="99"/>
    <w:rsid w:val="008E63E2"/>
    <w:pPr>
      <w:tabs>
        <w:tab w:val="center" w:pos="4680"/>
        <w:tab w:val="right" w:pos="9360"/>
      </w:tabs>
    </w:pPr>
  </w:style>
  <w:style w:type="character" w:customStyle="1" w:styleId="FooterChar">
    <w:name w:val="Footer Char"/>
    <w:basedOn w:val="DefaultParagraphFont"/>
    <w:link w:val="Footer"/>
    <w:uiPriority w:val="99"/>
    <w:rsid w:val="008E63E2"/>
    <w:rPr>
      <w:rFonts w:ascii="Arial" w:hAnsi="Arial"/>
      <w:sz w:val="24"/>
      <w:szCs w:val="24"/>
      <w:lang w:eastAsia="en-US"/>
    </w:rPr>
  </w:style>
  <w:style w:type="character" w:customStyle="1" w:styleId="Heading6Char">
    <w:name w:val="Heading 6 Char"/>
    <w:basedOn w:val="DefaultParagraphFont"/>
    <w:link w:val="Heading6"/>
    <w:rsid w:val="00210F91"/>
    <w:rPr>
      <w:rFonts w:ascii="Arial" w:hAnsi="Arial"/>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841"/>
    <w:rPr>
      <w:rFonts w:ascii="Arial" w:hAnsi="Arial"/>
      <w:sz w:val="24"/>
      <w:szCs w:val="24"/>
      <w:lang w:eastAsia="en-US"/>
    </w:rPr>
  </w:style>
  <w:style w:type="paragraph" w:styleId="Heading1">
    <w:name w:val="heading 1"/>
    <w:basedOn w:val="Normal"/>
    <w:next w:val="Normal"/>
    <w:qFormat/>
    <w:rsid w:val="000A1841"/>
    <w:pPr>
      <w:jc w:val="center"/>
      <w:outlineLvl w:val="0"/>
    </w:pPr>
    <w:rPr>
      <w:rFonts w:cs="Arial"/>
      <w:b/>
      <w:bCs/>
      <w:iCs/>
      <w:sz w:val="32"/>
    </w:rPr>
  </w:style>
  <w:style w:type="paragraph" w:styleId="Heading2">
    <w:name w:val="heading 2"/>
    <w:basedOn w:val="Heading1"/>
    <w:next w:val="Normal"/>
    <w:qFormat/>
    <w:rsid w:val="000A1841"/>
    <w:pPr>
      <w:outlineLvl w:val="1"/>
    </w:pPr>
  </w:style>
  <w:style w:type="paragraph" w:styleId="Heading3">
    <w:name w:val="heading 3"/>
    <w:basedOn w:val="Heading2"/>
    <w:next w:val="Normal"/>
    <w:link w:val="Heading3Char"/>
    <w:unhideWhenUsed/>
    <w:qFormat/>
    <w:rsid w:val="000A1841"/>
    <w:pPr>
      <w:jc w:val="left"/>
      <w:outlineLvl w:val="2"/>
    </w:pPr>
    <w:rPr>
      <w:i/>
      <w:sz w:val="28"/>
    </w:rPr>
  </w:style>
  <w:style w:type="paragraph" w:styleId="Heading4">
    <w:name w:val="heading 4"/>
    <w:basedOn w:val="Heading3"/>
    <w:next w:val="Normal"/>
    <w:link w:val="Heading4Char"/>
    <w:unhideWhenUsed/>
    <w:qFormat/>
    <w:rsid w:val="006A503E"/>
    <w:pPr>
      <w:outlineLvl w:val="3"/>
    </w:pPr>
  </w:style>
  <w:style w:type="paragraph" w:styleId="Heading5">
    <w:name w:val="heading 5"/>
    <w:basedOn w:val="Heading4"/>
    <w:next w:val="Normal"/>
    <w:link w:val="Heading5Char"/>
    <w:unhideWhenUsed/>
    <w:qFormat/>
    <w:rsid w:val="006A503E"/>
    <w:pPr>
      <w:outlineLvl w:val="4"/>
    </w:pPr>
    <w:rPr>
      <w:sz w:val="24"/>
      <w:u w:val="single"/>
    </w:rPr>
  </w:style>
  <w:style w:type="paragraph" w:styleId="Heading6">
    <w:name w:val="heading 6"/>
    <w:basedOn w:val="Normal"/>
    <w:next w:val="Normal"/>
    <w:link w:val="Heading6Char"/>
    <w:unhideWhenUsed/>
    <w:qFormat/>
    <w:rsid w:val="00210F91"/>
    <w:pPr>
      <w:tabs>
        <w:tab w:val="left" w:pos="3600"/>
      </w:tabs>
      <w:ind w:left="72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cs="Arial"/>
      <w:b/>
      <w:bCs/>
      <w:sz w:val="22"/>
    </w:rPr>
  </w:style>
  <w:style w:type="paragraph" w:styleId="BodyText">
    <w:name w:val="Body Text"/>
    <w:basedOn w:val="Normal"/>
    <w:rPr>
      <w:rFonts w:cs="Arial"/>
      <w:sz w:val="22"/>
    </w:rPr>
  </w:style>
  <w:style w:type="character" w:customStyle="1" w:styleId="paquetse">
    <w:name w:val="paquetse"/>
    <w:semiHidden/>
    <w:rsid w:val="00BD1F66"/>
    <w:rPr>
      <w:rFonts w:ascii="Arial" w:hAnsi="Arial" w:cs="Arial"/>
      <w:color w:val="000080"/>
      <w:sz w:val="20"/>
      <w:szCs w:val="20"/>
    </w:rPr>
  </w:style>
  <w:style w:type="character" w:styleId="Hyperlink">
    <w:name w:val="Hyperlink"/>
    <w:rsid w:val="00BD1F66"/>
    <w:rPr>
      <w:color w:val="0000FF"/>
      <w:u w:val="single"/>
    </w:rPr>
  </w:style>
  <w:style w:type="paragraph" w:styleId="ListParagraph">
    <w:name w:val="List Paragraph"/>
    <w:basedOn w:val="Normal"/>
    <w:uiPriority w:val="34"/>
    <w:qFormat/>
    <w:rsid w:val="0041743C"/>
    <w:pPr>
      <w:ind w:left="720"/>
      <w:contextualSpacing/>
    </w:pPr>
  </w:style>
  <w:style w:type="character" w:styleId="Emphasis">
    <w:name w:val="Emphasis"/>
    <w:qFormat/>
    <w:rsid w:val="0041743C"/>
    <w:rPr>
      <w:rFonts w:cs="Arial"/>
      <w:bCs/>
      <w:i/>
      <w:iCs/>
    </w:rPr>
  </w:style>
  <w:style w:type="character" w:customStyle="1" w:styleId="TitleChar">
    <w:name w:val="Title Char"/>
    <w:basedOn w:val="DefaultParagraphFont"/>
    <w:link w:val="Title"/>
    <w:rsid w:val="00A13113"/>
    <w:rPr>
      <w:rFonts w:ascii="Arial" w:hAnsi="Arial" w:cs="Arial"/>
      <w:b/>
      <w:bCs/>
      <w:sz w:val="22"/>
      <w:szCs w:val="24"/>
      <w:lang w:eastAsia="en-US"/>
    </w:rPr>
  </w:style>
  <w:style w:type="table" w:styleId="TableGrid">
    <w:name w:val="Table Grid"/>
    <w:basedOn w:val="TableNormal"/>
    <w:uiPriority w:val="59"/>
    <w:rsid w:val="00DD66CE"/>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A1841"/>
    <w:rPr>
      <w:rFonts w:ascii="Arial" w:hAnsi="Arial" w:cs="Arial"/>
      <w:b/>
      <w:bCs/>
      <w:i/>
      <w:iCs/>
      <w:sz w:val="28"/>
      <w:szCs w:val="24"/>
      <w:lang w:eastAsia="en-US"/>
    </w:rPr>
  </w:style>
  <w:style w:type="character" w:customStyle="1" w:styleId="Heading4Char">
    <w:name w:val="Heading 4 Char"/>
    <w:basedOn w:val="DefaultParagraphFont"/>
    <w:link w:val="Heading4"/>
    <w:rsid w:val="006A503E"/>
    <w:rPr>
      <w:rFonts w:ascii="Arial" w:hAnsi="Arial" w:cs="Arial"/>
      <w:b/>
      <w:bCs/>
      <w:i/>
      <w:iCs/>
      <w:sz w:val="28"/>
      <w:szCs w:val="24"/>
      <w:lang w:eastAsia="en-US"/>
    </w:rPr>
  </w:style>
  <w:style w:type="character" w:customStyle="1" w:styleId="Heading5Char">
    <w:name w:val="Heading 5 Char"/>
    <w:basedOn w:val="DefaultParagraphFont"/>
    <w:link w:val="Heading5"/>
    <w:rsid w:val="006A503E"/>
    <w:rPr>
      <w:rFonts w:ascii="Arial" w:hAnsi="Arial" w:cs="Arial"/>
      <w:b/>
      <w:bCs/>
      <w:i/>
      <w:iCs/>
      <w:sz w:val="24"/>
      <w:szCs w:val="24"/>
      <w:u w:val="single"/>
      <w:lang w:eastAsia="en-US"/>
    </w:rPr>
  </w:style>
  <w:style w:type="paragraph" w:styleId="Header">
    <w:name w:val="header"/>
    <w:basedOn w:val="Normal"/>
    <w:link w:val="HeaderChar"/>
    <w:rsid w:val="008E63E2"/>
    <w:pPr>
      <w:tabs>
        <w:tab w:val="center" w:pos="4680"/>
        <w:tab w:val="right" w:pos="9360"/>
      </w:tabs>
    </w:pPr>
  </w:style>
  <w:style w:type="character" w:customStyle="1" w:styleId="HeaderChar">
    <w:name w:val="Header Char"/>
    <w:basedOn w:val="DefaultParagraphFont"/>
    <w:link w:val="Header"/>
    <w:rsid w:val="008E63E2"/>
    <w:rPr>
      <w:rFonts w:ascii="Arial" w:hAnsi="Arial"/>
      <w:sz w:val="24"/>
      <w:szCs w:val="24"/>
      <w:lang w:eastAsia="en-US"/>
    </w:rPr>
  </w:style>
  <w:style w:type="paragraph" w:styleId="Footer">
    <w:name w:val="footer"/>
    <w:basedOn w:val="Normal"/>
    <w:link w:val="FooterChar"/>
    <w:uiPriority w:val="99"/>
    <w:rsid w:val="008E63E2"/>
    <w:pPr>
      <w:tabs>
        <w:tab w:val="center" w:pos="4680"/>
        <w:tab w:val="right" w:pos="9360"/>
      </w:tabs>
    </w:pPr>
  </w:style>
  <w:style w:type="character" w:customStyle="1" w:styleId="FooterChar">
    <w:name w:val="Footer Char"/>
    <w:basedOn w:val="DefaultParagraphFont"/>
    <w:link w:val="Footer"/>
    <w:uiPriority w:val="99"/>
    <w:rsid w:val="008E63E2"/>
    <w:rPr>
      <w:rFonts w:ascii="Arial" w:hAnsi="Arial"/>
      <w:sz w:val="24"/>
      <w:szCs w:val="24"/>
      <w:lang w:eastAsia="en-US"/>
    </w:rPr>
  </w:style>
  <w:style w:type="character" w:customStyle="1" w:styleId="Heading6Char">
    <w:name w:val="Heading 6 Char"/>
    <w:basedOn w:val="DefaultParagraphFont"/>
    <w:link w:val="Heading6"/>
    <w:rsid w:val="00210F91"/>
    <w:rPr>
      <w:rFonts w:ascii="Arial" w:hAnsi="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ctionscanada.gc.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Archives of Ontario</vt:lpstr>
    </vt:vector>
  </TitlesOfParts>
  <Company>MBS</Company>
  <LinksUpToDate>false</LinksUpToDate>
  <CharactersWithSpaces>5358</CharactersWithSpaces>
  <SharedDoc>false</SharedDoc>
  <HLinks>
    <vt:vector size="6" baseType="variant">
      <vt:variant>
        <vt:i4>6291568</vt:i4>
      </vt:variant>
      <vt:variant>
        <vt:i4>0</vt:i4>
      </vt:variant>
      <vt:variant>
        <vt:i4>0</vt:i4>
      </vt:variant>
      <vt:variant>
        <vt:i4>5</vt:i4>
      </vt:variant>
      <vt:variant>
        <vt:lpwstr>http://www.collectionscanada.gc.ca/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dc:title>
  <dc:creator>MBS</dc:creator>
  <cp:lastModifiedBy>Vescio, Giordana (MGCS)</cp:lastModifiedBy>
  <cp:revision>22</cp:revision>
  <cp:lastPrinted>2009-09-17T12:28:00Z</cp:lastPrinted>
  <dcterms:created xsi:type="dcterms:W3CDTF">2015-10-14T16:32:00Z</dcterms:created>
  <dcterms:modified xsi:type="dcterms:W3CDTF">2015-12-02T19:05:00Z</dcterms:modified>
</cp:coreProperties>
</file>