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0471" w:rsidRPr="00520471" w:rsidRDefault="00520471" w:rsidP="00520471">
      <w:pPr>
        <w:pStyle w:val="Heading1"/>
      </w:pPr>
      <w:bookmarkStart w:id="0" w:name="_Toc433967959"/>
      <w:r w:rsidRPr="00520471">
        <w:t>Teaching Resource Kit: War of 1812</w:t>
      </w:r>
      <w:bookmarkEnd w:id="0"/>
    </w:p>
    <w:p w:rsidR="00520471" w:rsidRPr="00520471" w:rsidRDefault="00520471" w:rsidP="00520471">
      <w:pPr>
        <w:pStyle w:val="Subtitle"/>
      </w:pPr>
      <w:bookmarkStart w:id="1" w:name="_Toc362598641"/>
      <w:r w:rsidRPr="00520471">
        <w:t>Grade 7: 1800–1850: Conflict and Challenges</w:t>
      </w:r>
    </w:p>
    <w:p w:rsidR="00520471" w:rsidRDefault="00520471" w:rsidP="00520471">
      <w:pPr>
        <w:jc w:val="center"/>
        <w:rPr>
          <w:rFonts w:eastAsiaTheme="majorEastAsia"/>
          <w:color w:val="7F7F7F" w:themeColor="text1" w:themeTint="80"/>
          <w:spacing w:val="15"/>
          <w:sz w:val="20"/>
          <w:szCs w:val="24"/>
        </w:rPr>
      </w:pPr>
      <w:r w:rsidRPr="00913E82">
        <w:rPr>
          <w:noProof/>
          <w:lang w:eastAsia="en-CA"/>
        </w:rPr>
        <w:drawing>
          <wp:inline distT="0" distB="0" distL="0" distR="0" wp14:anchorId="1B98A643" wp14:editId="4A2F1495">
            <wp:extent cx="2032029" cy="2621280"/>
            <wp:effectExtent l="0" t="0" r="6350" b="7620"/>
            <wp:docPr id="2" name="Picture 2" descr="Photo: Bust of Tecumseh" title="Photo: Bust of Tecums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Bust of Tecumseh"/>
                    <pic:cNvPicPr>
                      <a:picLocks noChangeAspect="1" noChangeArrowheads="1"/>
                    </pic:cNvPicPr>
                  </pic:nvPicPr>
                  <pic:blipFill rotWithShape="1">
                    <a:blip r:embed="rId9">
                      <a:extLst>
                        <a:ext uri="{28A0092B-C50C-407E-A947-70E740481C1C}">
                          <a14:useLocalDpi xmlns:a14="http://schemas.microsoft.com/office/drawing/2010/main" val="0"/>
                        </a:ext>
                      </a:extLst>
                    </a:blip>
                    <a:srcRect b="6521"/>
                    <a:stretch/>
                  </pic:blipFill>
                  <pic:spPr bwMode="auto">
                    <a:xfrm>
                      <a:off x="0" y="0"/>
                      <a:ext cx="2034540" cy="2624519"/>
                    </a:xfrm>
                    <a:prstGeom prst="rect">
                      <a:avLst/>
                    </a:prstGeom>
                    <a:noFill/>
                    <a:ln>
                      <a:noFill/>
                    </a:ln>
                    <a:extLst>
                      <a:ext uri="{53640926-AAD7-44D8-BBD7-CCE9431645EC}">
                        <a14:shadowObscured xmlns:a14="http://schemas.microsoft.com/office/drawing/2010/main"/>
                      </a:ext>
                    </a:extLst>
                  </pic:spPr>
                </pic:pic>
              </a:graphicData>
            </a:graphic>
          </wp:inline>
        </w:drawing>
      </w:r>
    </w:p>
    <w:p w:rsidR="00520471" w:rsidRPr="004E0204" w:rsidRDefault="00520471" w:rsidP="00520471">
      <w:pPr>
        <w:pStyle w:val="ArialNospacing11"/>
        <w:jc w:val="center"/>
        <w:rPr>
          <w:sz w:val="24"/>
        </w:rPr>
      </w:pPr>
      <w:r w:rsidRPr="004E0204">
        <w:rPr>
          <w:sz w:val="24"/>
        </w:rPr>
        <w:t>Tecumseh [Shawnee Indian Chief, ally of British in War of 1812], 1896</w:t>
      </w:r>
    </w:p>
    <w:p w:rsidR="00520471" w:rsidRPr="004E0204" w:rsidRDefault="00520471" w:rsidP="00520471">
      <w:pPr>
        <w:pStyle w:val="ArialNospacing11"/>
        <w:jc w:val="center"/>
        <w:rPr>
          <w:sz w:val="24"/>
        </w:rPr>
      </w:pPr>
      <w:r w:rsidRPr="004E0204">
        <w:rPr>
          <w:sz w:val="24"/>
        </w:rPr>
        <w:t xml:space="preserve">Hamilton Plantagenet </w:t>
      </w:r>
      <w:proofErr w:type="spellStart"/>
      <w:r w:rsidRPr="004E0204">
        <w:rPr>
          <w:sz w:val="24"/>
        </w:rPr>
        <w:t>MacC</w:t>
      </w:r>
      <w:r>
        <w:rPr>
          <w:sz w:val="24"/>
        </w:rPr>
        <w:t>arthy</w:t>
      </w:r>
      <w:proofErr w:type="spellEnd"/>
    </w:p>
    <w:p w:rsidR="00520471" w:rsidRPr="004E0204" w:rsidRDefault="00520471" w:rsidP="00520471">
      <w:pPr>
        <w:pStyle w:val="ArialNospacing11"/>
        <w:jc w:val="center"/>
        <w:rPr>
          <w:sz w:val="24"/>
        </w:rPr>
      </w:pPr>
      <w:r w:rsidRPr="004E0204">
        <w:rPr>
          <w:sz w:val="24"/>
        </w:rPr>
        <w:t>Government of Ontario Art Collection, 619883</w:t>
      </w:r>
    </w:p>
    <w:p w:rsidR="00520471" w:rsidRDefault="00520471" w:rsidP="00520471">
      <w:bookmarkStart w:id="2" w:name="_Toc366443081"/>
      <w:bookmarkStart w:id="3" w:name="_Toc433967960"/>
    </w:p>
    <w:p w:rsidR="00520471" w:rsidRPr="00520471" w:rsidRDefault="00520471" w:rsidP="00520471">
      <w:pPr>
        <w:pStyle w:val="Heading2"/>
      </w:pPr>
      <w:r w:rsidRPr="00520471">
        <w:t>Introduction</w:t>
      </w:r>
      <w:bookmarkEnd w:id="1"/>
      <w:bookmarkEnd w:id="2"/>
      <w:bookmarkEnd w:id="3"/>
    </w:p>
    <w:p w:rsidR="00520471" w:rsidRPr="00913E82" w:rsidRDefault="00520471" w:rsidP="00520471">
      <w:pPr>
        <w:rPr>
          <w:b/>
          <w:bCs/>
        </w:rPr>
      </w:pPr>
      <w:bookmarkStart w:id="4" w:name="_Toc362598642"/>
      <w:r w:rsidRPr="00913E82">
        <w:t>Designed to fit into teachers’ practice, this resource kit provides links, activity suggestions, primary source handouts and worksheets to assist you and your students in applying, inquiring, and understanding Canada between 18</w:t>
      </w:r>
      <w:r w:rsidRPr="00913E82">
        <w:rPr>
          <w:bCs/>
        </w:rPr>
        <w:t>0</w:t>
      </w:r>
      <w:r w:rsidRPr="00913E82">
        <w:t>0 and 18</w:t>
      </w:r>
      <w:r w:rsidRPr="00913E82">
        <w:rPr>
          <w:bCs/>
        </w:rPr>
        <w:t>5</w:t>
      </w:r>
      <w:r w:rsidRPr="00913E82">
        <w:t>0.</w:t>
      </w:r>
    </w:p>
    <w:p w:rsidR="00520471" w:rsidRPr="00913E82" w:rsidRDefault="00520471" w:rsidP="00520471">
      <w:pPr>
        <w:pStyle w:val="Heading2"/>
      </w:pPr>
      <w:bookmarkStart w:id="5" w:name="_Toc366443082"/>
      <w:bookmarkStart w:id="6" w:name="_Toc433967961"/>
      <w:r w:rsidRPr="00913E82">
        <w:t>Topic</w:t>
      </w:r>
      <w:bookmarkEnd w:id="4"/>
      <w:bookmarkEnd w:id="5"/>
      <w:bookmarkEnd w:id="6"/>
      <w:r w:rsidRPr="00913E82">
        <w:tab/>
      </w:r>
    </w:p>
    <w:p w:rsidR="00520471" w:rsidRPr="00913E82" w:rsidRDefault="00520471" w:rsidP="00520471">
      <w:r w:rsidRPr="00913E82">
        <w:t>The War of 1812</w:t>
      </w:r>
    </w:p>
    <w:p w:rsidR="00520471" w:rsidRPr="00913E82" w:rsidRDefault="00520471" w:rsidP="00520471">
      <w:pPr>
        <w:pStyle w:val="Heading2"/>
      </w:pPr>
      <w:bookmarkStart w:id="7" w:name="_Toc362598643"/>
      <w:bookmarkStart w:id="8" w:name="_Toc366443083"/>
      <w:bookmarkStart w:id="9" w:name="_Toc433967962"/>
      <w:r w:rsidRPr="00913E82">
        <w:t>Source</w:t>
      </w:r>
      <w:bookmarkEnd w:id="7"/>
      <w:bookmarkEnd w:id="8"/>
      <w:bookmarkEnd w:id="9"/>
    </w:p>
    <w:p w:rsidR="00520471" w:rsidRPr="00913E82" w:rsidRDefault="00520471" w:rsidP="00520471">
      <w:proofErr w:type="gramStart"/>
      <w:r>
        <w:t xml:space="preserve">War of 1812 online exhibit - </w:t>
      </w:r>
      <w:hyperlink r:id="rId10" w:history="1">
        <w:r w:rsidRPr="00913E82">
          <w:rPr>
            <w:rStyle w:val="Hyperlink"/>
          </w:rPr>
          <w:t>Click here to view the War of 1812 online exhibit</w:t>
        </w:r>
      </w:hyperlink>
      <w:r>
        <w:rPr>
          <w:rStyle w:val="Hyperlink"/>
        </w:rPr>
        <w:t>.</w:t>
      </w:r>
      <w:proofErr w:type="gramEnd"/>
    </w:p>
    <w:p w:rsidR="00520471" w:rsidRPr="00913E82" w:rsidRDefault="00520471" w:rsidP="00520471">
      <w:pPr>
        <w:rPr>
          <w:shd w:val="clear" w:color="auto" w:fill="FFFFFF"/>
        </w:rPr>
      </w:pPr>
      <w:r w:rsidRPr="00913E82">
        <w:rPr>
          <w:shd w:val="clear" w:color="auto" w:fill="FFFFFF"/>
        </w:rPr>
        <w:t xml:space="preserve">Use the Archives of Ontario’s online exhibit on the War of 1812: </w:t>
      </w:r>
    </w:p>
    <w:p w:rsidR="00520471" w:rsidRPr="00913E82" w:rsidRDefault="00520471" w:rsidP="00520471">
      <w:pPr>
        <w:pStyle w:val="ListParagraph"/>
        <w:numPr>
          <w:ilvl w:val="0"/>
          <w:numId w:val="2"/>
        </w:numPr>
        <w:rPr>
          <w:shd w:val="clear" w:color="auto" w:fill="FFFFFF"/>
        </w:rPr>
      </w:pPr>
      <w:bookmarkStart w:id="10" w:name="_Toc362598644"/>
      <w:r w:rsidRPr="00913E82">
        <w:rPr>
          <w:shd w:val="clear" w:color="auto" w:fill="FFFFFF"/>
        </w:rPr>
        <w:t>As a learning resource for yourself</w:t>
      </w:r>
    </w:p>
    <w:p w:rsidR="00520471" w:rsidRPr="00913E82" w:rsidRDefault="00520471" w:rsidP="00520471">
      <w:pPr>
        <w:pStyle w:val="ListParagraph"/>
        <w:numPr>
          <w:ilvl w:val="0"/>
          <w:numId w:val="2"/>
        </w:numPr>
        <w:rPr>
          <w:shd w:val="clear" w:color="auto" w:fill="FFFFFF"/>
        </w:rPr>
      </w:pPr>
      <w:r w:rsidRPr="00913E82">
        <w:rPr>
          <w:shd w:val="clear" w:color="auto" w:fill="FFFFFF"/>
        </w:rPr>
        <w:t>As a site to direct your students for inquiry projects</w:t>
      </w:r>
    </w:p>
    <w:p w:rsidR="00520471" w:rsidRDefault="00520471" w:rsidP="00520471">
      <w:pPr>
        <w:pStyle w:val="ListParagraph"/>
        <w:numPr>
          <w:ilvl w:val="0"/>
          <w:numId w:val="2"/>
        </w:numPr>
        <w:rPr>
          <w:shd w:val="clear" w:color="auto" w:fill="FFFFFF"/>
        </w:rPr>
      </w:pPr>
      <w:r w:rsidRPr="00913E82">
        <w:rPr>
          <w:shd w:val="clear" w:color="auto" w:fill="FFFFFF"/>
        </w:rPr>
        <w:t xml:space="preserve">As a place to find and use primary sources related to the curriculum </w:t>
      </w:r>
    </w:p>
    <w:p w:rsidR="00520471" w:rsidRPr="00913E82" w:rsidRDefault="00520471" w:rsidP="00520471">
      <w:pPr>
        <w:pStyle w:val="Heading2"/>
      </w:pPr>
      <w:bookmarkStart w:id="11" w:name="_Toc366443084"/>
      <w:bookmarkStart w:id="12" w:name="_Toc433967963"/>
      <w:r w:rsidRPr="00913E82">
        <w:lastRenderedPageBreak/>
        <w:t>Themes that can be addressed</w:t>
      </w:r>
      <w:bookmarkEnd w:id="10"/>
      <w:bookmarkEnd w:id="11"/>
      <w:r w:rsidRPr="00913E82">
        <w:t xml:space="preserve"> in the online exhibit</w:t>
      </w:r>
      <w:bookmarkEnd w:id="12"/>
    </w:p>
    <w:p w:rsidR="00520471" w:rsidRPr="00913E82" w:rsidRDefault="00520471" w:rsidP="00520471">
      <w:pPr>
        <w:pStyle w:val="NoSpacing"/>
        <w:numPr>
          <w:ilvl w:val="0"/>
          <w:numId w:val="6"/>
        </w:numPr>
        <w:rPr>
          <w:rFonts w:ascii="Arial" w:hAnsi="Arial" w:cs="Arial"/>
        </w:rPr>
      </w:pPr>
      <w:bookmarkStart w:id="13" w:name="_Toc362598645"/>
      <w:r w:rsidRPr="00913E82">
        <w:rPr>
          <w:rFonts w:ascii="Arial" w:hAnsi="Arial" w:cs="Arial"/>
        </w:rPr>
        <w:t>Use of Primary Sources</w:t>
      </w:r>
    </w:p>
    <w:p w:rsidR="00520471" w:rsidRPr="00913E82" w:rsidRDefault="00520471" w:rsidP="00520471">
      <w:pPr>
        <w:pStyle w:val="ListParagraph"/>
        <w:numPr>
          <w:ilvl w:val="0"/>
          <w:numId w:val="1"/>
        </w:numPr>
      </w:pPr>
      <w:r w:rsidRPr="00913E82">
        <w:t>Causes of the War of 1812</w:t>
      </w:r>
    </w:p>
    <w:p w:rsidR="00520471" w:rsidRPr="00913E82" w:rsidRDefault="00520471" w:rsidP="00520471">
      <w:pPr>
        <w:pStyle w:val="ListParagraph"/>
        <w:numPr>
          <w:ilvl w:val="0"/>
          <w:numId w:val="1"/>
        </w:numPr>
      </w:pPr>
      <w:r w:rsidRPr="00913E82">
        <w:t xml:space="preserve">Major battles </w:t>
      </w:r>
    </w:p>
    <w:p w:rsidR="00520471" w:rsidRPr="00913E82" w:rsidRDefault="00520471" w:rsidP="00520471">
      <w:pPr>
        <w:pStyle w:val="ListParagraph"/>
        <w:numPr>
          <w:ilvl w:val="0"/>
          <w:numId w:val="1"/>
        </w:numPr>
      </w:pPr>
      <w:r w:rsidRPr="00913E82">
        <w:t>Important individuals (</w:t>
      </w:r>
      <w:proofErr w:type="spellStart"/>
      <w:r w:rsidRPr="00913E82">
        <w:t>ie</w:t>
      </w:r>
      <w:proofErr w:type="spellEnd"/>
      <w:r w:rsidRPr="00913E82">
        <w:t xml:space="preserve">. Tecumseh, Laura Secord, General </w:t>
      </w:r>
      <w:proofErr w:type="spellStart"/>
      <w:r w:rsidRPr="00913E82">
        <w:t>Issac</w:t>
      </w:r>
      <w:proofErr w:type="spellEnd"/>
      <w:r w:rsidRPr="00913E82">
        <w:t xml:space="preserve"> Brock)</w:t>
      </w:r>
    </w:p>
    <w:p w:rsidR="00520471" w:rsidRPr="00913E82" w:rsidRDefault="00520471" w:rsidP="00520471">
      <w:pPr>
        <w:pStyle w:val="ListParagraph"/>
        <w:numPr>
          <w:ilvl w:val="0"/>
          <w:numId w:val="1"/>
        </w:numPr>
      </w:pPr>
      <w:r w:rsidRPr="00913E82">
        <w:t>The Treaty of Ghent</w:t>
      </w:r>
    </w:p>
    <w:p w:rsidR="00520471" w:rsidRPr="00913E82" w:rsidRDefault="00520471" w:rsidP="00520471">
      <w:pPr>
        <w:pStyle w:val="ListParagraph"/>
        <w:numPr>
          <w:ilvl w:val="0"/>
          <w:numId w:val="1"/>
        </w:numPr>
      </w:pPr>
      <w:r w:rsidRPr="00913E82">
        <w:t xml:space="preserve">Displacements resulting from damage to property </w:t>
      </w:r>
    </w:p>
    <w:p w:rsidR="00520471" w:rsidRPr="00913E82" w:rsidRDefault="00520471" w:rsidP="00520471">
      <w:pPr>
        <w:pStyle w:val="Heading2"/>
      </w:pPr>
      <w:bookmarkStart w:id="14" w:name="_Toc366443085"/>
      <w:bookmarkStart w:id="15" w:name="_Toc433967964"/>
      <w:r w:rsidRPr="00913E82">
        <w:t>Curriculum</w:t>
      </w:r>
      <w:bookmarkEnd w:id="13"/>
      <w:bookmarkEnd w:id="14"/>
      <w:bookmarkEnd w:id="15"/>
      <w:r w:rsidRPr="00913E82">
        <w:t xml:space="preserve"> </w:t>
      </w:r>
      <w:r>
        <w:t>Links</w:t>
      </w:r>
    </w:p>
    <w:p w:rsidR="00520471" w:rsidRPr="00520471" w:rsidRDefault="00520471" w:rsidP="00520471">
      <w:pPr>
        <w:rPr>
          <w:rStyle w:val="Strong"/>
        </w:rPr>
      </w:pPr>
      <w:bookmarkStart w:id="16" w:name="_Toc433967965"/>
      <w:r w:rsidRPr="00520471">
        <w:rPr>
          <w:rStyle w:val="Strong"/>
        </w:rPr>
        <w:t>Strand B. Canada, 1800–1850: Conflict and challenges</w:t>
      </w:r>
      <w:bookmarkEnd w:id="16"/>
    </w:p>
    <w:tbl>
      <w:tblPr>
        <w:tblStyle w:val="TableGrid"/>
        <w:tblW w:w="0" w:type="auto"/>
        <w:tblLook w:val="04A0" w:firstRow="1" w:lastRow="0" w:firstColumn="1" w:lastColumn="0" w:noHBand="0" w:noVBand="1"/>
        <w:tblCaption w:val="Table of Strand B. Canada, 1800–1850: Conflict and challenges"/>
        <w:tblDescription w:val="Table consists of three columns: Overall expectations, historical thinking concepts and specific expectations"/>
      </w:tblPr>
      <w:tblGrid>
        <w:gridCol w:w="3192"/>
        <w:gridCol w:w="3306"/>
        <w:gridCol w:w="3078"/>
      </w:tblGrid>
      <w:tr w:rsidR="00520471" w:rsidRPr="00913E82" w:rsidTr="00380D3B">
        <w:trPr>
          <w:trHeight w:val="341"/>
          <w:tblHeader/>
        </w:trPr>
        <w:tc>
          <w:tcPr>
            <w:tcW w:w="3192" w:type="dxa"/>
            <w:vAlign w:val="center"/>
          </w:tcPr>
          <w:p w:rsidR="00520471" w:rsidRPr="00F31B8B" w:rsidRDefault="00520471" w:rsidP="00380D3B">
            <w:pPr>
              <w:rPr>
                <w:rStyle w:val="Emphasis"/>
                <w:i w:val="0"/>
              </w:rPr>
            </w:pPr>
            <w:r w:rsidRPr="00F31B8B">
              <w:rPr>
                <w:rStyle w:val="Emphasis"/>
                <w:i w:val="0"/>
              </w:rPr>
              <w:t>Overall Expectations</w:t>
            </w:r>
          </w:p>
        </w:tc>
        <w:tc>
          <w:tcPr>
            <w:tcW w:w="3306" w:type="dxa"/>
            <w:vAlign w:val="center"/>
          </w:tcPr>
          <w:p w:rsidR="00520471" w:rsidRPr="00F31B8B" w:rsidRDefault="00520471" w:rsidP="00380D3B">
            <w:pPr>
              <w:rPr>
                <w:rStyle w:val="Emphasis"/>
                <w:i w:val="0"/>
              </w:rPr>
            </w:pPr>
            <w:r w:rsidRPr="00F31B8B">
              <w:rPr>
                <w:rStyle w:val="Emphasis"/>
                <w:i w:val="0"/>
              </w:rPr>
              <w:t>Historical Thinking Concepts</w:t>
            </w:r>
          </w:p>
        </w:tc>
        <w:tc>
          <w:tcPr>
            <w:tcW w:w="3078" w:type="dxa"/>
            <w:vAlign w:val="center"/>
          </w:tcPr>
          <w:p w:rsidR="00520471" w:rsidRPr="00F31B8B" w:rsidRDefault="00520471" w:rsidP="00380D3B">
            <w:pPr>
              <w:rPr>
                <w:rStyle w:val="Emphasis"/>
                <w:i w:val="0"/>
              </w:rPr>
            </w:pPr>
            <w:r w:rsidRPr="00F31B8B">
              <w:rPr>
                <w:rStyle w:val="Emphasis"/>
                <w:i w:val="0"/>
              </w:rPr>
              <w:t>Specific Expectations</w:t>
            </w:r>
          </w:p>
        </w:tc>
      </w:tr>
      <w:tr w:rsidR="00520471" w:rsidRPr="00913E82" w:rsidTr="00380D3B">
        <w:trPr>
          <w:trHeight w:val="864"/>
        </w:trPr>
        <w:tc>
          <w:tcPr>
            <w:tcW w:w="3192" w:type="dxa"/>
            <w:vAlign w:val="center"/>
          </w:tcPr>
          <w:p w:rsidR="00520471" w:rsidRPr="00913E82" w:rsidRDefault="00520471" w:rsidP="00380D3B">
            <w:r w:rsidRPr="00520471">
              <w:rPr>
                <w:rStyle w:val="Strong"/>
              </w:rPr>
              <w:t>B1. Application:</w:t>
            </w:r>
            <w:r w:rsidRPr="00913E82">
              <w:t xml:space="preserve"> Changes and Challenges</w:t>
            </w:r>
          </w:p>
        </w:tc>
        <w:tc>
          <w:tcPr>
            <w:tcW w:w="3306" w:type="dxa"/>
            <w:vAlign w:val="center"/>
          </w:tcPr>
          <w:p w:rsidR="00520471" w:rsidRPr="00913E82" w:rsidRDefault="00520471" w:rsidP="00380D3B">
            <w:r w:rsidRPr="00913E82">
              <w:t xml:space="preserve">Continuity and Change; </w:t>
            </w:r>
          </w:p>
          <w:p w:rsidR="00520471" w:rsidRPr="00913E82" w:rsidRDefault="00520471" w:rsidP="00380D3B">
            <w:r w:rsidRPr="00913E82">
              <w:t>Historical Perspective</w:t>
            </w:r>
          </w:p>
        </w:tc>
        <w:tc>
          <w:tcPr>
            <w:tcW w:w="3078" w:type="dxa"/>
            <w:vAlign w:val="center"/>
          </w:tcPr>
          <w:p w:rsidR="00520471" w:rsidRPr="00913E82" w:rsidRDefault="00520471" w:rsidP="00380D3B">
            <w:pPr>
              <w:pStyle w:val="NoSpacing"/>
              <w:rPr>
                <w:rFonts w:ascii="Arial" w:hAnsi="Arial" w:cs="Arial"/>
              </w:rPr>
            </w:pPr>
            <w:r w:rsidRPr="00913E82">
              <w:rPr>
                <w:rFonts w:ascii="Arial" w:hAnsi="Arial" w:cs="Arial"/>
              </w:rPr>
              <w:t>B1.1, B1.2, B1.3</w:t>
            </w:r>
          </w:p>
        </w:tc>
      </w:tr>
      <w:tr w:rsidR="00520471" w:rsidRPr="00913E82" w:rsidTr="00380D3B">
        <w:trPr>
          <w:trHeight w:val="864"/>
        </w:trPr>
        <w:tc>
          <w:tcPr>
            <w:tcW w:w="3192" w:type="dxa"/>
            <w:vAlign w:val="center"/>
          </w:tcPr>
          <w:p w:rsidR="00520471" w:rsidRPr="00913E82" w:rsidRDefault="00520471" w:rsidP="00380D3B">
            <w:r w:rsidRPr="00520471">
              <w:rPr>
                <w:rStyle w:val="Strong"/>
              </w:rPr>
              <w:t>B2. Inquiry:</w:t>
            </w:r>
            <w:r w:rsidRPr="00913E82">
              <w:t xml:space="preserve"> Perspectives in British North Americans</w:t>
            </w:r>
          </w:p>
        </w:tc>
        <w:tc>
          <w:tcPr>
            <w:tcW w:w="3306" w:type="dxa"/>
            <w:vAlign w:val="center"/>
          </w:tcPr>
          <w:p w:rsidR="00520471" w:rsidRPr="00913E82" w:rsidRDefault="00520471" w:rsidP="00380D3B">
            <w:r w:rsidRPr="00913E82">
              <w:t xml:space="preserve">Historical Perspective; </w:t>
            </w:r>
          </w:p>
          <w:p w:rsidR="00520471" w:rsidRPr="00913E82" w:rsidRDefault="00520471" w:rsidP="00380D3B">
            <w:r w:rsidRPr="00913E82">
              <w:t>Historical Significance</w:t>
            </w:r>
          </w:p>
        </w:tc>
        <w:tc>
          <w:tcPr>
            <w:tcW w:w="3078" w:type="dxa"/>
            <w:vAlign w:val="center"/>
          </w:tcPr>
          <w:p w:rsidR="00520471" w:rsidRPr="00913E82" w:rsidRDefault="00520471" w:rsidP="00380D3B">
            <w:pPr>
              <w:pStyle w:val="NoSpacing"/>
              <w:rPr>
                <w:rFonts w:ascii="Arial" w:hAnsi="Arial" w:cs="Arial"/>
              </w:rPr>
            </w:pPr>
            <w:r w:rsidRPr="00913E82">
              <w:rPr>
                <w:rFonts w:ascii="Arial" w:hAnsi="Arial" w:cs="Arial"/>
              </w:rPr>
              <w:t>B2.1, B2.2, B2.3, B2.4, B2.5, B2.6</w:t>
            </w:r>
          </w:p>
        </w:tc>
      </w:tr>
      <w:tr w:rsidR="00520471" w:rsidRPr="00913E82" w:rsidTr="00380D3B">
        <w:trPr>
          <w:trHeight w:val="864"/>
        </w:trPr>
        <w:tc>
          <w:tcPr>
            <w:tcW w:w="3192" w:type="dxa"/>
            <w:vAlign w:val="center"/>
          </w:tcPr>
          <w:p w:rsidR="00520471" w:rsidRPr="00913E82" w:rsidRDefault="00520471" w:rsidP="00380D3B">
            <w:r w:rsidRPr="00520471">
              <w:rPr>
                <w:rStyle w:val="Strong"/>
              </w:rPr>
              <w:t>B3. Understanding Historical Context:</w:t>
            </w:r>
            <w:r w:rsidRPr="00913E82">
              <w:t xml:space="preserve"> Events and Their Consequence</w:t>
            </w:r>
          </w:p>
        </w:tc>
        <w:tc>
          <w:tcPr>
            <w:tcW w:w="3306" w:type="dxa"/>
            <w:vAlign w:val="center"/>
          </w:tcPr>
          <w:p w:rsidR="00520471" w:rsidRPr="00913E82" w:rsidRDefault="00520471" w:rsidP="00380D3B">
            <w:r w:rsidRPr="00913E82">
              <w:t xml:space="preserve">Historical Significance; </w:t>
            </w:r>
          </w:p>
          <w:p w:rsidR="00520471" w:rsidRPr="00913E82" w:rsidRDefault="00520471" w:rsidP="00380D3B">
            <w:r w:rsidRPr="00913E82">
              <w:t>Cause and Consequence</w:t>
            </w:r>
          </w:p>
        </w:tc>
        <w:tc>
          <w:tcPr>
            <w:tcW w:w="3078" w:type="dxa"/>
            <w:vAlign w:val="center"/>
          </w:tcPr>
          <w:p w:rsidR="00520471" w:rsidRPr="00913E82" w:rsidRDefault="00520471" w:rsidP="00380D3B">
            <w:pPr>
              <w:pStyle w:val="NoSpacing"/>
              <w:rPr>
                <w:rFonts w:ascii="Arial" w:hAnsi="Arial" w:cs="Arial"/>
              </w:rPr>
            </w:pPr>
            <w:r w:rsidRPr="00913E82">
              <w:rPr>
                <w:rFonts w:ascii="Arial" w:hAnsi="Arial" w:cs="Arial"/>
              </w:rPr>
              <w:t>B3.1, B3.2, B3.3, B3.4, B3.5</w:t>
            </w:r>
          </w:p>
        </w:tc>
      </w:tr>
    </w:tbl>
    <w:p w:rsidR="00520471" w:rsidRPr="00913E82" w:rsidRDefault="00520471" w:rsidP="00520471">
      <w:pPr>
        <w:pStyle w:val="Title"/>
        <w:rPr>
          <w:rFonts w:ascii="Arial" w:eastAsiaTheme="minorHAnsi" w:hAnsi="Arial"/>
        </w:rPr>
      </w:pPr>
      <w:r w:rsidRPr="00913E82">
        <w:rPr>
          <w:rFonts w:ascii="Arial" w:eastAsiaTheme="minorHAnsi" w:hAnsi="Arial"/>
        </w:rPr>
        <w:br w:type="page"/>
      </w:r>
    </w:p>
    <w:p w:rsidR="00520471" w:rsidRPr="004E0204" w:rsidRDefault="00520471" w:rsidP="00520471">
      <w:pPr>
        <w:pStyle w:val="Heading1"/>
      </w:pPr>
      <w:bookmarkStart w:id="17" w:name="_Toc433967966"/>
      <w:r w:rsidRPr="004E0204">
        <w:lastRenderedPageBreak/>
        <w:t>Assignment &amp; Activity Ideas</w:t>
      </w:r>
      <w:bookmarkEnd w:id="17"/>
    </w:p>
    <w:p w:rsidR="00520471" w:rsidRDefault="00520471" w:rsidP="00520471">
      <w:pPr>
        <w:pStyle w:val="Heading2"/>
      </w:pPr>
      <w:r>
        <w:t>Inquiring into the War of 1812</w:t>
      </w:r>
    </w:p>
    <w:p w:rsidR="00520471" w:rsidRPr="00913E82" w:rsidRDefault="00520471" w:rsidP="00520471">
      <w:pPr>
        <w:pStyle w:val="ListParagraph"/>
        <w:numPr>
          <w:ilvl w:val="0"/>
          <w:numId w:val="5"/>
        </w:numPr>
      </w:pPr>
      <w:r w:rsidRPr="00913E82">
        <w:t>The historical inquiry process involves five steps:</w:t>
      </w:r>
    </w:p>
    <w:p w:rsidR="00520471" w:rsidRPr="00913E82" w:rsidRDefault="00520471" w:rsidP="00520471">
      <w:pPr>
        <w:pStyle w:val="ListParagraph"/>
        <w:numPr>
          <w:ilvl w:val="0"/>
          <w:numId w:val="7"/>
        </w:numPr>
      </w:pPr>
      <w:r w:rsidRPr="00913E82">
        <w:t>Formulating a question</w:t>
      </w:r>
    </w:p>
    <w:p w:rsidR="00520471" w:rsidRPr="00913E82" w:rsidRDefault="00520471" w:rsidP="00520471">
      <w:pPr>
        <w:pStyle w:val="ListParagraph"/>
        <w:numPr>
          <w:ilvl w:val="0"/>
          <w:numId w:val="7"/>
        </w:numPr>
      </w:pPr>
      <w:r w:rsidRPr="00913E82">
        <w:t>Gathering and organizing information or evidence</w:t>
      </w:r>
    </w:p>
    <w:p w:rsidR="00520471" w:rsidRPr="00913E82" w:rsidRDefault="00520471" w:rsidP="00520471">
      <w:pPr>
        <w:pStyle w:val="ListParagraph"/>
        <w:numPr>
          <w:ilvl w:val="0"/>
          <w:numId w:val="7"/>
        </w:numPr>
      </w:pPr>
      <w:r w:rsidRPr="00913E82">
        <w:t>Interpreting and analysing information or evidence</w:t>
      </w:r>
    </w:p>
    <w:p w:rsidR="00520471" w:rsidRPr="00913E82" w:rsidRDefault="00520471" w:rsidP="00520471">
      <w:pPr>
        <w:pStyle w:val="ListParagraph"/>
        <w:numPr>
          <w:ilvl w:val="0"/>
          <w:numId w:val="7"/>
        </w:numPr>
      </w:pPr>
      <w:r w:rsidRPr="00913E82">
        <w:t>Evaluating information or evidence and drawing conclusions</w:t>
      </w:r>
    </w:p>
    <w:p w:rsidR="00520471" w:rsidRPr="00913E82" w:rsidRDefault="00520471" w:rsidP="00520471">
      <w:pPr>
        <w:pStyle w:val="ListParagraph"/>
        <w:numPr>
          <w:ilvl w:val="0"/>
          <w:numId w:val="7"/>
        </w:numPr>
      </w:pPr>
      <w:r w:rsidRPr="00913E82">
        <w:t>Communicating findings</w:t>
      </w:r>
    </w:p>
    <w:p w:rsidR="00520471" w:rsidRPr="00913E82" w:rsidRDefault="00520471" w:rsidP="00520471">
      <w:pPr>
        <w:pStyle w:val="ListParagraph"/>
        <w:numPr>
          <w:ilvl w:val="0"/>
          <w:numId w:val="5"/>
        </w:numPr>
        <w:rPr>
          <w:rStyle w:val="Hyperlink"/>
        </w:rPr>
      </w:pPr>
      <w:r w:rsidRPr="00913E82">
        <w:t xml:space="preserve">The curriculum highlights that these steps do not have to be completed sequentially nor together. You may wish to explore specific steps based on your students’ readiness and prior knowledge or your own resources and time. </w:t>
      </w:r>
      <w:r w:rsidRPr="00913E82">
        <w:fldChar w:fldCharType="begin"/>
      </w:r>
      <w:r w:rsidRPr="00913E82">
        <w:instrText xml:space="preserve"> HYPERLINK "http://www.edu.gov.on.ca/eng/curriculum/elementary/sshg18curr2013.pdf" </w:instrText>
      </w:r>
      <w:r w:rsidRPr="00913E82">
        <w:fldChar w:fldCharType="separate"/>
      </w:r>
      <w:r w:rsidRPr="00913E82">
        <w:rPr>
          <w:rStyle w:val="Hyperlink"/>
        </w:rPr>
        <w:t>See pages 22-24 in the 2013 revised Ontario Social Studies and History curriculum for more details by clicking here.</w:t>
      </w:r>
    </w:p>
    <w:p w:rsidR="00520471" w:rsidRPr="00913E82" w:rsidRDefault="00520471" w:rsidP="00520471">
      <w:pPr>
        <w:pStyle w:val="ListParagraph"/>
        <w:numPr>
          <w:ilvl w:val="0"/>
          <w:numId w:val="5"/>
        </w:numPr>
      </w:pPr>
      <w:r w:rsidRPr="00913E82">
        <w:fldChar w:fldCharType="end"/>
      </w:r>
      <w:r w:rsidRPr="00913E82">
        <w:t>Using one of the primary source handouts found within this kit, introduce your students to the topic of the War of 1812. Ask students to ask questions of the source and use these questions as jumping off points for exploring these historical issues in more depth.</w:t>
      </w:r>
    </w:p>
    <w:p w:rsidR="00520471" w:rsidRDefault="00520471" w:rsidP="00520471">
      <w:pPr>
        <w:pStyle w:val="ListParagraph"/>
        <w:numPr>
          <w:ilvl w:val="0"/>
          <w:numId w:val="5"/>
        </w:numPr>
      </w:pPr>
      <w:hyperlink r:id="rId11" w:history="1">
        <w:r w:rsidRPr="00913E82">
          <w:rPr>
            <w:rStyle w:val="Hyperlink"/>
          </w:rPr>
          <w:t>Click here to access the War of 1812 online exhibit</w:t>
        </w:r>
      </w:hyperlink>
      <w:r w:rsidRPr="00913E82">
        <w:t xml:space="preserve"> to use as a source to point your students for their own inquiry project. Here, they can view primary sources and secondary information to gather and organize historical information to interpret, evaluate, and communicate for different end products.</w:t>
      </w:r>
    </w:p>
    <w:p w:rsidR="00520471" w:rsidRPr="00913E82" w:rsidRDefault="00520471" w:rsidP="00520471">
      <w:pPr>
        <w:pStyle w:val="Heading2"/>
      </w:pPr>
      <w:r>
        <w:t>One Source, Many Questions</w:t>
      </w:r>
    </w:p>
    <w:p w:rsidR="00520471" w:rsidRPr="00913E82" w:rsidRDefault="00520471" w:rsidP="00520471">
      <w:pPr>
        <w:pStyle w:val="ListParagraph"/>
        <w:numPr>
          <w:ilvl w:val="0"/>
          <w:numId w:val="8"/>
        </w:numPr>
      </w:pPr>
      <w:r>
        <w:t>Using one of the primary source h</w:t>
      </w:r>
      <w:r w:rsidRPr="00913E82">
        <w:t>andouts</w:t>
      </w:r>
      <w:r>
        <w:t xml:space="preserve"> found in this teaching k</w:t>
      </w:r>
      <w:r w:rsidRPr="00913E82">
        <w:t>it, ask students to identify the 5Ws</w:t>
      </w:r>
      <w:r>
        <w:t xml:space="preserve"> (what, where, when, why, and who?)</w:t>
      </w:r>
      <w:r w:rsidRPr="00913E82">
        <w:t xml:space="preserve"> profiling the source. The </w:t>
      </w:r>
      <w:r w:rsidRPr="00913E82">
        <w:rPr>
          <w:i/>
        </w:rPr>
        <w:t>Identifying My Primary Source</w:t>
      </w:r>
      <w:r w:rsidRPr="00913E82">
        <w:t xml:space="preserve"> worksheet can help in this task.</w:t>
      </w:r>
    </w:p>
    <w:p w:rsidR="00520471" w:rsidRPr="00913E82" w:rsidRDefault="00520471" w:rsidP="00520471">
      <w:pPr>
        <w:pStyle w:val="ListParagraph"/>
        <w:numPr>
          <w:ilvl w:val="0"/>
          <w:numId w:val="8"/>
        </w:numPr>
      </w:pPr>
      <w:r w:rsidRPr="00913E82">
        <w:t xml:space="preserve">Ask students to zoom in on one of the aspects of the primary source they found strange, familiar, or interesting and identify them to the class. Write these things on the board and group them according to theme. </w:t>
      </w:r>
    </w:p>
    <w:p w:rsidR="00520471" w:rsidRPr="00913E82" w:rsidRDefault="00520471" w:rsidP="00520471">
      <w:pPr>
        <w:pStyle w:val="ListParagraph"/>
        <w:numPr>
          <w:ilvl w:val="0"/>
          <w:numId w:val="8"/>
        </w:numPr>
      </w:pPr>
      <w:r w:rsidRPr="00913E82">
        <w:t>Use one or more of these themes as an introduction to an inquiry-based assignment. Have students work in collaborative groups, individually, or as a class as a short or long term project researching the historical context of the primary source.</w:t>
      </w:r>
    </w:p>
    <w:p w:rsidR="00520471" w:rsidRPr="00913E82" w:rsidRDefault="00520471" w:rsidP="00520471">
      <w:r w:rsidRPr="00913E82">
        <w:br w:type="page"/>
      </w:r>
    </w:p>
    <w:p w:rsidR="00520471" w:rsidRPr="00913E82" w:rsidRDefault="00520471" w:rsidP="00520471">
      <w:pPr>
        <w:sectPr w:rsidR="00520471" w:rsidRPr="00913E82" w:rsidSect="00C37797">
          <w:headerReference w:type="default" r:id="rId12"/>
          <w:footerReference w:type="default" r:id="rId13"/>
          <w:pgSz w:w="12240" w:h="15840"/>
          <w:pgMar w:top="1702" w:right="1440" w:bottom="1440" w:left="1440" w:header="708" w:footer="856" w:gutter="0"/>
          <w:cols w:space="708"/>
          <w:docGrid w:linePitch="360"/>
        </w:sectPr>
      </w:pPr>
    </w:p>
    <w:p w:rsidR="00520471" w:rsidRPr="00F31B8B" w:rsidRDefault="00520471" w:rsidP="00520471">
      <w:pPr>
        <w:pStyle w:val="Heading1"/>
        <w:rPr>
          <w:rStyle w:val="Heading1Char"/>
        </w:rPr>
      </w:pPr>
      <w:r w:rsidRPr="001103B8">
        <w:lastRenderedPageBreak/>
        <w:t>Handouts &amp; Worksheets</w:t>
      </w:r>
    </w:p>
    <w:p w:rsidR="00520471" w:rsidRDefault="00520471" w:rsidP="00520471">
      <w:pPr>
        <w:pStyle w:val="TOC1"/>
        <w:tabs>
          <w:tab w:val="right" w:leader="dot" w:pos="9350"/>
        </w:tabs>
        <w:rPr>
          <w:rFonts w:asciiTheme="minorHAnsi" w:eastAsiaTheme="minorEastAsia" w:hAnsiTheme="minorHAnsi" w:cstheme="minorBidi"/>
          <w:noProof/>
          <w:sz w:val="22"/>
          <w:lang w:eastAsia="en-CA"/>
        </w:rPr>
      </w:pPr>
      <w:r w:rsidRPr="00913E82">
        <w:rPr>
          <w:highlight w:val="yellow"/>
        </w:rPr>
        <w:fldChar w:fldCharType="begin"/>
      </w:r>
      <w:r w:rsidRPr="00913E82">
        <w:rPr>
          <w:highlight w:val="yellow"/>
        </w:rPr>
        <w:instrText xml:space="preserve"> TOC \o "1-3" \h \z \u </w:instrText>
      </w:r>
      <w:r w:rsidRPr="00913E82">
        <w:rPr>
          <w:highlight w:val="yellow"/>
        </w:rPr>
        <w:fldChar w:fldCharType="separate"/>
      </w:r>
    </w:p>
    <w:p w:rsidR="00520471" w:rsidRDefault="00520471" w:rsidP="00520471">
      <w:pPr>
        <w:pStyle w:val="TOC2"/>
        <w:tabs>
          <w:tab w:val="right" w:leader="dot" w:pos="9350"/>
        </w:tabs>
        <w:rPr>
          <w:noProof/>
        </w:rPr>
      </w:pPr>
      <w:r>
        <w:rPr>
          <w:noProof/>
        </w:rPr>
        <w:t>Introduction to Primary Sources…………………………………………………………….5</w:t>
      </w:r>
    </w:p>
    <w:p w:rsidR="00520471" w:rsidRDefault="00520471" w:rsidP="00520471">
      <w:pPr>
        <w:pStyle w:val="TOC2"/>
        <w:tabs>
          <w:tab w:val="right" w:leader="dot" w:pos="9350"/>
        </w:tabs>
        <w:rPr>
          <w:rFonts w:asciiTheme="minorHAnsi" w:eastAsiaTheme="minorEastAsia" w:hAnsiTheme="minorHAnsi" w:cstheme="minorBidi"/>
          <w:noProof/>
          <w:sz w:val="22"/>
          <w:lang w:eastAsia="en-CA"/>
        </w:rPr>
      </w:pPr>
      <w:hyperlink w:anchor="_Toc433967969" w:history="1">
        <w:r w:rsidRPr="00C74F32">
          <w:rPr>
            <w:rStyle w:val="Hyperlink"/>
            <w:noProof/>
          </w:rPr>
          <w:t>Identifying My Primary Source</w:t>
        </w:r>
        <w:r>
          <w:rPr>
            <w:noProof/>
            <w:webHidden/>
          </w:rPr>
          <w:tab/>
        </w:r>
        <w:r>
          <w:rPr>
            <w:noProof/>
            <w:webHidden/>
          </w:rPr>
          <w:fldChar w:fldCharType="begin"/>
        </w:r>
        <w:r>
          <w:rPr>
            <w:noProof/>
            <w:webHidden/>
          </w:rPr>
          <w:instrText xml:space="preserve"> PAGEREF _Toc433967969 \h </w:instrText>
        </w:r>
        <w:r>
          <w:rPr>
            <w:noProof/>
            <w:webHidden/>
          </w:rPr>
        </w:r>
        <w:r>
          <w:rPr>
            <w:noProof/>
            <w:webHidden/>
          </w:rPr>
          <w:fldChar w:fldCharType="separate"/>
        </w:r>
        <w:r>
          <w:rPr>
            <w:noProof/>
            <w:webHidden/>
          </w:rPr>
          <w:t>6</w:t>
        </w:r>
        <w:r>
          <w:rPr>
            <w:noProof/>
            <w:webHidden/>
          </w:rPr>
          <w:fldChar w:fldCharType="end"/>
        </w:r>
      </w:hyperlink>
    </w:p>
    <w:p w:rsidR="00520471" w:rsidRDefault="00520471" w:rsidP="00520471">
      <w:pPr>
        <w:pStyle w:val="TOC2"/>
        <w:tabs>
          <w:tab w:val="right" w:leader="dot" w:pos="9350"/>
        </w:tabs>
        <w:rPr>
          <w:rFonts w:asciiTheme="minorHAnsi" w:eastAsiaTheme="minorEastAsia" w:hAnsiTheme="minorHAnsi" w:cstheme="minorBidi"/>
          <w:noProof/>
          <w:sz w:val="22"/>
          <w:lang w:eastAsia="en-CA"/>
        </w:rPr>
      </w:pPr>
      <w:hyperlink w:anchor="_Toc433967970" w:history="1">
        <w:r w:rsidRPr="00C74F32">
          <w:rPr>
            <w:rStyle w:val="Hyperlink"/>
            <w:noProof/>
          </w:rPr>
          <w:t>The Battle of Fort George (1817)</w:t>
        </w:r>
        <w:r>
          <w:rPr>
            <w:noProof/>
            <w:webHidden/>
          </w:rPr>
          <w:tab/>
        </w:r>
        <w:r>
          <w:rPr>
            <w:noProof/>
            <w:webHidden/>
          </w:rPr>
          <w:fldChar w:fldCharType="begin"/>
        </w:r>
        <w:r>
          <w:rPr>
            <w:noProof/>
            <w:webHidden/>
          </w:rPr>
          <w:instrText xml:space="preserve"> PAGEREF _Toc433967970 \h </w:instrText>
        </w:r>
        <w:r>
          <w:rPr>
            <w:noProof/>
            <w:webHidden/>
          </w:rPr>
        </w:r>
        <w:r>
          <w:rPr>
            <w:noProof/>
            <w:webHidden/>
          </w:rPr>
          <w:fldChar w:fldCharType="separate"/>
        </w:r>
        <w:r>
          <w:rPr>
            <w:noProof/>
            <w:webHidden/>
          </w:rPr>
          <w:t>7</w:t>
        </w:r>
        <w:r>
          <w:rPr>
            <w:noProof/>
            <w:webHidden/>
          </w:rPr>
          <w:fldChar w:fldCharType="end"/>
        </w:r>
      </w:hyperlink>
    </w:p>
    <w:p w:rsidR="00520471" w:rsidRDefault="00520471" w:rsidP="00520471">
      <w:pPr>
        <w:pStyle w:val="TOC2"/>
        <w:tabs>
          <w:tab w:val="right" w:leader="dot" w:pos="9350"/>
        </w:tabs>
        <w:rPr>
          <w:rFonts w:asciiTheme="minorHAnsi" w:eastAsiaTheme="minorEastAsia" w:hAnsiTheme="minorHAnsi" w:cstheme="minorBidi"/>
          <w:noProof/>
          <w:sz w:val="22"/>
          <w:lang w:eastAsia="en-CA"/>
        </w:rPr>
      </w:pPr>
      <w:hyperlink w:anchor="_Toc433967971" w:history="1">
        <w:r w:rsidRPr="00C74F32">
          <w:rPr>
            <w:rStyle w:val="Hyperlink"/>
            <w:noProof/>
          </w:rPr>
          <w:t>Pension Poster (1817)</w:t>
        </w:r>
        <w:r>
          <w:rPr>
            <w:noProof/>
            <w:webHidden/>
          </w:rPr>
          <w:tab/>
        </w:r>
        <w:r>
          <w:rPr>
            <w:noProof/>
            <w:webHidden/>
          </w:rPr>
          <w:fldChar w:fldCharType="begin"/>
        </w:r>
        <w:r>
          <w:rPr>
            <w:noProof/>
            <w:webHidden/>
          </w:rPr>
          <w:instrText xml:space="preserve"> PAGEREF _Toc433967971 \h </w:instrText>
        </w:r>
        <w:r>
          <w:rPr>
            <w:noProof/>
            <w:webHidden/>
          </w:rPr>
        </w:r>
        <w:r>
          <w:rPr>
            <w:noProof/>
            <w:webHidden/>
          </w:rPr>
          <w:fldChar w:fldCharType="separate"/>
        </w:r>
        <w:r>
          <w:rPr>
            <w:noProof/>
            <w:webHidden/>
          </w:rPr>
          <w:t>9</w:t>
        </w:r>
        <w:r>
          <w:rPr>
            <w:noProof/>
            <w:webHidden/>
          </w:rPr>
          <w:fldChar w:fldCharType="end"/>
        </w:r>
      </w:hyperlink>
    </w:p>
    <w:p w:rsidR="00520471" w:rsidRDefault="00520471" w:rsidP="00520471">
      <w:pPr>
        <w:pStyle w:val="TOC2"/>
        <w:tabs>
          <w:tab w:val="right" w:leader="dot" w:pos="9350"/>
        </w:tabs>
        <w:rPr>
          <w:rFonts w:asciiTheme="minorHAnsi" w:eastAsiaTheme="minorEastAsia" w:hAnsiTheme="minorHAnsi" w:cstheme="minorBidi"/>
          <w:noProof/>
          <w:sz w:val="22"/>
          <w:lang w:eastAsia="en-CA"/>
        </w:rPr>
      </w:pPr>
      <w:hyperlink w:anchor="_Toc433967972" w:history="1">
        <w:r w:rsidRPr="00C74F32">
          <w:rPr>
            <w:rStyle w:val="Hyperlink"/>
            <w:noProof/>
          </w:rPr>
          <w:t>Letter from Cathe Lyons to Mrs. Thomas Ridout (1814)</w:t>
        </w:r>
        <w:r>
          <w:rPr>
            <w:noProof/>
            <w:webHidden/>
          </w:rPr>
          <w:tab/>
        </w:r>
        <w:r>
          <w:rPr>
            <w:noProof/>
            <w:webHidden/>
          </w:rPr>
          <w:fldChar w:fldCharType="begin"/>
        </w:r>
        <w:r>
          <w:rPr>
            <w:noProof/>
            <w:webHidden/>
          </w:rPr>
          <w:instrText xml:space="preserve"> PAGEREF _Toc433967972 \h </w:instrText>
        </w:r>
        <w:r>
          <w:rPr>
            <w:noProof/>
            <w:webHidden/>
          </w:rPr>
        </w:r>
        <w:r>
          <w:rPr>
            <w:noProof/>
            <w:webHidden/>
          </w:rPr>
          <w:fldChar w:fldCharType="separate"/>
        </w:r>
        <w:r>
          <w:rPr>
            <w:noProof/>
            <w:webHidden/>
          </w:rPr>
          <w:t>10</w:t>
        </w:r>
        <w:r>
          <w:rPr>
            <w:noProof/>
            <w:webHidden/>
          </w:rPr>
          <w:fldChar w:fldCharType="end"/>
        </w:r>
      </w:hyperlink>
    </w:p>
    <w:p w:rsidR="00520471" w:rsidRDefault="00520471" w:rsidP="00520471">
      <w:pPr>
        <w:pStyle w:val="TOC2"/>
        <w:tabs>
          <w:tab w:val="right" w:leader="dot" w:pos="9350"/>
        </w:tabs>
        <w:rPr>
          <w:rFonts w:asciiTheme="minorHAnsi" w:eastAsiaTheme="minorEastAsia" w:hAnsiTheme="minorHAnsi" w:cstheme="minorBidi"/>
          <w:noProof/>
          <w:sz w:val="22"/>
          <w:lang w:eastAsia="en-CA"/>
        </w:rPr>
      </w:pPr>
      <w:hyperlink w:anchor="_Toc433967973" w:history="1">
        <w:r w:rsidRPr="00C74F32">
          <w:rPr>
            <w:rStyle w:val="Hyperlink"/>
            <w:noProof/>
          </w:rPr>
          <w:t>Treason Poster (1821)</w:t>
        </w:r>
        <w:r>
          <w:rPr>
            <w:noProof/>
            <w:webHidden/>
          </w:rPr>
          <w:tab/>
        </w:r>
        <w:r>
          <w:rPr>
            <w:noProof/>
            <w:webHidden/>
          </w:rPr>
          <w:fldChar w:fldCharType="begin"/>
        </w:r>
        <w:r>
          <w:rPr>
            <w:noProof/>
            <w:webHidden/>
          </w:rPr>
          <w:instrText xml:space="preserve"> PAGEREF _Toc433967973 \h </w:instrText>
        </w:r>
        <w:r>
          <w:rPr>
            <w:noProof/>
            <w:webHidden/>
          </w:rPr>
        </w:r>
        <w:r>
          <w:rPr>
            <w:noProof/>
            <w:webHidden/>
          </w:rPr>
          <w:fldChar w:fldCharType="separate"/>
        </w:r>
        <w:r>
          <w:rPr>
            <w:noProof/>
            <w:webHidden/>
          </w:rPr>
          <w:t>11</w:t>
        </w:r>
        <w:r>
          <w:rPr>
            <w:noProof/>
            <w:webHidden/>
          </w:rPr>
          <w:fldChar w:fldCharType="end"/>
        </w:r>
      </w:hyperlink>
    </w:p>
    <w:p w:rsidR="00520471" w:rsidRDefault="00520471" w:rsidP="00520471">
      <w:pPr>
        <w:pStyle w:val="TOC2"/>
        <w:tabs>
          <w:tab w:val="right" w:leader="dot" w:pos="9350"/>
        </w:tabs>
        <w:rPr>
          <w:rFonts w:asciiTheme="minorHAnsi" w:eastAsiaTheme="minorEastAsia" w:hAnsiTheme="minorHAnsi" w:cstheme="minorBidi"/>
          <w:noProof/>
          <w:sz w:val="22"/>
          <w:lang w:eastAsia="en-CA"/>
        </w:rPr>
      </w:pPr>
      <w:hyperlink w:anchor="_Toc433967974" w:history="1">
        <w:r w:rsidRPr="00C74F32">
          <w:rPr>
            <w:rStyle w:val="Hyperlink"/>
            <w:noProof/>
          </w:rPr>
          <w:t>Brock’s Monument (1841)</w:t>
        </w:r>
        <w:r>
          <w:rPr>
            <w:noProof/>
            <w:webHidden/>
          </w:rPr>
          <w:tab/>
        </w:r>
        <w:r>
          <w:rPr>
            <w:noProof/>
            <w:webHidden/>
          </w:rPr>
          <w:fldChar w:fldCharType="begin"/>
        </w:r>
        <w:r>
          <w:rPr>
            <w:noProof/>
            <w:webHidden/>
          </w:rPr>
          <w:instrText xml:space="preserve"> PAGEREF _Toc433967974 \h </w:instrText>
        </w:r>
        <w:r>
          <w:rPr>
            <w:noProof/>
            <w:webHidden/>
          </w:rPr>
        </w:r>
        <w:r>
          <w:rPr>
            <w:noProof/>
            <w:webHidden/>
          </w:rPr>
          <w:fldChar w:fldCharType="separate"/>
        </w:r>
        <w:r>
          <w:rPr>
            <w:noProof/>
            <w:webHidden/>
          </w:rPr>
          <w:t>12</w:t>
        </w:r>
        <w:r>
          <w:rPr>
            <w:noProof/>
            <w:webHidden/>
          </w:rPr>
          <w:fldChar w:fldCharType="end"/>
        </w:r>
      </w:hyperlink>
    </w:p>
    <w:p w:rsidR="00520471" w:rsidRPr="00913E82" w:rsidRDefault="00520471" w:rsidP="00520471">
      <w:pPr>
        <w:pStyle w:val="Heading2"/>
      </w:pPr>
      <w:r w:rsidRPr="00913E82">
        <w:rPr>
          <w:bCs/>
          <w:noProof/>
          <w:highlight w:val="yellow"/>
        </w:rPr>
        <w:fldChar w:fldCharType="end"/>
      </w:r>
      <w:r w:rsidRPr="00913E82">
        <w:br w:type="page"/>
      </w:r>
    </w:p>
    <w:p w:rsidR="00520471" w:rsidRPr="00520471" w:rsidRDefault="00520471" w:rsidP="00520471">
      <w:pPr>
        <w:pStyle w:val="Heading3"/>
      </w:pPr>
      <w:r w:rsidRPr="00520471">
        <w:lastRenderedPageBreak/>
        <w:t>Introduction to Primary Sources</w:t>
      </w:r>
    </w:p>
    <w:p w:rsidR="00520471" w:rsidRDefault="00520471" w:rsidP="00520471">
      <w:pPr>
        <w:jc w:val="center"/>
        <w:rPr>
          <w:rStyle w:val="Emphasis"/>
        </w:rPr>
      </w:pPr>
      <w:r w:rsidRPr="00913E82">
        <w:rPr>
          <w:noProof/>
          <w:lang w:eastAsia="en-CA"/>
        </w:rPr>
        <w:drawing>
          <wp:inline distT="0" distB="0" distL="0" distR="0" wp14:anchorId="66758A45" wp14:editId="4646755F">
            <wp:extent cx="1714500" cy="2228850"/>
            <wp:effectExtent l="0" t="0" r="0" b="0"/>
            <wp:docPr id="11" name="Picture 11" descr="Portrait: Major General Sir Isaac Brock" title="Image of Major General Sir Isaac B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rait: Major General Sir Isaac Bro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0" cy="2228850"/>
                    </a:xfrm>
                    <a:prstGeom prst="rect">
                      <a:avLst/>
                    </a:prstGeom>
                    <a:noFill/>
                    <a:ln>
                      <a:noFill/>
                    </a:ln>
                  </pic:spPr>
                </pic:pic>
              </a:graphicData>
            </a:graphic>
          </wp:inline>
        </w:drawing>
      </w:r>
      <w:bookmarkStart w:id="18" w:name="_Toc366442644"/>
      <w:bookmarkStart w:id="19" w:name="_Toc366444381"/>
    </w:p>
    <w:p w:rsidR="00520471" w:rsidRDefault="00520471" w:rsidP="00520471">
      <w:pPr>
        <w:spacing w:after="0" w:line="240" w:lineRule="auto"/>
        <w:jc w:val="center"/>
        <w:rPr>
          <w:rStyle w:val="Emphasis"/>
          <w:i w:val="0"/>
        </w:rPr>
      </w:pPr>
      <w:r w:rsidRPr="001103B8">
        <w:rPr>
          <w:rStyle w:val="Emphasis"/>
          <w:i w:val="0"/>
        </w:rPr>
        <w:t xml:space="preserve">Major-General Sir Isaac Brock, KB </w:t>
      </w:r>
    </w:p>
    <w:p w:rsidR="00520471" w:rsidRPr="001103B8" w:rsidRDefault="00520471" w:rsidP="00520471">
      <w:pPr>
        <w:spacing w:after="0" w:line="240" w:lineRule="auto"/>
        <w:jc w:val="center"/>
        <w:rPr>
          <w:rStyle w:val="Emphasis"/>
          <w:i w:val="0"/>
        </w:rPr>
      </w:pPr>
      <w:r w:rsidRPr="001103B8">
        <w:rPr>
          <w:rStyle w:val="Emphasis"/>
          <w:i w:val="0"/>
        </w:rPr>
        <w:t>[President and Administrator of Upper Canada, 1811-12], c. 1883</w:t>
      </w:r>
    </w:p>
    <w:p w:rsidR="00520471" w:rsidRPr="001103B8" w:rsidRDefault="00520471" w:rsidP="00520471">
      <w:pPr>
        <w:spacing w:after="0" w:line="240" w:lineRule="auto"/>
        <w:jc w:val="center"/>
        <w:rPr>
          <w:rStyle w:val="Emphasis"/>
          <w:i w:val="0"/>
        </w:rPr>
      </w:pPr>
      <w:r w:rsidRPr="001103B8">
        <w:rPr>
          <w:rStyle w:val="Emphasis"/>
          <w:i w:val="0"/>
        </w:rPr>
        <w:t xml:space="preserve">George Theodore </w:t>
      </w:r>
      <w:proofErr w:type="spellStart"/>
      <w:r w:rsidRPr="001103B8">
        <w:rPr>
          <w:rStyle w:val="Emphasis"/>
          <w:i w:val="0"/>
        </w:rPr>
        <w:t>Berthon</w:t>
      </w:r>
      <w:proofErr w:type="spellEnd"/>
    </w:p>
    <w:p w:rsidR="00520471" w:rsidRPr="001103B8" w:rsidRDefault="00520471" w:rsidP="00520471">
      <w:pPr>
        <w:spacing w:after="0" w:line="240" w:lineRule="auto"/>
        <w:jc w:val="center"/>
        <w:rPr>
          <w:rStyle w:val="Emphasis"/>
          <w:i w:val="0"/>
        </w:rPr>
      </w:pPr>
      <w:r w:rsidRPr="001103B8">
        <w:rPr>
          <w:rStyle w:val="Emphasis"/>
          <w:i w:val="0"/>
        </w:rPr>
        <w:t>Government of Ontario Art Collection, 694158</w:t>
      </w:r>
    </w:p>
    <w:p w:rsidR="00520471" w:rsidRPr="001103B8" w:rsidRDefault="00520471" w:rsidP="00520471">
      <w:pPr>
        <w:spacing w:after="0" w:line="240" w:lineRule="auto"/>
        <w:jc w:val="center"/>
        <w:rPr>
          <w:rStyle w:val="Emphasis"/>
          <w:i w:val="0"/>
        </w:rPr>
      </w:pPr>
    </w:p>
    <w:p w:rsidR="00520471" w:rsidRDefault="00520471" w:rsidP="00520471">
      <w:pPr>
        <w:spacing w:after="120"/>
      </w:pPr>
      <w:r>
        <w:t xml:space="preserve">A </w:t>
      </w:r>
      <w:r>
        <w:rPr>
          <w:b/>
        </w:rPr>
        <w:t>primary s</w:t>
      </w:r>
      <w:r w:rsidRPr="00F17D51">
        <w:rPr>
          <w:b/>
        </w:rPr>
        <w:t>ource</w:t>
      </w:r>
      <w:r>
        <w:t xml:space="preserve"> is a document or object from the past created by people who lived during that time. Primary sources provide a view into an event or experience that only people living during that time could have experienced. </w:t>
      </w:r>
    </w:p>
    <w:p w:rsidR="00520471" w:rsidRDefault="00520471" w:rsidP="00520471">
      <w:pPr>
        <w:spacing w:after="120"/>
      </w:pPr>
      <w:r>
        <w:t xml:space="preserve">Archives collect and preserve primary sources so that students can learn history from the experiences of people who were there. In an archive, primary sources are called records. In a museum, primary sources are called artifacts. </w:t>
      </w:r>
    </w:p>
    <w:p w:rsidR="00520471" w:rsidRPr="000B0C8C" w:rsidRDefault="00520471" w:rsidP="00520471">
      <w:pPr>
        <w:spacing w:after="120"/>
      </w:pPr>
    </w:p>
    <w:tbl>
      <w:tblPr>
        <w:tblStyle w:val="TableGrid"/>
        <w:tblW w:w="9576" w:type="dxa"/>
        <w:tblLook w:val="04A0" w:firstRow="1" w:lastRow="0" w:firstColumn="1" w:lastColumn="0" w:noHBand="0" w:noVBand="1"/>
        <w:tblCaption w:val="Table comparing primary and secondary source materials."/>
        <w:tblDescription w:val="Table comparing primary and secondary source materials."/>
      </w:tblPr>
      <w:tblGrid>
        <w:gridCol w:w="4788"/>
        <w:gridCol w:w="4788"/>
      </w:tblGrid>
      <w:tr w:rsidR="00520471" w:rsidTr="00380D3B">
        <w:trPr>
          <w:tblHeader/>
        </w:trPr>
        <w:tc>
          <w:tcPr>
            <w:tcW w:w="4788" w:type="dxa"/>
            <w:vAlign w:val="center"/>
          </w:tcPr>
          <w:p w:rsidR="00520471" w:rsidRPr="00520471" w:rsidRDefault="00520471" w:rsidP="00380D3B">
            <w:pPr>
              <w:spacing w:after="0" w:line="240" w:lineRule="auto"/>
              <w:jc w:val="center"/>
              <w:rPr>
                <w:rStyle w:val="Strong"/>
              </w:rPr>
            </w:pPr>
            <w:r w:rsidRPr="00520471">
              <w:rPr>
                <w:rStyle w:val="Strong"/>
              </w:rPr>
              <w:t>Primary Sources</w:t>
            </w:r>
          </w:p>
        </w:tc>
        <w:tc>
          <w:tcPr>
            <w:tcW w:w="4788" w:type="dxa"/>
            <w:vAlign w:val="center"/>
          </w:tcPr>
          <w:p w:rsidR="00520471" w:rsidRPr="00520471" w:rsidRDefault="00520471" w:rsidP="00380D3B">
            <w:pPr>
              <w:spacing w:after="0" w:line="240" w:lineRule="auto"/>
              <w:jc w:val="center"/>
              <w:rPr>
                <w:rStyle w:val="Strong"/>
              </w:rPr>
            </w:pPr>
            <w:r w:rsidRPr="00520471">
              <w:rPr>
                <w:rStyle w:val="Strong"/>
              </w:rPr>
              <w:t>Secondary Sources</w:t>
            </w:r>
          </w:p>
        </w:tc>
      </w:tr>
      <w:tr w:rsidR="00520471" w:rsidTr="00380D3B">
        <w:tc>
          <w:tcPr>
            <w:tcW w:w="4788" w:type="dxa"/>
            <w:vAlign w:val="center"/>
          </w:tcPr>
          <w:p w:rsidR="00520471" w:rsidRPr="00511A76" w:rsidRDefault="00520471" w:rsidP="00380D3B">
            <w:pPr>
              <w:spacing w:after="0" w:line="240" w:lineRule="auto"/>
              <w:jc w:val="center"/>
              <w:rPr>
                <w:shd w:val="clear" w:color="auto" w:fill="FFFFFF"/>
              </w:rPr>
            </w:pPr>
            <w:r w:rsidRPr="00511A76">
              <w:rPr>
                <w:shd w:val="clear" w:color="auto" w:fill="FFFFFF"/>
              </w:rPr>
              <w:t>Original material from the past</w:t>
            </w:r>
          </w:p>
        </w:tc>
        <w:tc>
          <w:tcPr>
            <w:tcW w:w="4788" w:type="dxa"/>
            <w:vAlign w:val="center"/>
          </w:tcPr>
          <w:p w:rsidR="00520471" w:rsidRPr="00511A76" w:rsidRDefault="00520471" w:rsidP="00380D3B">
            <w:pPr>
              <w:spacing w:after="0" w:line="240" w:lineRule="auto"/>
              <w:jc w:val="center"/>
              <w:rPr>
                <w:shd w:val="clear" w:color="auto" w:fill="FFFFFF"/>
              </w:rPr>
            </w:pPr>
            <w:r w:rsidRPr="00511A76">
              <w:rPr>
                <w:shd w:val="clear" w:color="auto" w:fill="FFFFFF"/>
              </w:rPr>
              <w:t>Material people today write about the past</w:t>
            </w:r>
          </w:p>
        </w:tc>
      </w:tr>
      <w:tr w:rsidR="00520471" w:rsidTr="00380D3B">
        <w:tc>
          <w:tcPr>
            <w:tcW w:w="4788" w:type="dxa"/>
          </w:tcPr>
          <w:p w:rsidR="00520471" w:rsidRPr="00520471" w:rsidRDefault="00520471" w:rsidP="00380D3B">
            <w:pPr>
              <w:spacing w:before="60" w:after="0" w:line="240" w:lineRule="auto"/>
              <w:jc w:val="center"/>
              <w:rPr>
                <w:rStyle w:val="Strong"/>
              </w:rPr>
            </w:pPr>
            <w:r w:rsidRPr="00520471">
              <w:rPr>
                <w:rStyle w:val="Strong"/>
              </w:rPr>
              <w:t>Example:</w:t>
            </w:r>
          </w:p>
          <w:p w:rsidR="00520471" w:rsidRPr="00511A76" w:rsidRDefault="00520471" w:rsidP="00380D3B">
            <w:pPr>
              <w:spacing w:after="0" w:line="240" w:lineRule="auto"/>
              <w:jc w:val="center"/>
              <w:rPr>
                <w:shd w:val="clear" w:color="auto" w:fill="FFFFFF"/>
              </w:rPr>
            </w:pPr>
            <w:r w:rsidRPr="00511A76">
              <w:rPr>
                <w:shd w:val="clear" w:color="auto" w:fill="FFFFFF"/>
              </w:rPr>
              <w:t>Letters</w:t>
            </w:r>
          </w:p>
          <w:p w:rsidR="00520471" w:rsidRPr="00511A76" w:rsidRDefault="00520471" w:rsidP="00380D3B">
            <w:pPr>
              <w:spacing w:after="0" w:line="240" w:lineRule="auto"/>
              <w:jc w:val="center"/>
              <w:rPr>
                <w:shd w:val="clear" w:color="auto" w:fill="FFFFFF"/>
              </w:rPr>
            </w:pPr>
            <w:r w:rsidRPr="00511A76">
              <w:rPr>
                <w:shd w:val="clear" w:color="auto" w:fill="FFFFFF"/>
              </w:rPr>
              <w:t>Diaries</w:t>
            </w:r>
          </w:p>
          <w:p w:rsidR="00520471" w:rsidRPr="00511A76" w:rsidRDefault="00520471" w:rsidP="00380D3B">
            <w:pPr>
              <w:spacing w:after="0" w:line="240" w:lineRule="auto"/>
              <w:jc w:val="center"/>
              <w:rPr>
                <w:shd w:val="clear" w:color="auto" w:fill="FFFFFF"/>
              </w:rPr>
            </w:pPr>
            <w:r w:rsidRPr="00511A76">
              <w:rPr>
                <w:shd w:val="clear" w:color="auto" w:fill="FFFFFF"/>
              </w:rPr>
              <w:t>Photographs</w:t>
            </w:r>
          </w:p>
          <w:p w:rsidR="00520471" w:rsidRPr="00511A76" w:rsidRDefault="00520471" w:rsidP="00380D3B">
            <w:pPr>
              <w:spacing w:after="0" w:line="240" w:lineRule="auto"/>
              <w:jc w:val="center"/>
              <w:rPr>
                <w:shd w:val="clear" w:color="auto" w:fill="FFFFFF"/>
              </w:rPr>
            </w:pPr>
            <w:r w:rsidRPr="00511A76">
              <w:rPr>
                <w:shd w:val="clear" w:color="auto" w:fill="FFFFFF"/>
              </w:rPr>
              <w:t>Paintings and other art work</w:t>
            </w:r>
          </w:p>
          <w:p w:rsidR="00520471" w:rsidRPr="00511A76" w:rsidRDefault="00520471" w:rsidP="00380D3B">
            <w:pPr>
              <w:spacing w:after="0" w:line="240" w:lineRule="auto"/>
              <w:jc w:val="center"/>
              <w:rPr>
                <w:shd w:val="clear" w:color="auto" w:fill="FFFFFF"/>
              </w:rPr>
            </w:pPr>
            <w:r w:rsidRPr="00511A76">
              <w:rPr>
                <w:shd w:val="clear" w:color="auto" w:fill="FFFFFF"/>
              </w:rPr>
              <w:t>Graphs</w:t>
            </w:r>
          </w:p>
          <w:p w:rsidR="00520471" w:rsidRPr="00511A76" w:rsidRDefault="00520471" w:rsidP="00380D3B">
            <w:pPr>
              <w:spacing w:after="0" w:line="240" w:lineRule="auto"/>
              <w:jc w:val="center"/>
              <w:rPr>
                <w:shd w:val="clear" w:color="auto" w:fill="FFFFFF"/>
              </w:rPr>
            </w:pPr>
            <w:r w:rsidRPr="00511A76">
              <w:rPr>
                <w:shd w:val="clear" w:color="auto" w:fill="FFFFFF"/>
              </w:rPr>
              <w:t>Maps</w:t>
            </w:r>
          </w:p>
        </w:tc>
        <w:tc>
          <w:tcPr>
            <w:tcW w:w="4788" w:type="dxa"/>
          </w:tcPr>
          <w:p w:rsidR="00520471" w:rsidRPr="00520471" w:rsidRDefault="00520471" w:rsidP="00380D3B">
            <w:pPr>
              <w:spacing w:before="60" w:after="0" w:line="240" w:lineRule="auto"/>
              <w:jc w:val="center"/>
              <w:rPr>
                <w:rStyle w:val="Strong"/>
              </w:rPr>
            </w:pPr>
            <w:r w:rsidRPr="00520471">
              <w:rPr>
                <w:rStyle w:val="Strong"/>
              </w:rPr>
              <w:t>Example:</w:t>
            </w:r>
          </w:p>
          <w:p w:rsidR="00520471" w:rsidRPr="00511A76" w:rsidRDefault="00520471" w:rsidP="00380D3B">
            <w:pPr>
              <w:spacing w:after="0" w:line="240" w:lineRule="auto"/>
              <w:jc w:val="center"/>
              <w:rPr>
                <w:shd w:val="clear" w:color="auto" w:fill="FFFFFF"/>
              </w:rPr>
            </w:pPr>
            <w:r w:rsidRPr="00511A76">
              <w:rPr>
                <w:shd w:val="clear" w:color="auto" w:fill="FFFFFF"/>
              </w:rPr>
              <w:t>Textbooks</w:t>
            </w:r>
          </w:p>
          <w:p w:rsidR="00520471" w:rsidRPr="00511A76" w:rsidRDefault="00520471" w:rsidP="00380D3B">
            <w:pPr>
              <w:spacing w:after="0" w:line="240" w:lineRule="auto"/>
              <w:jc w:val="center"/>
              <w:rPr>
                <w:shd w:val="clear" w:color="auto" w:fill="FFFFFF"/>
              </w:rPr>
            </w:pPr>
            <w:r w:rsidRPr="00511A76">
              <w:rPr>
                <w:shd w:val="clear" w:color="auto" w:fill="FFFFFF"/>
              </w:rPr>
              <w:t>Reference books</w:t>
            </w:r>
          </w:p>
          <w:p w:rsidR="00520471" w:rsidRPr="00511A76" w:rsidRDefault="00520471" w:rsidP="00380D3B">
            <w:pPr>
              <w:spacing w:after="0" w:line="240" w:lineRule="auto"/>
              <w:jc w:val="center"/>
              <w:rPr>
                <w:shd w:val="clear" w:color="auto" w:fill="FFFFFF"/>
              </w:rPr>
            </w:pPr>
            <w:r w:rsidRPr="00511A76">
              <w:rPr>
                <w:shd w:val="clear" w:color="auto" w:fill="FFFFFF"/>
              </w:rPr>
              <w:t>Websites such as Wikipedia</w:t>
            </w:r>
          </w:p>
          <w:p w:rsidR="00520471" w:rsidRPr="00511A76" w:rsidRDefault="00520471" w:rsidP="00380D3B">
            <w:pPr>
              <w:spacing w:after="0" w:line="240" w:lineRule="auto"/>
              <w:jc w:val="center"/>
              <w:rPr>
                <w:shd w:val="clear" w:color="auto" w:fill="FFFFFF"/>
              </w:rPr>
            </w:pPr>
            <w:r w:rsidRPr="00511A76">
              <w:rPr>
                <w:shd w:val="clear" w:color="auto" w:fill="FFFFFF"/>
              </w:rPr>
              <w:t>Current news articles</w:t>
            </w:r>
          </w:p>
          <w:p w:rsidR="00520471" w:rsidRPr="00511A76" w:rsidRDefault="00520471" w:rsidP="00380D3B">
            <w:pPr>
              <w:spacing w:after="0" w:line="240" w:lineRule="auto"/>
              <w:jc w:val="center"/>
              <w:rPr>
                <w:shd w:val="clear" w:color="auto" w:fill="FFFFFF"/>
              </w:rPr>
            </w:pPr>
            <w:r w:rsidRPr="00511A76">
              <w:rPr>
                <w:shd w:val="clear" w:color="auto" w:fill="FFFFFF"/>
              </w:rPr>
              <w:t>Documentaries and films</w:t>
            </w:r>
          </w:p>
        </w:tc>
      </w:tr>
    </w:tbl>
    <w:p w:rsidR="00520471" w:rsidRPr="00F85186" w:rsidRDefault="00520471" w:rsidP="00520471"/>
    <w:p w:rsidR="00520471" w:rsidRPr="00520471" w:rsidRDefault="00520471" w:rsidP="00520471">
      <w:pPr>
        <w:spacing w:before="240" w:after="0"/>
        <w:jc w:val="center"/>
        <w:rPr>
          <w:rStyle w:val="Strong"/>
        </w:rPr>
      </w:pPr>
      <w:r w:rsidRPr="00520471">
        <w:rPr>
          <w:rStyle w:val="Strong"/>
        </w:rPr>
        <w:t xml:space="preserve">What are some other examples of primary and secondary sources? </w:t>
      </w:r>
    </w:p>
    <w:p w:rsidR="00520471" w:rsidRPr="00520471" w:rsidRDefault="00520471" w:rsidP="00520471">
      <w:pPr>
        <w:spacing w:after="0"/>
        <w:jc w:val="center"/>
        <w:rPr>
          <w:rStyle w:val="Strong"/>
        </w:rPr>
      </w:pPr>
      <w:r w:rsidRPr="00520471">
        <w:rPr>
          <w:rStyle w:val="Strong"/>
        </w:rPr>
        <w:t xml:space="preserve">Can sources be both primary and secondary? </w:t>
      </w:r>
    </w:p>
    <w:p w:rsidR="00520471" w:rsidRDefault="00520471" w:rsidP="00520471">
      <w:pPr>
        <w:spacing w:after="0" w:line="240" w:lineRule="auto"/>
        <w:rPr>
          <w:rStyle w:val="Heading2Char"/>
        </w:rPr>
      </w:pPr>
      <w:r>
        <w:rPr>
          <w:rStyle w:val="Heading2Char"/>
          <w:b w:val="0"/>
        </w:rPr>
        <w:br w:type="page"/>
      </w:r>
    </w:p>
    <w:p w:rsidR="00520471" w:rsidRPr="00913E82" w:rsidRDefault="00520471" w:rsidP="00520471">
      <w:pPr>
        <w:pStyle w:val="Heading3"/>
        <w:rPr>
          <w:rStyle w:val="Heading2Char"/>
          <w:b/>
        </w:rPr>
      </w:pPr>
      <w:bookmarkStart w:id="20" w:name="_Toc433967969"/>
      <w:r w:rsidRPr="00913E82">
        <w:rPr>
          <w:rStyle w:val="Heading2Char"/>
          <w:b/>
        </w:rPr>
        <w:lastRenderedPageBreak/>
        <w:t>Identifying My Primary Source</w:t>
      </w:r>
      <w:bookmarkEnd w:id="18"/>
      <w:bookmarkEnd w:id="19"/>
      <w:bookmarkEnd w:id="20"/>
    </w:p>
    <w:p w:rsidR="00520471" w:rsidRDefault="00520471" w:rsidP="00520471">
      <w:r w:rsidRPr="00913E82">
        <w:t xml:space="preserve">Name of </w:t>
      </w:r>
      <w:r>
        <w:t>primary s</w:t>
      </w:r>
      <w:r w:rsidRPr="00913E82">
        <w:t xml:space="preserve">ource: </w:t>
      </w:r>
      <w:r>
        <w:t>_________________________________________________</w:t>
      </w:r>
    </w:p>
    <w:p w:rsidR="00520471" w:rsidRPr="00913E82" w:rsidRDefault="00520471" w:rsidP="00520471">
      <w:r w:rsidRPr="00913E82">
        <w:t>____________________________________________________</w:t>
      </w:r>
      <w:r>
        <w:t>__________________</w:t>
      </w:r>
    </w:p>
    <w:p w:rsidR="00520471" w:rsidRDefault="00520471" w:rsidP="00520471">
      <w:r w:rsidRPr="00913E82">
        <w:t>Wha</w:t>
      </w:r>
      <w:r>
        <w:t>t type of primary s</w:t>
      </w:r>
      <w:r>
        <w:t>ource is it</w:t>
      </w:r>
      <w:proofErr w:type="gramStart"/>
      <w:r>
        <w:t>?_</w:t>
      </w:r>
      <w:proofErr w:type="gramEnd"/>
      <w:r>
        <w:t>_________________________________________</w:t>
      </w:r>
    </w:p>
    <w:p w:rsidR="00520471" w:rsidRPr="00913E82" w:rsidRDefault="00520471" w:rsidP="00520471">
      <w:r>
        <w:t>What is happening in this primary s</w:t>
      </w:r>
      <w:r w:rsidRPr="00913E82">
        <w:t>ource</w:t>
      </w:r>
      <w:proofErr w:type="gramStart"/>
      <w:r w:rsidRPr="00913E82">
        <w:t>?</w:t>
      </w:r>
      <w:r>
        <w:t>_</w:t>
      </w:r>
      <w:proofErr w:type="gramEnd"/>
      <w:r>
        <w:t>___________________________________</w:t>
      </w:r>
    </w:p>
    <w:p w:rsidR="00520471" w:rsidRPr="00913E82" w:rsidRDefault="00520471" w:rsidP="00520471">
      <w:r w:rsidRPr="00913E82">
        <w:t>______________________________________________________________________</w:t>
      </w:r>
    </w:p>
    <w:p w:rsidR="00520471" w:rsidRPr="00913E82" w:rsidRDefault="00520471" w:rsidP="00520471">
      <w:r w:rsidRPr="00913E82">
        <w:t>Who created it? ____________________________________________________</w:t>
      </w:r>
      <w:r>
        <w:t>_____</w:t>
      </w:r>
    </w:p>
    <w:p w:rsidR="00520471" w:rsidRPr="00913E82" w:rsidRDefault="00520471" w:rsidP="00520471">
      <w:r w:rsidRPr="00913E82">
        <w:t>Why was it created</w:t>
      </w:r>
      <w:proofErr w:type="gramStart"/>
      <w:r w:rsidRPr="00913E82">
        <w:t>?_</w:t>
      </w:r>
      <w:proofErr w:type="gramEnd"/>
      <w:r w:rsidRPr="00913E82">
        <w:t>___________________________________________________</w:t>
      </w:r>
      <w:r>
        <w:t>_</w:t>
      </w:r>
    </w:p>
    <w:p w:rsidR="00520471" w:rsidRPr="00913E82" w:rsidRDefault="00520471" w:rsidP="00520471">
      <w:r w:rsidRPr="00913E82">
        <w:t>When was it created</w:t>
      </w:r>
      <w:proofErr w:type="gramStart"/>
      <w:r w:rsidRPr="00913E82">
        <w:t>?_</w:t>
      </w:r>
      <w:proofErr w:type="gramEnd"/>
      <w:r w:rsidRPr="00913E82">
        <w:t>___________________________________________________</w:t>
      </w:r>
    </w:p>
    <w:p w:rsidR="00520471" w:rsidRPr="00913E82" w:rsidRDefault="00520471" w:rsidP="00520471">
      <w:r w:rsidRPr="00913E82">
        <w:t>Where was it created</w:t>
      </w:r>
      <w:proofErr w:type="gramStart"/>
      <w:r w:rsidRPr="00913E82">
        <w:t>?_</w:t>
      </w:r>
      <w:proofErr w:type="gramEnd"/>
      <w:r w:rsidRPr="00913E82">
        <w:t>___________________________________________________</w:t>
      </w:r>
    </w:p>
    <w:p w:rsidR="00520471" w:rsidRPr="00913E82" w:rsidRDefault="00520471" w:rsidP="00520471">
      <w:r w:rsidRPr="00913E82">
        <w:t>What when you look at this source, is there anything strange about it?</w:t>
      </w:r>
    </w:p>
    <w:p w:rsidR="00520471" w:rsidRPr="00913E82" w:rsidRDefault="00520471" w:rsidP="00520471">
      <w:r w:rsidRPr="00913E82">
        <w:t>______________________________________________________________________</w:t>
      </w:r>
    </w:p>
    <w:p w:rsidR="00520471" w:rsidRPr="00913E82" w:rsidRDefault="00520471" w:rsidP="00520471">
      <w:r w:rsidRPr="00913E82">
        <w:t>______________________________________________________________________</w:t>
      </w:r>
    </w:p>
    <w:p w:rsidR="00520471" w:rsidRPr="00913E82" w:rsidRDefault="00520471" w:rsidP="00520471">
      <w:r w:rsidRPr="00913E82">
        <w:t>When you look at this source, is there anything familiar about it?</w:t>
      </w:r>
    </w:p>
    <w:p w:rsidR="00520471" w:rsidRPr="00913E82" w:rsidRDefault="00520471" w:rsidP="00520471">
      <w:r w:rsidRPr="00913E82">
        <w:t>______________________________________________________________________</w:t>
      </w:r>
    </w:p>
    <w:p w:rsidR="00520471" w:rsidRPr="00913E82" w:rsidRDefault="00520471" w:rsidP="00520471">
      <w:r w:rsidRPr="00913E82">
        <w:t>______________________________________________________________________</w:t>
      </w:r>
    </w:p>
    <w:p w:rsidR="00520471" w:rsidRPr="00913E82" w:rsidRDefault="00520471" w:rsidP="00520471">
      <w:r w:rsidRPr="00913E82">
        <w:t xml:space="preserve">What </w:t>
      </w:r>
      <w:r>
        <w:t>do you want to know about this primary s</w:t>
      </w:r>
      <w:r w:rsidRPr="00913E82">
        <w:t xml:space="preserve">ource? </w:t>
      </w:r>
    </w:p>
    <w:p w:rsidR="00520471" w:rsidRPr="00913E82" w:rsidRDefault="00520471" w:rsidP="00520471">
      <w:r w:rsidRPr="00913E82">
        <w:t>______________________________________________________________________</w:t>
      </w:r>
    </w:p>
    <w:p w:rsidR="00520471" w:rsidRPr="00913E82" w:rsidRDefault="00520471" w:rsidP="00520471">
      <w:r w:rsidRPr="00913E82">
        <w:t>______________________________________________________________________</w:t>
      </w:r>
    </w:p>
    <w:p w:rsidR="00520471" w:rsidRPr="00913E82" w:rsidRDefault="00520471" w:rsidP="00520471">
      <w:r w:rsidRPr="00913E82">
        <w:t>What do you want t</w:t>
      </w:r>
      <w:r>
        <w:t>o know about the people in the primary s</w:t>
      </w:r>
      <w:r w:rsidRPr="00913E82">
        <w:t>ource?</w:t>
      </w:r>
    </w:p>
    <w:p w:rsidR="00520471" w:rsidRPr="00913E82" w:rsidRDefault="00520471" w:rsidP="00520471">
      <w:r w:rsidRPr="00913E82">
        <w:t>______________________________________________________________________</w:t>
      </w:r>
    </w:p>
    <w:p w:rsidR="00520471" w:rsidRPr="00913E82" w:rsidRDefault="00520471" w:rsidP="00520471">
      <w:r w:rsidRPr="00913E82">
        <w:t>______________________________________________________________________</w:t>
      </w:r>
    </w:p>
    <w:p w:rsidR="00520471" w:rsidRPr="00913E82" w:rsidRDefault="00520471" w:rsidP="00520471">
      <w:r w:rsidRPr="00913E82">
        <w:t>What is the most intere</w:t>
      </w:r>
      <w:r>
        <w:t>sting thing about this primary s</w:t>
      </w:r>
      <w:r w:rsidRPr="00913E82">
        <w:t>ource?</w:t>
      </w:r>
    </w:p>
    <w:p w:rsidR="00520471" w:rsidRPr="00913E82" w:rsidRDefault="00520471" w:rsidP="00520471">
      <w:r w:rsidRPr="00913E82">
        <w:t>______________________________________________________________________</w:t>
      </w:r>
    </w:p>
    <w:p w:rsidR="00520471" w:rsidRPr="00913E82" w:rsidRDefault="00520471" w:rsidP="00520471">
      <w:pPr>
        <w:rPr>
          <w:shd w:val="clear" w:color="auto" w:fill="FFFFFF"/>
        </w:rPr>
        <w:sectPr w:rsidR="00520471" w:rsidRPr="00913E82" w:rsidSect="008E7FBF">
          <w:footerReference w:type="default" r:id="rId15"/>
          <w:type w:val="continuous"/>
          <w:pgSz w:w="12240" w:h="15840"/>
          <w:pgMar w:top="-1702" w:right="1440" w:bottom="1440" w:left="1440" w:header="708" w:footer="0" w:gutter="0"/>
          <w:cols w:space="708"/>
          <w:docGrid w:linePitch="360"/>
        </w:sectPr>
      </w:pPr>
    </w:p>
    <w:p w:rsidR="00520471" w:rsidRDefault="00520471" w:rsidP="00520471">
      <w:pPr>
        <w:pStyle w:val="Heading3"/>
        <w:rPr>
          <w:rStyle w:val="Heading2Char"/>
        </w:rPr>
      </w:pPr>
      <w:bookmarkStart w:id="21" w:name="_Toc433967970"/>
      <w:r w:rsidRPr="00F31B8B">
        <w:lastRenderedPageBreak/>
        <w:t>The Battle of Fort George (1817</w:t>
      </w:r>
      <w:r w:rsidRPr="00913E82">
        <w:rPr>
          <w:rStyle w:val="Heading2Char"/>
        </w:rPr>
        <w:t>)</w:t>
      </w:r>
      <w:bookmarkEnd w:id="21"/>
    </w:p>
    <w:p w:rsidR="00520471" w:rsidRPr="00913E82" w:rsidRDefault="00520471" w:rsidP="00520471">
      <w:pPr>
        <w:jc w:val="center"/>
        <w:rPr>
          <w:sz w:val="22"/>
        </w:rPr>
      </w:pPr>
      <w:r w:rsidRPr="00913E82">
        <w:rPr>
          <w:noProof/>
          <w:lang w:eastAsia="en-CA"/>
        </w:rPr>
        <w:drawing>
          <wp:inline distT="0" distB="0" distL="0" distR="0" wp14:anchorId="63D1B7BC" wp14:editId="7F82A360">
            <wp:extent cx="6925945" cy="4601845"/>
            <wp:effectExtent l="0" t="0" r="8255" b="8255"/>
            <wp:docPr id="22" name="Picture 22" descr="Lithograph: The Battle of Fort George from the Philadelphia Portfolio, 1817" title="Lithograph: The Battle of Fort George from the Philadelphia Portfolio,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thograph: The Battle of Fort George from the Philadelphia Portfolio, 18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25945" cy="4601845"/>
                    </a:xfrm>
                    <a:prstGeom prst="rect">
                      <a:avLst/>
                    </a:prstGeom>
                    <a:noFill/>
                    <a:ln>
                      <a:noFill/>
                    </a:ln>
                  </pic:spPr>
                </pic:pic>
              </a:graphicData>
            </a:graphic>
          </wp:inline>
        </w:drawing>
      </w:r>
    </w:p>
    <w:p w:rsidR="00520471" w:rsidRDefault="00520471" w:rsidP="00520471">
      <w:pPr>
        <w:jc w:val="center"/>
      </w:pPr>
      <w:r w:rsidRPr="00913E82">
        <w:t>The Battle of Fort George from the Philadelphia Portfolio, 1817</w:t>
      </w:r>
      <w:r w:rsidRPr="00913E82">
        <w:br/>
        <w:t>Archives of Ontario Photographic Collection, Reference Code: S 1439 Archives of Ontario</w:t>
      </w:r>
      <w:r w:rsidRPr="00913E82">
        <w:br/>
        <w:t>Lithograph</w:t>
      </w:r>
      <w:r w:rsidRPr="00913E82">
        <w:br/>
      </w:r>
    </w:p>
    <w:p w:rsidR="00520471" w:rsidRDefault="00520471" w:rsidP="00520471">
      <w:r>
        <w:br w:type="page"/>
      </w:r>
    </w:p>
    <w:p w:rsidR="00520471" w:rsidRPr="00520471" w:rsidRDefault="00520471" w:rsidP="00520471">
      <w:pPr>
        <w:pStyle w:val="Heading3"/>
      </w:pPr>
      <w:r w:rsidRPr="00520471">
        <w:lastRenderedPageBreak/>
        <w:t>Plan of Fort Detroit (1812)</w:t>
      </w:r>
    </w:p>
    <w:p w:rsidR="00520471" w:rsidRPr="00913E82" w:rsidRDefault="00520471" w:rsidP="00520471">
      <w:pPr>
        <w:jc w:val="center"/>
      </w:pPr>
      <w:r w:rsidRPr="00913E82">
        <w:rPr>
          <w:noProof/>
          <w:lang w:eastAsia="en-CA"/>
        </w:rPr>
        <w:drawing>
          <wp:inline distT="0" distB="0" distL="0" distR="0" wp14:anchorId="51C29249" wp14:editId="3072D077">
            <wp:extent cx="6477000" cy="4477385"/>
            <wp:effectExtent l="0" t="0" r="0" b="0"/>
            <wp:docPr id="5" name="Picture 5" descr="Watercolour: Plan of Fort Detroit, January 26, 1812" title="Watercolour: Plan of Fort Detroit, January 26,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ercolour: Plan of Fort Detroit, January 26, 18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7000" cy="4477385"/>
                    </a:xfrm>
                    <a:prstGeom prst="rect">
                      <a:avLst/>
                    </a:prstGeom>
                    <a:noFill/>
                    <a:ln>
                      <a:noFill/>
                    </a:ln>
                  </pic:spPr>
                </pic:pic>
              </a:graphicData>
            </a:graphic>
          </wp:inline>
        </w:drawing>
      </w:r>
    </w:p>
    <w:p w:rsidR="00520471" w:rsidRPr="00913E82" w:rsidRDefault="00520471" w:rsidP="00520471">
      <w:pPr>
        <w:jc w:val="center"/>
        <w:rPr>
          <w:b/>
          <w:sz w:val="28"/>
        </w:rPr>
      </w:pPr>
      <w:r w:rsidRPr="00913E82">
        <w:t>Plan of Fort Detroit, January 26, 1812</w:t>
      </w:r>
      <w:r w:rsidRPr="00913E82">
        <w:br/>
        <w:t>Artist unknown</w:t>
      </w:r>
      <w:r w:rsidRPr="00913E82">
        <w:br/>
      </w:r>
      <w:proofErr w:type="gramStart"/>
      <w:r w:rsidRPr="00913E82">
        <w:t>Miscellaneous</w:t>
      </w:r>
      <w:proofErr w:type="gramEnd"/>
      <w:r w:rsidRPr="00913E82">
        <w:t xml:space="preserve"> collection, Reference Code: F 775, box MU 2102, Archives of Ontario</w:t>
      </w:r>
      <w:r w:rsidRPr="00913E82">
        <w:br w:type="page"/>
      </w:r>
    </w:p>
    <w:p w:rsidR="00520471" w:rsidRDefault="00520471" w:rsidP="00520471">
      <w:pPr>
        <w:pStyle w:val="Heading3"/>
      </w:pPr>
      <w:bookmarkStart w:id="22" w:name="_Toc433967971"/>
      <w:bookmarkStart w:id="23" w:name="_GoBack"/>
      <w:bookmarkEnd w:id="23"/>
      <w:r w:rsidRPr="00520471">
        <w:lastRenderedPageBreak/>
        <w:t>Pension Poster (1817)</w:t>
      </w:r>
      <w:bookmarkEnd w:id="22"/>
    </w:p>
    <w:p w:rsidR="00520471" w:rsidRPr="00520471" w:rsidRDefault="00520471" w:rsidP="00520471"/>
    <w:p w:rsidR="00520471" w:rsidRPr="00913E82" w:rsidRDefault="00520471" w:rsidP="00520471">
      <w:pPr>
        <w:ind w:left="-720"/>
        <w:jc w:val="center"/>
      </w:pPr>
      <w:r w:rsidRPr="00913E82">
        <w:rPr>
          <w:noProof/>
          <w:lang w:eastAsia="en-CA"/>
        </w:rPr>
        <w:drawing>
          <wp:inline distT="0" distB="0" distL="0" distR="0" wp14:anchorId="3FB425D2" wp14:editId="7D1BB2CA">
            <wp:extent cx="8938260" cy="3564255"/>
            <wp:effectExtent l="0" t="0" r="0" b="0"/>
            <wp:docPr id="6" name="Picture 6" descr="[Pension poster-Orphans] (details), 1817" title="[Pension poster-Orphans] (details),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nsion poster-Orphans] (details), 18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38260" cy="3564255"/>
                    </a:xfrm>
                    <a:prstGeom prst="rect">
                      <a:avLst/>
                    </a:prstGeom>
                    <a:noFill/>
                    <a:ln>
                      <a:noFill/>
                    </a:ln>
                  </pic:spPr>
                </pic:pic>
              </a:graphicData>
            </a:graphic>
          </wp:inline>
        </w:drawing>
      </w:r>
    </w:p>
    <w:p w:rsidR="00520471" w:rsidRPr="00913E82" w:rsidRDefault="00520471" w:rsidP="00520471">
      <w:pPr>
        <w:jc w:val="center"/>
        <w:sectPr w:rsidR="00520471" w:rsidRPr="00913E82" w:rsidSect="00AC23C2">
          <w:headerReference w:type="default" r:id="rId19"/>
          <w:footerReference w:type="default" r:id="rId20"/>
          <w:pgSz w:w="15840" w:h="12240" w:orient="landscape"/>
          <w:pgMar w:top="1559" w:right="1440" w:bottom="357" w:left="1440" w:header="709" w:footer="98" w:gutter="0"/>
          <w:cols w:space="708"/>
          <w:docGrid w:linePitch="360"/>
        </w:sectPr>
      </w:pPr>
      <w:r w:rsidRPr="00913E82">
        <w:t>Pension poster – Orphans, 1817</w:t>
      </w:r>
      <w:r w:rsidRPr="00913E82">
        <w:br/>
        <w:t xml:space="preserve">Robert </w:t>
      </w:r>
      <w:proofErr w:type="spellStart"/>
      <w:r w:rsidRPr="00913E82">
        <w:t>Nelles</w:t>
      </w:r>
      <w:proofErr w:type="spellEnd"/>
      <w:r w:rsidRPr="00913E82">
        <w:t xml:space="preserve"> family </w:t>
      </w:r>
      <w:proofErr w:type="spellStart"/>
      <w:r w:rsidRPr="00913E82">
        <w:t>fonds</w:t>
      </w:r>
      <w:proofErr w:type="spellEnd"/>
      <w:r w:rsidRPr="00913E82">
        <w:br/>
        <w:t>Reference Code: F 542, box MU 2192</w:t>
      </w:r>
      <w:r w:rsidRPr="00913E82">
        <w:br/>
        <w:t>Archives of Ontario</w:t>
      </w:r>
    </w:p>
    <w:p w:rsidR="00520471" w:rsidRDefault="00520471" w:rsidP="00520471">
      <w:pPr>
        <w:pStyle w:val="Heading3"/>
      </w:pPr>
      <w:bookmarkStart w:id="24" w:name="_Toc433967972"/>
      <w:r w:rsidRPr="00520471">
        <w:lastRenderedPageBreak/>
        <w:t xml:space="preserve">Letter from </w:t>
      </w:r>
      <w:proofErr w:type="spellStart"/>
      <w:r w:rsidRPr="00520471">
        <w:t>Cathe</w:t>
      </w:r>
      <w:proofErr w:type="spellEnd"/>
      <w:r w:rsidRPr="00520471">
        <w:t xml:space="preserve"> Lyons to Mrs. Thomas </w:t>
      </w:r>
      <w:proofErr w:type="spellStart"/>
      <w:r w:rsidRPr="00520471">
        <w:t>Ridout</w:t>
      </w:r>
      <w:proofErr w:type="spellEnd"/>
      <w:r w:rsidRPr="00520471">
        <w:t xml:space="preserve"> (1814)</w:t>
      </w:r>
      <w:bookmarkEnd w:id="24"/>
    </w:p>
    <w:p w:rsidR="00520471" w:rsidRPr="00520471" w:rsidRDefault="00520471" w:rsidP="00520471"/>
    <w:p w:rsidR="00520471" w:rsidRPr="00913E82" w:rsidRDefault="00520471" w:rsidP="00520471">
      <w:pPr>
        <w:jc w:val="center"/>
      </w:pPr>
      <w:r w:rsidRPr="00913E82">
        <w:rPr>
          <w:noProof/>
          <w:lang w:eastAsia="en-CA"/>
        </w:rPr>
        <w:drawing>
          <wp:inline distT="0" distB="0" distL="0" distR="0" wp14:anchorId="2AA6F6DB" wp14:editId="6258F29E">
            <wp:extent cx="6585585" cy="4093210"/>
            <wp:effectExtent l="0" t="0" r="5715" b="2540"/>
            <wp:docPr id="7" name="Picture 7" descr="Letter from Cathe Lyons (Chippewa) to Mrs. Thomas Ridout, October 16, 1814 (Pages 1 and 4)" title="Letter from Cathe Lyons (Chippewa) to Mrs. Thomas Ridout, October 16, 1814 (Pages 1 a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tter from Cathe Lyons (Chippewa) to Mrs. Thomas Ridout, October 16, 1814 (Pages 1 and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85585" cy="4093210"/>
                    </a:xfrm>
                    <a:prstGeom prst="rect">
                      <a:avLst/>
                    </a:prstGeom>
                    <a:noFill/>
                    <a:ln>
                      <a:noFill/>
                    </a:ln>
                  </pic:spPr>
                </pic:pic>
              </a:graphicData>
            </a:graphic>
          </wp:inline>
        </w:drawing>
      </w:r>
    </w:p>
    <w:p w:rsidR="00520471" w:rsidRPr="00913E82" w:rsidRDefault="00520471" w:rsidP="00520471">
      <w:pPr>
        <w:spacing w:after="0" w:line="240" w:lineRule="auto"/>
        <w:jc w:val="center"/>
      </w:pPr>
      <w:r w:rsidRPr="00913E82">
        <w:t xml:space="preserve">Letter from </w:t>
      </w:r>
      <w:proofErr w:type="spellStart"/>
      <w:r w:rsidRPr="00913E82">
        <w:t>Cathe</w:t>
      </w:r>
      <w:proofErr w:type="spellEnd"/>
      <w:r w:rsidRPr="00913E82">
        <w:t xml:space="preserve"> Lyons (Chippewa) to Mrs. Thomas </w:t>
      </w:r>
      <w:proofErr w:type="spellStart"/>
      <w:r w:rsidRPr="00913E82">
        <w:t>Ridout</w:t>
      </w:r>
      <w:proofErr w:type="spellEnd"/>
      <w:r w:rsidRPr="00913E82">
        <w:t>,</w:t>
      </w:r>
    </w:p>
    <w:p w:rsidR="00520471" w:rsidRDefault="00520471" w:rsidP="00520471">
      <w:pPr>
        <w:spacing w:after="0" w:line="240" w:lineRule="auto"/>
        <w:jc w:val="center"/>
      </w:pPr>
      <w:r w:rsidRPr="00913E82">
        <w:t>October 16, 1814</w:t>
      </w:r>
      <w:r w:rsidRPr="00913E82">
        <w:br/>
        <w:t xml:space="preserve">Thomas </w:t>
      </w:r>
      <w:proofErr w:type="spellStart"/>
      <w:r w:rsidRPr="00913E82">
        <w:t>Ridout</w:t>
      </w:r>
      <w:proofErr w:type="spellEnd"/>
      <w:r w:rsidRPr="00913E82">
        <w:t xml:space="preserve"> family </w:t>
      </w:r>
      <w:proofErr w:type="spellStart"/>
      <w:r w:rsidRPr="00913E82">
        <w:t>fonds</w:t>
      </w:r>
      <w:proofErr w:type="spellEnd"/>
      <w:r w:rsidRPr="00913E82">
        <w:br/>
        <w:t>Reference Code; F 43, box MU 2391</w:t>
      </w:r>
      <w:r w:rsidRPr="00913E82">
        <w:br/>
        <w:t>Archives of Ontario</w:t>
      </w:r>
    </w:p>
    <w:p w:rsidR="00520471" w:rsidRPr="009900A5" w:rsidRDefault="00520471" w:rsidP="00520471">
      <w:pPr>
        <w:spacing w:after="0" w:line="240" w:lineRule="auto"/>
        <w:jc w:val="center"/>
      </w:pPr>
    </w:p>
    <w:p w:rsidR="00520471" w:rsidRPr="009900A5" w:rsidRDefault="00520471" w:rsidP="00520471">
      <w:r w:rsidRPr="009900A5">
        <w:t>Read an extract from this letter:</w:t>
      </w:r>
    </w:p>
    <w:p w:rsidR="00520471" w:rsidRPr="009900A5" w:rsidRDefault="00520471" w:rsidP="00520471">
      <w:pPr>
        <w:rPr>
          <w:i/>
        </w:rPr>
      </w:pPr>
      <w:r w:rsidRPr="009900A5">
        <w:rPr>
          <w:i/>
        </w:rPr>
        <w:t xml:space="preserve">“We are all alarmed here, the Americans are the other side of the </w:t>
      </w:r>
      <w:proofErr w:type="spellStart"/>
      <w:r w:rsidRPr="009900A5">
        <w:rPr>
          <w:i/>
        </w:rPr>
        <w:t>Chippawa</w:t>
      </w:r>
      <w:proofErr w:type="spellEnd"/>
      <w:r w:rsidRPr="009900A5">
        <w:rPr>
          <w:i/>
        </w:rPr>
        <w:t xml:space="preserve"> Creek, </w:t>
      </w:r>
      <w:proofErr w:type="gramStart"/>
      <w:r w:rsidRPr="009900A5">
        <w:rPr>
          <w:i/>
        </w:rPr>
        <w:t>I</w:t>
      </w:r>
      <w:proofErr w:type="gramEnd"/>
      <w:r w:rsidRPr="009900A5">
        <w:rPr>
          <w:i/>
        </w:rPr>
        <w:t xml:space="preserve"> am in my old quarters. … Appearances are very much against us here, if the fleet does not come, there is not a man to defend this place should the enemy attempt to cross at the same time they make an attack above, which is not unlikely &amp; is expected every moment. Perhaps as soon as you receive this you may hear of dreadful battle, for dreadful it must be if our army stands it out. I cannot get even a place to put my things in near the Forts </w:t>
      </w:r>
      <w:proofErr w:type="spellStart"/>
      <w:r w:rsidRPr="009900A5">
        <w:rPr>
          <w:i/>
        </w:rPr>
        <w:t>every one</w:t>
      </w:r>
      <w:proofErr w:type="spellEnd"/>
      <w:r w:rsidRPr="009900A5">
        <w:rPr>
          <w:i/>
        </w:rPr>
        <w:t xml:space="preserve"> is so full, if the enemy is successful, I shall </w:t>
      </w:r>
      <w:proofErr w:type="spellStart"/>
      <w:r w:rsidRPr="009900A5">
        <w:rPr>
          <w:i/>
        </w:rPr>
        <w:t>loose</w:t>
      </w:r>
      <w:proofErr w:type="spellEnd"/>
      <w:r w:rsidRPr="009900A5">
        <w:rPr>
          <w:i/>
        </w:rPr>
        <w:t xml:space="preserve"> everything.… ”</w:t>
      </w:r>
    </w:p>
    <w:p w:rsidR="00520471" w:rsidRPr="00913E82" w:rsidRDefault="00520471" w:rsidP="00520471">
      <w:r w:rsidRPr="00913E82">
        <w:br w:type="page"/>
      </w:r>
    </w:p>
    <w:p w:rsidR="00520471" w:rsidRPr="00520471" w:rsidRDefault="00520471" w:rsidP="00520471">
      <w:pPr>
        <w:pStyle w:val="Heading3"/>
      </w:pPr>
      <w:bookmarkStart w:id="25" w:name="_Toc433967973"/>
      <w:r w:rsidRPr="00520471">
        <w:lastRenderedPageBreak/>
        <w:t>Treason Poster (1821)</w:t>
      </w:r>
      <w:bookmarkEnd w:id="25"/>
    </w:p>
    <w:p w:rsidR="00520471" w:rsidRPr="00913E82" w:rsidRDefault="00520471" w:rsidP="00520471">
      <w:pPr>
        <w:jc w:val="center"/>
      </w:pPr>
      <w:r w:rsidRPr="00913E82">
        <w:rPr>
          <w:noProof/>
          <w:lang w:eastAsia="en-CA"/>
        </w:rPr>
        <w:drawing>
          <wp:inline distT="0" distB="0" distL="0" distR="0" wp14:anchorId="0960870C" wp14:editId="57297D32">
            <wp:extent cx="5143500" cy="6354445"/>
            <wp:effectExtent l="0" t="0" r="0" b="8255"/>
            <wp:docPr id="9" name="Picture 9" descr="Treason Poster, 1821" title="Treason Poster,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ason Poster, 18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3500" cy="6354445"/>
                    </a:xfrm>
                    <a:prstGeom prst="rect">
                      <a:avLst/>
                    </a:prstGeom>
                    <a:noFill/>
                    <a:ln>
                      <a:noFill/>
                    </a:ln>
                  </pic:spPr>
                </pic:pic>
              </a:graphicData>
            </a:graphic>
          </wp:inline>
        </w:drawing>
      </w:r>
    </w:p>
    <w:p w:rsidR="00520471" w:rsidRPr="00913E82" w:rsidRDefault="00520471" w:rsidP="00520471">
      <w:pPr>
        <w:jc w:val="center"/>
        <w:rPr>
          <w:b/>
          <w:sz w:val="28"/>
        </w:rPr>
      </w:pPr>
      <w:r w:rsidRPr="00913E82">
        <w:t>Treason Poster, 1821</w:t>
      </w:r>
      <w:r w:rsidRPr="00913E82">
        <w:br/>
        <w:t>Newcastle District Clerk of the Peace</w:t>
      </w:r>
      <w:r w:rsidRPr="00913E82">
        <w:br/>
        <w:t>Broadsheet</w:t>
      </w:r>
      <w:r w:rsidRPr="00913E82">
        <w:br/>
        <w:t>Reference Code: RG 22-3782</w:t>
      </w:r>
      <w:r w:rsidRPr="00913E82">
        <w:br/>
        <w:t>Archives of Ontario</w:t>
      </w:r>
      <w:r w:rsidRPr="00913E82">
        <w:br w:type="page"/>
      </w:r>
    </w:p>
    <w:p w:rsidR="00520471" w:rsidRDefault="00520471" w:rsidP="00520471">
      <w:pPr>
        <w:pStyle w:val="Heading3"/>
      </w:pPr>
      <w:bookmarkStart w:id="26" w:name="_Toc433967974"/>
      <w:r w:rsidRPr="00913E82">
        <w:lastRenderedPageBreak/>
        <w:t>Brock’s Monument (1841)</w:t>
      </w:r>
      <w:bookmarkEnd w:id="26"/>
    </w:p>
    <w:p w:rsidR="00520471" w:rsidRPr="00520471" w:rsidRDefault="00520471" w:rsidP="00520471"/>
    <w:p w:rsidR="00520471" w:rsidRPr="00913E82" w:rsidRDefault="00520471" w:rsidP="00520471">
      <w:pPr>
        <w:pStyle w:val="NoSpacing"/>
        <w:ind w:right="-210"/>
        <w:jc w:val="center"/>
        <w:rPr>
          <w:rStyle w:val="ArialNospacing11Char"/>
        </w:rPr>
      </w:pPr>
      <w:r w:rsidRPr="00913E82">
        <w:rPr>
          <w:rFonts w:ascii="Arial" w:hAnsi="Arial" w:cs="Arial"/>
          <w:noProof/>
          <w:lang w:eastAsia="en-CA"/>
        </w:rPr>
        <w:drawing>
          <wp:inline distT="0" distB="0" distL="0" distR="0" wp14:anchorId="47C87D0D" wp14:editId="71722453">
            <wp:extent cx="2813617" cy="4008120"/>
            <wp:effectExtent l="0" t="0" r="6350" b="0"/>
            <wp:docPr id="18" name="Picture 18" descr="Drawing: S.E. view of Brock's Monument on Queenston Heights, [ca. 1841]" title="Drawing: S.E. view of Brock's Monument on Queenston Heights, [ca.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wing: S.E. view of Brock's Monument on Queenston Heights, [ca. 18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8628" cy="4001013"/>
                    </a:xfrm>
                    <a:prstGeom prst="rect">
                      <a:avLst/>
                    </a:prstGeom>
                    <a:noFill/>
                    <a:ln>
                      <a:noFill/>
                    </a:ln>
                  </pic:spPr>
                </pic:pic>
              </a:graphicData>
            </a:graphic>
          </wp:inline>
        </w:drawing>
      </w:r>
      <w:r w:rsidRPr="00913E82">
        <w:rPr>
          <w:rFonts w:ascii="Arial" w:hAnsi="Arial" w:cs="Arial"/>
          <w:noProof/>
          <w:lang w:eastAsia="en-CA"/>
        </w:rPr>
        <w:drawing>
          <wp:inline distT="0" distB="0" distL="0" distR="0" wp14:anchorId="42E884BB" wp14:editId="6D38C815">
            <wp:extent cx="2619147" cy="4007040"/>
            <wp:effectExtent l="0" t="0" r="0" b="0"/>
            <wp:docPr id="19" name="Picture 19" descr="Drawing: Brock's Monument restored, East elevation, [1841]" title="Drawing: Brock's Monument restored, East elevation,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wing: Brock's Monument restored, East elevation, [18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4071" cy="3999274"/>
                    </a:xfrm>
                    <a:prstGeom prst="rect">
                      <a:avLst/>
                    </a:prstGeom>
                    <a:noFill/>
                    <a:ln>
                      <a:noFill/>
                    </a:ln>
                  </pic:spPr>
                </pic:pic>
              </a:graphicData>
            </a:graphic>
          </wp:inline>
        </w:drawing>
      </w:r>
    </w:p>
    <w:p w:rsidR="00520471" w:rsidRPr="00913E82" w:rsidRDefault="00520471" w:rsidP="00520471">
      <w:pPr>
        <w:pStyle w:val="NoSpacing"/>
        <w:rPr>
          <w:rFonts w:ascii="Arial" w:hAnsi="Arial" w:cs="Arial"/>
        </w:rPr>
      </w:pPr>
    </w:p>
    <w:p w:rsidR="00520471" w:rsidRDefault="00520471" w:rsidP="00520471">
      <w:pPr>
        <w:spacing w:after="0" w:line="240" w:lineRule="auto"/>
        <w:jc w:val="center"/>
        <w:rPr>
          <w:rStyle w:val="ArialNospacing11Char"/>
          <w:sz w:val="24"/>
          <w:szCs w:val="24"/>
        </w:rPr>
      </w:pPr>
    </w:p>
    <w:p w:rsidR="00520471" w:rsidRDefault="00520471" w:rsidP="00520471">
      <w:pPr>
        <w:spacing w:after="0" w:line="240" w:lineRule="auto"/>
        <w:jc w:val="center"/>
        <w:rPr>
          <w:rStyle w:val="ArialNospacing11Char"/>
          <w:sz w:val="24"/>
          <w:szCs w:val="24"/>
        </w:rPr>
      </w:pPr>
      <w:r>
        <w:rPr>
          <w:rStyle w:val="ArialNospacing11Char"/>
          <w:sz w:val="24"/>
          <w:szCs w:val="24"/>
        </w:rPr>
        <w:t>At left:</w:t>
      </w:r>
    </w:p>
    <w:p w:rsidR="00520471" w:rsidRDefault="00520471" w:rsidP="00520471">
      <w:pPr>
        <w:spacing w:after="0" w:line="240" w:lineRule="auto"/>
        <w:jc w:val="center"/>
        <w:rPr>
          <w:rStyle w:val="ArialNospacing11Char"/>
          <w:sz w:val="24"/>
          <w:szCs w:val="24"/>
        </w:rPr>
      </w:pPr>
      <w:r w:rsidRPr="009900A5">
        <w:rPr>
          <w:rStyle w:val="ArialNospacing11Char"/>
          <w:sz w:val="24"/>
          <w:szCs w:val="24"/>
        </w:rPr>
        <w:t xml:space="preserve">Southeast view of Brock’s Monument on Queenstown Heights </w:t>
      </w:r>
    </w:p>
    <w:p w:rsidR="00520471" w:rsidRPr="009900A5" w:rsidRDefault="00520471" w:rsidP="00520471">
      <w:pPr>
        <w:spacing w:after="0" w:line="240" w:lineRule="auto"/>
        <w:jc w:val="center"/>
        <w:rPr>
          <w:szCs w:val="24"/>
        </w:rPr>
      </w:pPr>
      <w:proofErr w:type="gramStart"/>
      <w:r w:rsidRPr="009900A5">
        <w:rPr>
          <w:rStyle w:val="ArialNospacing11Char"/>
          <w:sz w:val="24"/>
          <w:szCs w:val="24"/>
        </w:rPr>
        <w:t>as</w:t>
      </w:r>
      <w:proofErr w:type="gramEnd"/>
      <w:r w:rsidRPr="009900A5">
        <w:rPr>
          <w:rStyle w:val="ArialNospacing11Char"/>
          <w:sz w:val="24"/>
          <w:szCs w:val="24"/>
        </w:rPr>
        <w:t xml:space="preserve"> it appeared on May 9</w:t>
      </w:r>
      <w:r w:rsidRPr="009900A5">
        <w:rPr>
          <w:rStyle w:val="ArialNospacing11Char"/>
          <w:sz w:val="24"/>
          <w:szCs w:val="24"/>
          <w:vertAlign w:val="superscript"/>
        </w:rPr>
        <w:t>th</w:t>
      </w:r>
      <w:r w:rsidRPr="009900A5">
        <w:rPr>
          <w:rStyle w:val="ArialNospacing11Char"/>
          <w:sz w:val="24"/>
          <w:szCs w:val="24"/>
        </w:rPr>
        <w:t>, 1841</w:t>
      </w:r>
      <w:r w:rsidRPr="009900A5">
        <w:rPr>
          <w:rStyle w:val="ArialNospacing11Char"/>
          <w:sz w:val="24"/>
          <w:szCs w:val="24"/>
        </w:rPr>
        <w:br/>
        <w:t xml:space="preserve">Thomas </w:t>
      </w:r>
      <w:proofErr w:type="spellStart"/>
      <w:r w:rsidRPr="009900A5">
        <w:rPr>
          <w:rStyle w:val="ArialNospacing11Char"/>
          <w:sz w:val="24"/>
          <w:szCs w:val="24"/>
        </w:rPr>
        <w:t>Glegg</w:t>
      </w:r>
      <w:proofErr w:type="spellEnd"/>
      <w:r w:rsidRPr="009900A5">
        <w:rPr>
          <w:rStyle w:val="ArialNospacing11Char"/>
          <w:sz w:val="24"/>
          <w:szCs w:val="24"/>
        </w:rPr>
        <w:t xml:space="preserve"> </w:t>
      </w:r>
      <w:proofErr w:type="spellStart"/>
      <w:r w:rsidRPr="009900A5">
        <w:rPr>
          <w:rStyle w:val="ArialNospacing11Char"/>
          <w:sz w:val="24"/>
          <w:szCs w:val="24"/>
        </w:rPr>
        <w:t>fonds</w:t>
      </w:r>
      <w:proofErr w:type="spellEnd"/>
      <w:r w:rsidRPr="009900A5">
        <w:rPr>
          <w:rStyle w:val="ArialNospacing11Char"/>
          <w:sz w:val="24"/>
          <w:szCs w:val="24"/>
        </w:rPr>
        <w:br/>
        <w:t>Reference Code: F 596</w:t>
      </w:r>
      <w:r w:rsidRPr="009900A5">
        <w:rPr>
          <w:rStyle w:val="ArialNospacing11Char"/>
          <w:sz w:val="24"/>
          <w:szCs w:val="24"/>
        </w:rPr>
        <w:br/>
        <w:t>Archives of Ontario</w:t>
      </w:r>
    </w:p>
    <w:p w:rsidR="00520471" w:rsidRDefault="00520471" w:rsidP="00520471">
      <w:pPr>
        <w:spacing w:after="0" w:line="240" w:lineRule="auto"/>
        <w:jc w:val="center"/>
        <w:rPr>
          <w:szCs w:val="24"/>
        </w:rPr>
      </w:pPr>
    </w:p>
    <w:p w:rsidR="00520471" w:rsidRDefault="00520471" w:rsidP="00520471">
      <w:pPr>
        <w:spacing w:after="0" w:line="240" w:lineRule="auto"/>
        <w:jc w:val="center"/>
        <w:rPr>
          <w:szCs w:val="24"/>
        </w:rPr>
      </w:pPr>
      <w:r>
        <w:rPr>
          <w:szCs w:val="24"/>
        </w:rPr>
        <w:t>At right:</w:t>
      </w:r>
    </w:p>
    <w:p w:rsidR="00520471" w:rsidRPr="009900A5" w:rsidRDefault="00520471" w:rsidP="00520471">
      <w:pPr>
        <w:spacing w:after="0" w:line="240" w:lineRule="auto"/>
        <w:jc w:val="center"/>
        <w:rPr>
          <w:szCs w:val="24"/>
        </w:rPr>
      </w:pPr>
      <w:r w:rsidRPr="009900A5">
        <w:rPr>
          <w:szCs w:val="24"/>
        </w:rPr>
        <w:t>Brock’s Monument restored,</w:t>
      </w:r>
    </w:p>
    <w:p w:rsidR="00520471" w:rsidRPr="00913E82" w:rsidRDefault="00520471" w:rsidP="00520471">
      <w:pPr>
        <w:spacing w:after="0" w:line="240" w:lineRule="auto"/>
        <w:jc w:val="center"/>
      </w:pPr>
      <w:r w:rsidRPr="009900A5">
        <w:rPr>
          <w:szCs w:val="24"/>
        </w:rPr>
        <w:t>East elevation, 1841</w:t>
      </w:r>
      <w:r w:rsidRPr="009900A5">
        <w:rPr>
          <w:szCs w:val="24"/>
        </w:rPr>
        <w:br/>
        <w:t xml:space="preserve">Thomas </w:t>
      </w:r>
      <w:proofErr w:type="spellStart"/>
      <w:r w:rsidRPr="009900A5">
        <w:rPr>
          <w:szCs w:val="24"/>
        </w:rPr>
        <w:t>Glegg</w:t>
      </w:r>
      <w:proofErr w:type="spellEnd"/>
      <w:r w:rsidRPr="009900A5">
        <w:rPr>
          <w:szCs w:val="24"/>
        </w:rPr>
        <w:t xml:space="preserve"> </w:t>
      </w:r>
      <w:proofErr w:type="spellStart"/>
      <w:r w:rsidRPr="009900A5">
        <w:rPr>
          <w:szCs w:val="24"/>
        </w:rPr>
        <w:t>fonds</w:t>
      </w:r>
      <w:proofErr w:type="spellEnd"/>
      <w:r w:rsidRPr="009900A5">
        <w:rPr>
          <w:szCs w:val="24"/>
        </w:rPr>
        <w:br/>
        <w:t>Reference Code: F 596</w:t>
      </w:r>
      <w:r w:rsidRPr="009900A5">
        <w:rPr>
          <w:szCs w:val="24"/>
        </w:rPr>
        <w:br/>
        <w:t>Archives of Ontario</w:t>
      </w:r>
    </w:p>
    <w:p w:rsidR="00520471" w:rsidRPr="00913E82" w:rsidRDefault="00520471" w:rsidP="00520471">
      <w:pPr>
        <w:rPr>
          <w:rStyle w:val="Heading1Char"/>
        </w:rPr>
      </w:pPr>
    </w:p>
    <w:p w:rsidR="00F85846" w:rsidRPr="00520471" w:rsidRDefault="00F85846" w:rsidP="00520471">
      <w:pPr>
        <w:rPr>
          <w:rStyle w:val="Heading1Char"/>
          <w:rFonts w:ascii="Arial" w:hAnsi="Arial"/>
          <w:b w:val="0"/>
          <w:bCs w:val="0"/>
          <w:iCs w:val="0"/>
          <w:sz w:val="24"/>
        </w:rPr>
      </w:pPr>
    </w:p>
    <w:sectPr w:rsidR="00F85846" w:rsidRPr="00520471" w:rsidSect="00C37797">
      <w:headerReference w:type="default" r:id="rId25"/>
      <w:footerReference w:type="default" r:id="rId26"/>
      <w:pgSz w:w="12240" w:h="15840"/>
      <w:pgMar w:top="1702" w:right="1080" w:bottom="993" w:left="1080" w:header="708" w:footer="7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19ED" w:rsidRDefault="00F219ED" w:rsidP="00FE26BF">
      <w:r>
        <w:separator/>
      </w:r>
    </w:p>
    <w:p w:rsidR="00F219ED" w:rsidRDefault="00F219ED" w:rsidP="00FE26BF"/>
  </w:endnote>
  <w:endnote w:type="continuationSeparator" w:id="0">
    <w:p w:rsidR="00F219ED" w:rsidRDefault="00F219ED" w:rsidP="00FE26BF">
      <w:r>
        <w:continuationSeparator/>
      </w:r>
    </w:p>
    <w:p w:rsidR="00F219ED" w:rsidRDefault="00F219ED" w:rsidP="00FE26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471" w:rsidRPr="006A5E12" w:rsidRDefault="00520471" w:rsidP="009900A5">
    <w:pPr>
      <w:pStyle w:val="Footer"/>
      <w:jc w:val="right"/>
    </w:pPr>
    <w:r w:rsidRPr="006A5E12">
      <w:t xml:space="preserve">Page | </w:t>
    </w:r>
    <w:r w:rsidRPr="006A5E12">
      <w:fldChar w:fldCharType="begin"/>
    </w:r>
    <w:r w:rsidRPr="006A5E12">
      <w:instrText xml:space="preserve"> PAGE   \* MERGEFORMAT </w:instrText>
    </w:r>
    <w:r w:rsidRPr="006A5E12">
      <w:fldChar w:fldCharType="separate"/>
    </w:r>
    <w:r>
      <w:rPr>
        <w:noProof/>
      </w:rPr>
      <w:t>3</w:t>
    </w:r>
    <w:r w:rsidRPr="006A5E12">
      <w:rPr>
        <w:noProof/>
      </w:rPr>
      <w:fldChar w:fldCharType="end"/>
    </w:r>
    <w:r w:rsidRPr="006A5E12">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471" w:rsidRDefault="00520471" w:rsidP="00520471">
    <w:pPr>
      <w:pStyle w:val="Footer"/>
      <w:jc w:val="right"/>
    </w:pPr>
    <w:r w:rsidRPr="006A5E12">
      <w:t xml:space="preserve">Page | </w:t>
    </w:r>
    <w:r w:rsidRPr="006A5E12">
      <w:fldChar w:fldCharType="begin"/>
    </w:r>
    <w:r w:rsidRPr="006A5E12">
      <w:instrText xml:space="preserve"> PAGE   \* MERGEFORMAT </w:instrText>
    </w:r>
    <w:r w:rsidRPr="006A5E12">
      <w:fldChar w:fldCharType="separate"/>
    </w:r>
    <w:r>
      <w:rPr>
        <w:noProof/>
      </w:rPr>
      <w:t>6</w:t>
    </w:r>
    <w:r w:rsidRPr="006A5E12">
      <w:rPr>
        <w:noProof/>
      </w:rPr>
      <w:fldChar w:fldCharType="end"/>
    </w:r>
  </w:p>
  <w:p w:rsidR="00520471" w:rsidRDefault="00520471" w:rsidP="00FE26B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471" w:rsidRDefault="00520471" w:rsidP="00520471">
    <w:pPr>
      <w:jc w:val="right"/>
    </w:pPr>
    <w:r w:rsidRPr="006A5E12">
      <w:t xml:space="preserve">Page | </w:t>
    </w:r>
    <w:r w:rsidRPr="006A5E12">
      <w:fldChar w:fldCharType="begin"/>
    </w:r>
    <w:r w:rsidRPr="006A5E12">
      <w:instrText xml:space="preserve"> PAGE   \* MERGEFORMAT </w:instrText>
    </w:r>
    <w:r w:rsidRPr="006A5E12">
      <w:fldChar w:fldCharType="separate"/>
    </w:r>
    <w:r>
      <w:rPr>
        <w:noProof/>
      </w:rPr>
      <w:t>9</w:t>
    </w:r>
    <w:r w:rsidRPr="006A5E12">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DA5" w:rsidRPr="006A5E12" w:rsidRDefault="00826DA5" w:rsidP="00520471">
    <w:pPr>
      <w:pStyle w:val="Footer"/>
      <w:jc w:val="right"/>
    </w:pPr>
    <w:r w:rsidRPr="006A5E12">
      <w:t xml:space="preserve">Page | </w:t>
    </w:r>
    <w:r w:rsidRPr="006A5E12">
      <w:fldChar w:fldCharType="begin"/>
    </w:r>
    <w:r w:rsidRPr="006A5E12">
      <w:instrText xml:space="preserve"> PAGE   \* MERGEFORMAT </w:instrText>
    </w:r>
    <w:r w:rsidRPr="006A5E12">
      <w:fldChar w:fldCharType="separate"/>
    </w:r>
    <w:r w:rsidR="00520471">
      <w:rPr>
        <w:noProof/>
      </w:rPr>
      <w:t>12</w:t>
    </w:r>
    <w:r w:rsidRPr="006A5E12">
      <w:rPr>
        <w:noProof/>
      </w:rPr>
      <w:fldChar w:fldCharType="end"/>
    </w:r>
    <w:r w:rsidRPr="006A5E12">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19ED" w:rsidRDefault="00F219ED" w:rsidP="00FE26BF">
      <w:r>
        <w:separator/>
      </w:r>
    </w:p>
    <w:p w:rsidR="00F219ED" w:rsidRDefault="00F219ED" w:rsidP="00FE26BF"/>
  </w:footnote>
  <w:footnote w:type="continuationSeparator" w:id="0">
    <w:p w:rsidR="00F219ED" w:rsidRDefault="00F219ED" w:rsidP="00FE26BF">
      <w:r>
        <w:continuationSeparator/>
      </w:r>
    </w:p>
    <w:p w:rsidR="00F219ED" w:rsidRDefault="00F219ED" w:rsidP="00FE26B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471" w:rsidRDefault="00520471" w:rsidP="00FE26BF">
    <w:pPr>
      <w:pStyle w:val="Header"/>
    </w:pPr>
    <w:r>
      <w:rPr>
        <w:noProof/>
        <w:lang w:eastAsia="en-CA"/>
      </w:rPr>
      <w:drawing>
        <wp:inline distT="0" distB="0" distL="0" distR="0" wp14:anchorId="45074B96" wp14:editId="43EBA53D">
          <wp:extent cx="2199005" cy="565150"/>
          <wp:effectExtent l="0" t="0" r="0" b="6350"/>
          <wp:docPr id="26" name="Picture 26" descr="Image depicts Archives of Ontario's logo" title="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snajaswal.com/wp-content/uploads/2012/01/Logo_Archives-of-Ontario_6.jpg"/>
                  <pic:cNvPicPr>
                    <a:picLocks noChangeAspect="1" noChangeArrowheads="1"/>
                  </pic:cNvPicPr>
                </pic:nvPicPr>
                <pic:blipFill rotWithShape="1">
                  <a:blip r:embed="rId1">
                    <a:extLst>
                      <a:ext uri="{28A0092B-C50C-407E-A947-70E740481C1C}">
                        <a14:useLocalDpi xmlns:a14="http://schemas.microsoft.com/office/drawing/2010/main" val="0"/>
                      </a:ext>
                    </a:extLst>
                  </a:blip>
                  <a:srcRect l="20444" t="38055" r="20296" b="37793"/>
                  <a:stretch/>
                </pic:blipFill>
                <pic:spPr bwMode="auto">
                  <a:xfrm>
                    <a:off x="0" y="0"/>
                    <a:ext cx="2199005" cy="56515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471" w:rsidRDefault="00520471" w:rsidP="00FE26BF">
    <w:pPr>
      <w:pStyle w:val="Header"/>
    </w:pPr>
    <w:r>
      <w:rPr>
        <w:noProof/>
        <w:lang w:eastAsia="en-CA"/>
      </w:rPr>
      <w:drawing>
        <wp:inline distT="0" distB="0" distL="0" distR="0" wp14:anchorId="39CD7E0A" wp14:editId="1B692B3D">
          <wp:extent cx="2199005" cy="565150"/>
          <wp:effectExtent l="0" t="0" r="0" b="6350"/>
          <wp:docPr id="3" name="Picture 3" descr="Image depicts Archives of Ontario's logo" title="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snajaswal.com/wp-content/uploads/2012/01/Logo_Archives-of-Ontario_6.jpg"/>
                  <pic:cNvPicPr>
                    <a:picLocks noChangeAspect="1" noChangeArrowheads="1"/>
                  </pic:cNvPicPr>
                </pic:nvPicPr>
                <pic:blipFill rotWithShape="1">
                  <a:blip r:embed="rId1">
                    <a:extLst>
                      <a:ext uri="{28A0092B-C50C-407E-A947-70E740481C1C}">
                        <a14:useLocalDpi xmlns:a14="http://schemas.microsoft.com/office/drawing/2010/main" val="0"/>
                      </a:ext>
                    </a:extLst>
                  </a:blip>
                  <a:srcRect l="20444" t="38055" r="20296" b="37793"/>
                  <a:stretch/>
                </pic:blipFill>
                <pic:spPr bwMode="auto">
                  <a:xfrm>
                    <a:off x="0" y="0"/>
                    <a:ext cx="2199005" cy="56515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DA5" w:rsidRDefault="007823AC" w:rsidP="00FE26BF">
    <w:pPr>
      <w:pStyle w:val="Header"/>
    </w:pPr>
    <w:r>
      <w:rPr>
        <w:noProof/>
        <w:lang w:eastAsia="en-CA"/>
      </w:rPr>
      <w:drawing>
        <wp:inline distT="0" distB="0" distL="0" distR="0" wp14:anchorId="68C006C2" wp14:editId="29D03764">
          <wp:extent cx="2199005" cy="565150"/>
          <wp:effectExtent l="0" t="0" r="0" b="6350"/>
          <wp:docPr id="12" name="Picture 12" descr="Image depicts Archives of Ontario's logo" title="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snajaswal.com/wp-content/uploads/2012/01/Logo_Archives-of-Ontario_6.jpg"/>
                  <pic:cNvPicPr>
                    <a:picLocks noChangeAspect="1" noChangeArrowheads="1"/>
                  </pic:cNvPicPr>
                </pic:nvPicPr>
                <pic:blipFill rotWithShape="1">
                  <a:blip r:embed="rId1">
                    <a:extLst>
                      <a:ext uri="{28A0092B-C50C-407E-A947-70E740481C1C}">
                        <a14:useLocalDpi xmlns:a14="http://schemas.microsoft.com/office/drawing/2010/main" val="0"/>
                      </a:ext>
                    </a:extLst>
                  </a:blip>
                  <a:srcRect l="20444" t="38055" r="20296" b="37793"/>
                  <a:stretch/>
                </pic:blipFill>
                <pic:spPr bwMode="auto">
                  <a:xfrm>
                    <a:off x="0" y="0"/>
                    <a:ext cx="2199005" cy="56515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631DA"/>
    <w:multiLevelType w:val="hybridMultilevel"/>
    <w:tmpl w:val="9F9231B6"/>
    <w:lvl w:ilvl="0" w:tplc="9C501750">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18983172"/>
    <w:multiLevelType w:val="hybridMultilevel"/>
    <w:tmpl w:val="5AB8C7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214807C6"/>
    <w:multiLevelType w:val="hybridMultilevel"/>
    <w:tmpl w:val="EE3297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52571F70"/>
    <w:multiLevelType w:val="hybridMultilevel"/>
    <w:tmpl w:val="11F42D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5792425E"/>
    <w:multiLevelType w:val="hybridMultilevel"/>
    <w:tmpl w:val="97AE8B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58EC21F4"/>
    <w:multiLevelType w:val="hybridMultilevel"/>
    <w:tmpl w:val="AA424F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66214113"/>
    <w:multiLevelType w:val="hybridMultilevel"/>
    <w:tmpl w:val="B9441CCA"/>
    <w:lvl w:ilvl="0" w:tplc="13202196">
      <w:numFmt w:val="bullet"/>
      <w:lvlText w:val=""/>
      <w:lvlJc w:val="left"/>
      <w:pPr>
        <w:ind w:left="1800" w:hanging="360"/>
      </w:pPr>
      <w:rPr>
        <w:rFonts w:ascii="Wingdings 3" w:eastAsiaTheme="minorHAnsi" w:hAnsi="Wingdings 3" w:hint="default"/>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start w:val="1"/>
      <w:numFmt w:val="bullet"/>
      <w:lvlText w:val=""/>
      <w:lvlJc w:val="left"/>
      <w:pPr>
        <w:ind w:left="3960" w:hanging="360"/>
      </w:pPr>
      <w:rPr>
        <w:rFonts w:ascii="Symbol" w:hAnsi="Symbol" w:hint="default"/>
      </w:rPr>
    </w:lvl>
    <w:lvl w:ilvl="4" w:tplc="10090003">
      <w:start w:val="1"/>
      <w:numFmt w:val="bullet"/>
      <w:lvlText w:val="o"/>
      <w:lvlJc w:val="left"/>
      <w:pPr>
        <w:ind w:left="4680" w:hanging="360"/>
      </w:pPr>
      <w:rPr>
        <w:rFonts w:ascii="Courier New" w:hAnsi="Courier New" w:cs="Courier New" w:hint="default"/>
      </w:rPr>
    </w:lvl>
    <w:lvl w:ilvl="5" w:tplc="10090005">
      <w:start w:val="1"/>
      <w:numFmt w:val="bullet"/>
      <w:lvlText w:val=""/>
      <w:lvlJc w:val="left"/>
      <w:pPr>
        <w:ind w:left="5400" w:hanging="360"/>
      </w:pPr>
      <w:rPr>
        <w:rFonts w:ascii="Wingdings" w:hAnsi="Wingdings" w:hint="default"/>
      </w:rPr>
    </w:lvl>
    <w:lvl w:ilvl="6" w:tplc="10090001">
      <w:start w:val="1"/>
      <w:numFmt w:val="bullet"/>
      <w:lvlText w:val=""/>
      <w:lvlJc w:val="left"/>
      <w:pPr>
        <w:ind w:left="6120" w:hanging="360"/>
      </w:pPr>
      <w:rPr>
        <w:rFonts w:ascii="Symbol" w:hAnsi="Symbol" w:hint="default"/>
      </w:rPr>
    </w:lvl>
    <w:lvl w:ilvl="7" w:tplc="10090003">
      <w:start w:val="1"/>
      <w:numFmt w:val="bullet"/>
      <w:lvlText w:val="o"/>
      <w:lvlJc w:val="left"/>
      <w:pPr>
        <w:ind w:left="6840" w:hanging="360"/>
      </w:pPr>
      <w:rPr>
        <w:rFonts w:ascii="Courier New" w:hAnsi="Courier New" w:cs="Courier New" w:hint="default"/>
      </w:rPr>
    </w:lvl>
    <w:lvl w:ilvl="8" w:tplc="10090005">
      <w:start w:val="1"/>
      <w:numFmt w:val="bullet"/>
      <w:lvlText w:val=""/>
      <w:lvlJc w:val="left"/>
      <w:pPr>
        <w:ind w:left="7560" w:hanging="360"/>
      </w:pPr>
      <w:rPr>
        <w:rFonts w:ascii="Wingdings" w:hAnsi="Wingdings" w:hint="default"/>
      </w:rPr>
    </w:lvl>
  </w:abstractNum>
  <w:abstractNum w:abstractNumId="7">
    <w:nsid w:val="741D54D8"/>
    <w:multiLevelType w:val="hybridMultilevel"/>
    <w:tmpl w:val="310026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5"/>
  </w:num>
  <w:num w:numId="5">
    <w:abstractNumId w:val="0"/>
  </w:num>
  <w:num w:numId="6">
    <w:abstractNumId w:val="2"/>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2"/>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6B8"/>
    <w:rsid w:val="000113FB"/>
    <w:rsid w:val="0004160C"/>
    <w:rsid w:val="000675DF"/>
    <w:rsid w:val="000D5516"/>
    <w:rsid w:val="000E50D0"/>
    <w:rsid w:val="001103B8"/>
    <w:rsid w:val="00110510"/>
    <w:rsid w:val="00115D1F"/>
    <w:rsid w:val="00184B90"/>
    <w:rsid w:val="00207A57"/>
    <w:rsid w:val="002103A1"/>
    <w:rsid w:val="00212916"/>
    <w:rsid w:val="00214332"/>
    <w:rsid w:val="002A27F7"/>
    <w:rsid w:val="002E4180"/>
    <w:rsid w:val="00364E5A"/>
    <w:rsid w:val="004C7D36"/>
    <w:rsid w:val="004E0204"/>
    <w:rsid w:val="004F42BD"/>
    <w:rsid w:val="00520471"/>
    <w:rsid w:val="00525E3E"/>
    <w:rsid w:val="005369AA"/>
    <w:rsid w:val="00547D52"/>
    <w:rsid w:val="00553B55"/>
    <w:rsid w:val="00580FF5"/>
    <w:rsid w:val="005D719F"/>
    <w:rsid w:val="00634E96"/>
    <w:rsid w:val="00643560"/>
    <w:rsid w:val="0067064F"/>
    <w:rsid w:val="00695883"/>
    <w:rsid w:val="006A219E"/>
    <w:rsid w:val="006A5E12"/>
    <w:rsid w:val="006A7460"/>
    <w:rsid w:val="006E3C27"/>
    <w:rsid w:val="007104B5"/>
    <w:rsid w:val="00712A02"/>
    <w:rsid w:val="00734043"/>
    <w:rsid w:val="007817AA"/>
    <w:rsid w:val="007823AC"/>
    <w:rsid w:val="00792BE0"/>
    <w:rsid w:val="007A3299"/>
    <w:rsid w:val="007B2E1D"/>
    <w:rsid w:val="007B77CD"/>
    <w:rsid w:val="007E0A06"/>
    <w:rsid w:val="007F78AD"/>
    <w:rsid w:val="00826DA5"/>
    <w:rsid w:val="008451CA"/>
    <w:rsid w:val="00893A77"/>
    <w:rsid w:val="008D0334"/>
    <w:rsid w:val="008D61FE"/>
    <w:rsid w:val="008E7FBF"/>
    <w:rsid w:val="00913E82"/>
    <w:rsid w:val="00916EA0"/>
    <w:rsid w:val="00921A09"/>
    <w:rsid w:val="00984792"/>
    <w:rsid w:val="009900A5"/>
    <w:rsid w:val="009F0D6E"/>
    <w:rsid w:val="00A1415B"/>
    <w:rsid w:val="00A15FD7"/>
    <w:rsid w:val="00A20D97"/>
    <w:rsid w:val="00A2311E"/>
    <w:rsid w:val="00A66A2F"/>
    <w:rsid w:val="00A803AC"/>
    <w:rsid w:val="00AC23C2"/>
    <w:rsid w:val="00AD11B6"/>
    <w:rsid w:val="00AF444D"/>
    <w:rsid w:val="00B42141"/>
    <w:rsid w:val="00B84852"/>
    <w:rsid w:val="00B946B8"/>
    <w:rsid w:val="00BA2799"/>
    <w:rsid w:val="00BB66D1"/>
    <w:rsid w:val="00BF0DA3"/>
    <w:rsid w:val="00C20BA2"/>
    <w:rsid w:val="00C37797"/>
    <w:rsid w:val="00C47627"/>
    <w:rsid w:val="00C5127B"/>
    <w:rsid w:val="00C547D1"/>
    <w:rsid w:val="00C570E9"/>
    <w:rsid w:val="00C60428"/>
    <w:rsid w:val="00C63608"/>
    <w:rsid w:val="00C657A2"/>
    <w:rsid w:val="00C80DFB"/>
    <w:rsid w:val="00C94930"/>
    <w:rsid w:val="00CA4DC7"/>
    <w:rsid w:val="00DE7730"/>
    <w:rsid w:val="00E10974"/>
    <w:rsid w:val="00E2240C"/>
    <w:rsid w:val="00E2698E"/>
    <w:rsid w:val="00E3112D"/>
    <w:rsid w:val="00E33D2B"/>
    <w:rsid w:val="00E40D92"/>
    <w:rsid w:val="00E4232C"/>
    <w:rsid w:val="00E776BE"/>
    <w:rsid w:val="00E97004"/>
    <w:rsid w:val="00EC2174"/>
    <w:rsid w:val="00EF76EC"/>
    <w:rsid w:val="00F219ED"/>
    <w:rsid w:val="00F25756"/>
    <w:rsid w:val="00F2787F"/>
    <w:rsid w:val="00F85846"/>
    <w:rsid w:val="00F951E3"/>
    <w:rsid w:val="00FD43F4"/>
    <w:rsid w:val="00FE1AAD"/>
    <w:rsid w:val="00FE26B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26BF"/>
    <w:pPr>
      <w:spacing w:after="200" w:line="276" w:lineRule="auto"/>
    </w:pPr>
    <w:rPr>
      <w:rFonts w:ascii="Arial" w:hAnsi="Arial" w:cs="Arial"/>
      <w:sz w:val="24"/>
      <w:szCs w:val="22"/>
      <w:lang w:eastAsia="en-US"/>
    </w:rPr>
  </w:style>
  <w:style w:type="paragraph" w:styleId="Heading1">
    <w:name w:val="heading 1"/>
    <w:basedOn w:val="IntenseQuote"/>
    <w:next w:val="Normal"/>
    <w:link w:val="Heading1Char"/>
    <w:autoRedefine/>
    <w:uiPriority w:val="9"/>
    <w:qFormat/>
    <w:rsid w:val="00520471"/>
    <w:pPr>
      <w:pBdr>
        <w:bottom w:val="single" w:sz="4" w:space="4" w:color="FF0000"/>
      </w:pBdr>
      <w:tabs>
        <w:tab w:val="left" w:pos="9360"/>
      </w:tabs>
      <w:ind w:left="0" w:right="0"/>
      <w:jc w:val="center"/>
      <w:outlineLvl w:val="0"/>
    </w:pPr>
    <w:rPr>
      <w:rFonts w:ascii="Arial Rounded MT Bold" w:hAnsi="Arial Rounded MT Bold"/>
      <w:i w:val="0"/>
      <w:color w:val="auto"/>
      <w:sz w:val="32"/>
    </w:rPr>
  </w:style>
  <w:style w:type="paragraph" w:styleId="Heading2">
    <w:name w:val="heading 2"/>
    <w:basedOn w:val="Normal"/>
    <w:next w:val="Normal"/>
    <w:link w:val="Heading2Char"/>
    <w:autoRedefine/>
    <w:uiPriority w:val="9"/>
    <w:unhideWhenUsed/>
    <w:qFormat/>
    <w:rsid w:val="00520471"/>
    <w:pPr>
      <w:outlineLvl w:val="1"/>
    </w:pPr>
    <w:rPr>
      <w:b/>
      <w:sz w:val="28"/>
    </w:rPr>
  </w:style>
  <w:style w:type="paragraph" w:styleId="Heading3">
    <w:name w:val="heading 3"/>
    <w:basedOn w:val="Normal"/>
    <w:next w:val="Normal"/>
    <w:link w:val="Heading3Char"/>
    <w:autoRedefine/>
    <w:uiPriority w:val="9"/>
    <w:unhideWhenUsed/>
    <w:qFormat/>
    <w:rsid w:val="00520471"/>
    <w:pPr>
      <w:spacing w:after="0" w:line="240" w:lineRule="auto"/>
      <w:jc w:val="center"/>
      <w:outlineLvl w:val="2"/>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92BE0"/>
    <w:rPr>
      <w:color w:val="0000FF"/>
      <w:u w:val="single"/>
    </w:rPr>
  </w:style>
  <w:style w:type="paragraph" w:styleId="NoSpacing">
    <w:name w:val="No Spacing"/>
    <w:link w:val="NoSpacingChar"/>
    <w:uiPriority w:val="1"/>
    <w:qFormat/>
    <w:rsid w:val="00792BE0"/>
    <w:rPr>
      <w:sz w:val="22"/>
      <w:szCs w:val="22"/>
      <w:lang w:eastAsia="en-US"/>
    </w:rPr>
  </w:style>
  <w:style w:type="table" w:styleId="TableGrid">
    <w:name w:val="Table Grid"/>
    <w:basedOn w:val="TableNormal"/>
    <w:uiPriority w:val="59"/>
    <w:rsid w:val="00792B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4DC7"/>
    <w:pPr>
      <w:ind w:left="720"/>
      <w:contextualSpacing/>
    </w:pPr>
  </w:style>
  <w:style w:type="character" w:customStyle="1" w:styleId="apple-converted-space">
    <w:name w:val="apple-converted-space"/>
    <w:basedOn w:val="DefaultParagraphFont"/>
    <w:rsid w:val="00207A57"/>
  </w:style>
  <w:style w:type="paragraph" w:styleId="BalloonText">
    <w:name w:val="Balloon Text"/>
    <w:basedOn w:val="Normal"/>
    <w:link w:val="BalloonTextChar"/>
    <w:uiPriority w:val="99"/>
    <w:semiHidden/>
    <w:unhideWhenUsed/>
    <w:rsid w:val="00207A5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07A57"/>
    <w:rPr>
      <w:rFonts w:ascii="Tahoma" w:hAnsi="Tahoma" w:cs="Tahoma"/>
      <w:sz w:val="16"/>
      <w:szCs w:val="16"/>
    </w:rPr>
  </w:style>
  <w:style w:type="character" w:customStyle="1" w:styleId="Heading1Char">
    <w:name w:val="Heading 1 Char"/>
    <w:link w:val="Heading1"/>
    <w:uiPriority w:val="9"/>
    <w:rsid w:val="00520471"/>
    <w:rPr>
      <w:rFonts w:ascii="Arial Rounded MT Bold" w:hAnsi="Arial Rounded MT Bold" w:cs="Arial"/>
      <w:b/>
      <w:bCs/>
      <w:iCs/>
      <w:sz w:val="32"/>
      <w:szCs w:val="22"/>
      <w:lang w:eastAsia="en-US"/>
    </w:rPr>
  </w:style>
  <w:style w:type="paragraph" w:styleId="Title">
    <w:name w:val="Title"/>
    <w:basedOn w:val="Normal"/>
    <w:next w:val="Normal"/>
    <w:link w:val="TitleChar"/>
    <w:uiPriority w:val="10"/>
    <w:qFormat/>
    <w:rsid w:val="00916EA0"/>
    <w:pPr>
      <w:pBdr>
        <w:bottom w:val="single" w:sz="8" w:space="4" w:color="E36C0A"/>
      </w:pBdr>
      <w:spacing w:after="300" w:line="240" w:lineRule="auto"/>
      <w:contextualSpacing/>
    </w:pPr>
    <w:rPr>
      <w:rFonts w:ascii="Arial Rounded MT Bold" w:eastAsia="Times New Roman" w:hAnsi="Arial Rounded MT Bold"/>
      <w:spacing w:val="5"/>
      <w:kern w:val="28"/>
      <w:sz w:val="40"/>
      <w:szCs w:val="52"/>
    </w:rPr>
  </w:style>
  <w:style w:type="character" w:customStyle="1" w:styleId="TitleChar">
    <w:name w:val="Title Char"/>
    <w:link w:val="Title"/>
    <w:uiPriority w:val="10"/>
    <w:rsid w:val="00916EA0"/>
    <w:rPr>
      <w:rFonts w:ascii="Arial Rounded MT Bold" w:eastAsia="Times New Roman" w:hAnsi="Arial Rounded MT Bold" w:cs="Arial"/>
      <w:spacing w:val="5"/>
      <w:kern w:val="28"/>
      <w:sz w:val="40"/>
      <w:szCs w:val="52"/>
    </w:rPr>
  </w:style>
  <w:style w:type="paragraph" w:styleId="Header">
    <w:name w:val="header"/>
    <w:basedOn w:val="Normal"/>
    <w:link w:val="HeaderChar"/>
    <w:uiPriority w:val="99"/>
    <w:unhideWhenUsed/>
    <w:rsid w:val="00E311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12D"/>
  </w:style>
  <w:style w:type="paragraph" w:styleId="Footer">
    <w:name w:val="footer"/>
    <w:basedOn w:val="Normal"/>
    <w:link w:val="FooterChar"/>
    <w:uiPriority w:val="99"/>
    <w:unhideWhenUsed/>
    <w:rsid w:val="00E31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12D"/>
  </w:style>
  <w:style w:type="character" w:customStyle="1" w:styleId="Heading2Char">
    <w:name w:val="Heading 2 Char"/>
    <w:link w:val="Heading2"/>
    <w:uiPriority w:val="9"/>
    <w:rsid w:val="00520471"/>
    <w:rPr>
      <w:rFonts w:ascii="Arial" w:hAnsi="Arial" w:cs="Arial"/>
      <w:b/>
      <w:sz w:val="28"/>
      <w:szCs w:val="22"/>
      <w:lang w:eastAsia="en-US"/>
    </w:rPr>
  </w:style>
  <w:style w:type="paragraph" w:styleId="TOCHeading">
    <w:name w:val="TOC Heading"/>
    <w:basedOn w:val="Heading1"/>
    <w:next w:val="Normal"/>
    <w:uiPriority w:val="39"/>
    <w:unhideWhenUsed/>
    <w:qFormat/>
    <w:rsid w:val="00DE7730"/>
    <w:pPr>
      <w:spacing w:before="480"/>
      <w:outlineLvl w:val="9"/>
    </w:pPr>
    <w:rPr>
      <w:rFonts w:ascii="Cambria" w:hAnsi="Cambria" w:cs="Times New Roman"/>
      <w:color w:val="365F91"/>
      <w:sz w:val="28"/>
      <w:lang w:val="en-US" w:eastAsia="ja-JP"/>
    </w:rPr>
  </w:style>
  <w:style w:type="paragraph" w:styleId="TOC1">
    <w:name w:val="toc 1"/>
    <w:basedOn w:val="Normal"/>
    <w:next w:val="Normal"/>
    <w:autoRedefine/>
    <w:uiPriority w:val="39"/>
    <w:unhideWhenUsed/>
    <w:rsid w:val="00DE7730"/>
    <w:pPr>
      <w:spacing w:after="100"/>
    </w:pPr>
  </w:style>
  <w:style w:type="paragraph" w:styleId="TOC2">
    <w:name w:val="toc 2"/>
    <w:basedOn w:val="Normal"/>
    <w:next w:val="Normal"/>
    <w:autoRedefine/>
    <w:uiPriority w:val="39"/>
    <w:unhideWhenUsed/>
    <w:rsid w:val="00DE7730"/>
    <w:pPr>
      <w:spacing w:after="100"/>
      <w:ind w:left="220"/>
    </w:pPr>
  </w:style>
  <w:style w:type="character" w:customStyle="1" w:styleId="Heading3Char">
    <w:name w:val="Heading 3 Char"/>
    <w:link w:val="Heading3"/>
    <w:uiPriority w:val="9"/>
    <w:rsid w:val="00520471"/>
    <w:rPr>
      <w:rFonts w:ascii="Arial" w:hAnsi="Arial" w:cs="Arial"/>
      <w:b/>
      <w:sz w:val="28"/>
      <w:szCs w:val="22"/>
      <w:lang w:eastAsia="en-US"/>
    </w:rPr>
  </w:style>
  <w:style w:type="paragraph" w:customStyle="1" w:styleId="image">
    <w:name w:val="image"/>
    <w:basedOn w:val="Normal"/>
    <w:rsid w:val="007B77CD"/>
    <w:pPr>
      <w:spacing w:before="100" w:beforeAutospacing="1" w:after="100" w:afterAutospacing="1" w:line="240" w:lineRule="auto"/>
    </w:pPr>
    <w:rPr>
      <w:rFonts w:ascii="Times New Roman" w:eastAsia="Times New Roman" w:hAnsi="Times New Roman"/>
      <w:szCs w:val="24"/>
      <w:lang w:eastAsia="en-CA"/>
    </w:rPr>
  </w:style>
  <w:style w:type="paragraph" w:styleId="NormalWeb">
    <w:name w:val="Normal (Web)"/>
    <w:basedOn w:val="Normal"/>
    <w:uiPriority w:val="99"/>
    <w:semiHidden/>
    <w:unhideWhenUsed/>
    <w:rsid w:val="007B77CD"/>
    <w:pPr>
      <w:spacing w:before="100" w:beforeAutospacing="1" w:after="100" w:afterAutospacing="1" w:line="240" w:lineRule="auto"/>
    </w:pPr>
    <w:rPr>
      <w:rFonts w:ascii="Times New Roman" w:eastAsia="Times New Roman" w:hAnsi="Times New Roman"/>
      <w:szCs w:val="24"/>
      <w:lang w:eastAsia="en-CA"/>
    </w:rPr>
  </w:style>
  <w:style w:type="paragraph" w:customStyle="1" w:styleId="Quote1">
    <w:name w:val="Quote1"/>
    <w:basedOn w:val="Normal"/>
    <w:rsid w:val="007B77CD"/>
    <w:pPr>
      <w:spacing w:before="100" w:beforeAutospacing="1" w:after="100" w:afterAutospacing="1" w:line="240" w:lineRule="auto"/>
    </w:pPr>
    <w:rPr>
      <w:rFonts w:ascii="Times New Roman" w:eastAsia="Times New Roman" w:hAnsi="Times New Roman"/>
      <w:szCs w:val="24"/>
      <w:lang w:eastAsia="en-CA"/>
    </w:rPr>
  </w:style>
  <w:style w:type="paragraph" w:customStyle="1" w:styleId="quotecite">
    <w:name w:val="quotecite"/>
    <w:basedOn w:val="Normal"/>
    <w:rsid w:val="007B77CD"/>
    <w:pPr>
      <w:spacing w:before="100" w:beforeAutospacing="1" w:after="100" w:afterAutospacing="1" w:line="240" w:lineRule="auto"/>
    </w:pPr>
    <w:rPr>
      <w:rFonts w:ascii="Times New Roman" w:eastAsia="Times New Roman" w:hAnsi="Times New Roman"/>
      <w:szCs w:val="24"/>
      <w:lang w:eastAsia="en-CA"/>
    </w:rPr>
  </w:style>
  <w:style w:type="paragraph" w:customStyle="1" w:styleId="ArialNospacing11">
    <w:name w:val="Arial No spacing 11"/>
    <w:basedOn w:val="NoSpacing"/>
    <w:link w:val="ArialNospacing11Char"/>
    <w:qFormat/>
    <w:rsid w:val="00826DA5"/>
    <w:rPr>
      <w:rFonts w:ascii="Arial" w:hAnsi="Arial" w:cs="Arial"/>
    </w:rPr>
  </w:style>
  <w:style w:type="character" w:customStyle="1" w:styleId="NoSpacingChar">
    <w:name w:val="No Spacing Char"/>
    <w:basedOn w:val="DefaultParagraphFont"/>
    <w:link w:val="NoSpacing"/>
    <w:uiPriority w:val="1"/>
    <w:rsid w:val="00826DA5"/>
    <w:rPr>
      <w:sz w:val="22"/>
      <w:szCs w:val="22"/>
      <w:lang w:eastAsia="en-US"/>
    </w:rPr>
  </w:style>
  <w:style w:type="character" w:customStyle="1" w:styleId="ArialNospacing11Char">
    <w:name w:val="Arial No spacing 11 Char"/>
    <w:basedOn w:val="NoSpacingChar"/>
    <w:link w:val="ArialNospacing11"/>
    <w:rsid w:val="00826DA5"/>
    <w:rPr>
      <w:rFonts w:ascii="Arial" w:hAnsi="Arial" w:cs="Arial"/>
      <w:sz w:val="22"/>
      <w:szCs w:val="22"/>
      <w:lang w:eastAsia="en-US"/>
    </w:rPr>
  </w:style>
  <w:style w:type="table" w:customStyle="1" w:styleId="TableGrid1">
    <w:name w:val="Table Grid1"/>
    <w:basedOn w:val="TableNormal"/>
    <w:next w:val="TableGrid"/>
    <w:uiPriority w:val="59"/>
    <w:rsid w:val="00F278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E40D92"/>
    <w:pPr>
      <w:spacing w:after="100"/>
      <w:ind w:left="440"/>
    </w:pPr>
  </w:style>
  <w:style w:type="character" w:styleId="Emphasis">
    <w:name w:val="Emphasis"/>
    <w:basedOn w:val="DefaultParagraphFont"/>
    <w:uiPriority w:val="20"/>
    <w:qFormat/>
    <w:rsid w:val="00184B90"/>
    <w:rPr>
      <w:rFonts w:ascii="Arial" w:hAnsi="Arial"/>
      <w:i/>
      <w:iCs/>
      <w:sz w:val="24"/>
    </w:rPr>
  </w:style>
  <w:style w:type="paragraph" w:styleId="Subtitle">
    <w:name w:val="Subtitle"/>
    <w:basedOn w:val="Normal"/>
    <w:next w:val="Normal"/>
    <w:link w:val="SubtitleChar"/>
    <w:uiPriority w:val="11"/>
    <w:qFormat/>
    <w:rsid w:val="00520471"/>
    <w:pPr>
      <w:jc w:val="center"/>
    </w:pPr>
    <w:rPr>
      <w:rFonts w:ascii="Arial Rounded MT Bold" w:hAnsi="Arial Rounded MT Bold"/>
      <w:color w:val="7F7F7F" w:themeColor="text1" w:themeTint="80"/>
    </w:rPr>
  </w:style>
  <w:style w:type="character" w:customStyle="1" w:styleId="SubtitleChar">
    <w:name w:val="Subtitle Char"/>
    <w:basedOn w:val="DefaultParagraphFont"/>
    <w:link w:val="Subtitle"/>
    <w:uiPriority w:val="11"/>
    <w:rsid w:val="00520471"/>
    <w:rPr>
      <w:rFonts w:ascii="Arial Rounded MT Bold" w:hAnsi="Arial Rounded MT Bold" w:cs="Arial"/>
      <w:color w:val="7F7F7F" w:themeColor="text1" w:themeTint="80"/>
      <w:sz w:val="24"/>
      <w:szCs w:val="22"/>
      <w:lang w:eastAsia="en-US"/>
    </w:rPr>
  </w:style>
  <w:style w:type="paragraph" w:styleId="IntenseQuote">
    <w:name w:val="Intense Quote"/>
    <w:basedOn w:val="Normal"/>
    <w:next w:val="Normal"/>
    <w:link w:val="IntenseQuoteChar"/>
    <w:uiPriority w:val="30"/>
    <w:qFormat/>
    <w:rsid w:val="0052047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20471"/>
    <w:rPr>
      <w:rFonts w:ascii="Arial" w:hAnsi="Arial" w:cs="Arial"/>
      <w:b/>
      <w:bCs/>
      <w:i/>
      <w:iCs/>
      <w:color w:val="4F81BD" w:themeColor="accent1"/>
      <w:sz w:val="24"/>
      <w:szCs w:val="22"/>
      <w:lang w:eastAsia="en-US"/>
    </w:rPr>
  </w:style>
  <w:style w:type="character" w:styleId="Strong">
    <w:name w:val="Strong"/>
    <w:basedOn w:val="DefaultParagraphFont"/>
    <w:uiPriority w:val="22"/>
    <w:qFormat/>
    <w:rsid w:val="0052047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26BF"/>
    <w:pPr>
      <w:spacing w:after="200" w:line="276" w:lineRule="auto"/>
    </w:pPr>
    <w:rPr>
      <w:rFonts w:ascii="Arial" w:hAnsi="Arial" w:cs="Arial"/>
      <w:sz w:val="24"/>
      <w:szCs w:val="22"/>
      <w:lang w:eastAsia="en-US"/>
    </w:rPr>
  </w:style>
  <w:style w:type="paragraph" w:styleId="Heading1">
    <w:name w:val="heading 1"/>
    <w:basedOn w:val="IntenseQuote"/>
    <w:next w:val="Normal"/>
    <w:link w:val="Heading1Char"/>
    <w:autoRedefine/>
    <w:uiPriority w:val="9"/>
    <w:qFormat/>
    <w:rsid w:val="00520471"/>
    <w:pPr>
      <w:pBdr>
        <w:bottom w:val="single" w:sz="4" w:space="4" w:color="FF0000"/>
      </w:pBdr>
      <w:tabs>
        <w:tab w:val="left" w:pos="9360"/>
      </w:tabs>
      <w:ind w:left="0" w:right="0"/>
      <w:jc w:val="center"/>
      <w:outlineLvl w:val="0"/>
    </w:pPr>
    <w:rPr>
      <w:rFonts w:ascii="Arial Rounded MT Bold" w:hAnsi="Arial Rounded MT Bold"/>
      <w:i w:val="0"/>
      <w:color w:val="auto"/>
      <w:sz w:val="32"/>
    </w:rPr>
  </w:style>
  <w:style w:type="paragraph" w:styleId="Heading2">
    <w:name w:val="heading 2"/>
    <w:basedOn w:val="Normal"/>
    <w:next w:val="Normal"/>
    <w:link w:val="Heading2Char"/>
    <w:autoRedefine/>
    <w:uiPriority w:val="9"/>
    <w:unhideWhenUsed/>
    <w:qFormat/>
    <w:rsid w:val="00520471"/>
    <w:pPr>
      <w:outlineLvl w:val="1"/>
    </w:pPr>
    <w:rPr>
      <w:b/>
      <w:sz w:val="28"/>
    </w:rPr>
  </w:style>
  <w:style w:type="paragraph" w:styleId="Heading3">
    <w:name w:val="heading 3"/>
    <w:basedOn w:val="Normal"/>
    <w:next w:val="Normal"/>
    <w:link w:val="Heading3Char"/>
    <w:autoRedefine/>
    <w:uiPriority w:val="9"/>
    <w:unhideWhenUsed/>
    <w:qFormat/>
    <w:rsid w:val="00520471"/>
    <w:pPr>
      <w:spacing w:after="0" w:line="240" w:lineRule="auto"/>
      <w:jc w:val="center"/>
      <w:outlineLvl w:val="2"/>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92BE0"/>
    <w:rPr>
      <w:color w:val="0000FF"/>
      <w:u w:val="single"/>
    </w:rPr>
  </w:style>
  <w:style w:type="paragraph" w:styleId="NoSpacing">
    <w:name w:val="No Spacing"/>
    <w:link w:val="NoSpacingChar"/>
    <w:uiPriority w:val="1"/>
    <w:qFormat/>
    <w:rsid w:val="00792BE0"/>
    <w:rPr>
      <w:sz w:val="22"/>
      <w:szCs w:val="22"/>
      <w:lang w:eastAsia="en-US"/>
    </w:rPr>
  </w:style>
  <w:style w:type="table" w:styleId="TableGrid">
    <w:name w:val="Table Grid"/>
    <w:basedOn w:val="TableNormal"/>
    <w:uiPriority w:val="59"/>
    <w:rsid w:val="00792B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4DC7"/>
    <w:pPr>
      <w:ind w:left="720"/>
      <w:contextualSpacing/>
    </w:pPr>
  </w:style>
  <w:style w:type="character" w:customStyle="1" w:styleId="apple-converted-space">
    <w:name w:val="apple-converted-space"/>
    <w:basedOn w:val="DefaultParagraphFont"/>
    <w:rsid w:val="00207A57"/>
  </w:style>
  <w:style w:type="paragraph" w:styleId="BalloonText">
    <w:name w:val="Balloon Text"/>
    <w:basedOn w:val="Normal"/>
    <w:link w:val="BalloonTextChar"/>
    <w:uiPriority w:val="99"/>
    <w:semiHidden/>
    <w:unhideWhenUsed/>
    <w:rsid w:val="00207A5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07A57"/>
    <w:rPr>
      <w:rFonts w:ascii="Tahoma" w:hAnsi="Tahoma" w:cs="Tahoma"/>
      <w:sz w:val="16"/>
      <w:szCs w:val="16"/>
    </w:rPr>
  </w:style>
  <w:style w:type="character" w:customStyle="1" w:styleId="Heading1Char">
    <w:name w:val="Heading 1 Char"/>
    <w:link w:val="Heading1"/>
    <w:uiPriority w:val="9"/>
    <w:rsid w:val="00520471"/>
    <w:rPr>
      <w:rFonts w:ascii="Arial Rounded MT Bold" w:hAnsi="Arial Rounded MT Bold" w:cs="Arial"/>
      <w:b/>
      <w:bCs/>
      <w:iCs/>
      <w:sz w:val="32"/>
      <w:szCs w:val="22"/>
      <w:lang w:eastAsia="en-US"/>
    </w:rPr>
  </w:style>
  <w:style w:type="paragraph" w:styleId="Title">
    <w:name w:val="Title"/>
    <w:basedOn w:val="Normal"/>
    <w:next w:val="Normal"/>
    <w:link w:val="TitleChar"/>
    <w:uiPriority w:val="10"/>
    <w:qFormat/>
    <w:rsid w:val="00916EA0"/>
    <w:pPr>
      <w:pBdr>
        <w:bottom w:val="single" w:sz="8" w:space="4" w:color="E36C0A"/>
      </w:pBdr>
      <w:spacing w:after="300" w:line="240" w:lineRule="auto"/>
      <w:contextualSpacing/>
    </w:pPr>
    <w:rPr>
      <w:rFonts w:ascii="Arial Rounded MT Bold" w:eastAsia="Times New Roman" w:hAnsi="Arial Rounded MT Bold"/>
      <w:spacing w:val="5"/>
      <w:kern w:val="28"/>
      <w:sz w:val="40"/>
      <w:szCs w:val="52"/>
    </w:rPr>
  </w:style>
  <w:style w:type="character" w:customStyle="1" w:styleId="TitleChar">
    <w:name w:val="Title Char"/>
    <w:link w:val="Title"/>
    <w:uiPriority w:val="10"/>
    <w:rsid w:val="00916EA0"/>
    <w:rPr>
      <w:rFonts w:ascii="Arial Rounded MT Bold" w:eastAsia="Times New Roman" w:hAnsi="Arial Rounded MT Bold" w:cs="Arial"/>
      <w:spacing w:val="5"/>
      <w:kern w:val="28"/>
      <w:sz w:val="40"/>
      <w:szCs w:val="52"/>
    </w:rPr>
  </w:style>
  <w:style w:type="paragraph" w:styleId="Header">
    <w:name w:val="header"/>
    <w:basedOn w:val="Normal"/>
    <w:link w:val="HeaderChar"/>
    <w:uiPriority w:val="99"/>
    <w:unhideWhenUsed/>
    <w:rsid w:val="00E311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12D"/>
  </w:style>
  <w:style w:type="paragraph" w:styleId="Footer">
    <w:name w:val="footer"/>
    <w:basedOn w:val="Normal"/>
    <w:link w:val="FooterChar"/>
    <w:uiPriority w:val="99"/>
    <w:unhideWhenUsed/>
    <w:rsid w:val="00E31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12D"/>
  </w:style>
  <w:style w:type="character" w:customStyle="1" w:styleId="Heading2Char">
    <w:name w:val="Heading 2 Char"/>
    <w:link w:val="Heading2"/>
    <w:uiPriority w:val="9"/>
    <w:rsid w:val="00520471"/>
    <w:rPr>
      <w:rFonts w:ascii="Arial" w:hAnsi="Arial" w:cs="Arial"/>
      <w:b/>
      <w:sz w:val="28"/>
      <w:szCs w:val="22"/>
      <w:lang w:eastAsia="en-US"/>
    </w:rPr>
  </w:style>
  <w:style w:type="paragraph" w:styleId="TOCHeading">
    <w:name w:val="TOC Heading"/>
    <w:basedOn w:val="Heading1"/>
    <w:next w:val="Normal"/>
    <w:uiPriority w:val="39"/>
    <w:unhideWhenUsed/>
    <w:qFormat/>
    <w:rsid w:val="00DE7730"/>
    <w:pPr>
      <w:spacing w:before="480"/>
      <w:outlineLvl w:val="9"/>
    </w:pPr>
    <w:rPr>
      <w:rFonts w:ascii="Cambria" w:hAnsi="Cambria" w:cs="Times New Roman"/>
      <w:color w:val="365F91"/>
      <w:sz w:val="28"/>
      <w:lang w:val="en-US" w:eastAsia="ja-JP"/>
    </w:rPr>
  </w:style>
  <w:style w:type="paragraph" w:styleId="TOC1">
    <w:name w:val="toc 1"/>
    <w:basedOn w:val="Normal"/>
    <w:next w:val="Normal"/>
    <w:autoRedefine/>
    <w:uiPriority w:val="39"/>
    <w:unhideWhenUsed/>
    <w:rsid w:val="00DE7730"/>
    <w:pPr>
      <w:spacing w:after="100"/>
    </w:pPr>
  </w:style>
  <w:style w:type="paragraph" w:styleId="TOC2">
    <w:name w:val="toc 2"/>
    <w:basedOn w:val="Normal"/>
    <w:next w:val="Normal"/>
    <w:autoRedefine/>
    <w:uiPriority w:val="39"/>
    <w:unhideWhenUsed/>
    <w:rsid w:val="00DE7730"/>
    <w:pPr>
      <w:spacing w:after="100"/>
      <w:ind w:left="220"/>
    </w:pPr>
  </w:style>
  <w:style w:type="character" w:customStyle="1" w:styleId="Heading3Char">
    <w:name w:val="Heading 3 Char"/>
    <w:link w:val="Heading3"/>
    <w:uiPriority w:val="9"/>
    <w:rsid w:val="00520471"/>
    <w:rPr>
      <w:rFonts w:ascii="Arial" w:hAnsi="Arial" w:cs="Arial"/>
      <w:b/>
      <w:sz w:val="28"/>
      <w:szCs w:val="22"/>
      <w:lang w:eastAsia="en-US"/>
    </w:rPr>
  </w:style>
  <w:style w:type="paragraph" w:customStyle="1" w:styleId="image">
    <w:name w:val="image"/>
    <w:basedOn w:val="Normal"/>
    <w:rsid w:val="007B77CD"/>
    <w:pPr>
      <w:spacing w:before="100" w:beforeAutospacing="1" w:after="100" w:afterAutospacing="1" w:line="240" w:lineRule="auto"/>
    </w:pPr>
    <w:rPr>
      <w:rFonts w:ascii="Times New Roman" w:eastAsia="Times New Roman" w:hAnsi="Times New Roman"/>
      <w:szCs w:val="24"/>
      <w:lang w:eastAsia="en-CA"/>
    </w:rPr>
  </w:style>
  <w:style w:type="paragraph" w:styleId="NormalWeb">
    <w:name w:val="Normal (Web)"/>
    <w:basedOn w:val="Normal"/>
    <w:uiPriority w:val="99"/>
    <w:semiHidden/>
    <w:unhideWhenUsed/>
    <w:rsid w:val="007B77CD"/>
    <w:pPr>
      <w:spacing w:before="100" w:beforeAutospacing="1" w:after="100" w:afterAutospacing="1" w:line="240" w:lineRule="auto"/>
    </w:pPr>
    <w:rPr>
      <w:rFonts w:ascii="Times New Roman" w:eastAsia="Times New Roman" w:hAnsi="Times New Roman"/>
      <w:szCs w:val="24"/>
      <w:lang w:eastAsia="en-CA"/>
    </w:rPr>
  </w:style>
  <w:style w:type="paragraph" w:customStyle="1" w:styleId="Quote1">
    <w:name w:val="Quote1"/>
    <w:basedOn w:val="Normal"/>
    <w:rsid w:val="007B77CD"/>
    <w:pPr>
      <w:spacing w:before="100" w:beforeAutospacing="1" w:after="100" w:afterAutospacing="1" w:line="240" w:lineRule="auto"/>
    </w:pPr>
    <w:rPr>
      <w:rFonts w:ascii="Times New Roman" w:eastAsia="Times New Roman" w:hAnsi="Times New Roman"/>
      <w:szCs w:val="24"/>
      <w:lang w:eastAsia="en-CA"/>
    </w:rPr>
  </w:style>
  <w:style w:type="paragraph" w:customStyle="1" w:styleId="quotecite">
    <w:name w:val="quotecite"/>
    <w:basedOn w:val="Normal"/>
    <w:rsid w:val="007B77CD"/>
    <w:pPr>
      <w:spacing w:before="100" w:beforeAutospacing="1" w:after="100" w:afterAutospacing="1" w:line="240" w:lineRule="auto"/>
    </w:pPr>
    <w:rPr>
      <w:rFonts w:ascii="Times New Roman" w:eastAsia="Times New Roman" w:hAnsi="Times New Roman"/>
      <w:szCs w:val="24"/>
      <w:lang w:eastAsia="en-CA"/>
    </w:rPr>
  </w:style>
  <w:style w:type="paragraph" w:customStyle="1" w:styleId="ArialNospacing11">
    <w:name w:val="Arial No spacing 11"/>
    <w:basedOn w:val="NoSpacing"/>
    <w:link w:val="ArialNospacing11Char"/>
    <w:qFormat/>
    <w:rsid w:val="00826DA5"/>
    <w:rPr>
      <w:rFonts w:ascii="Arial" w:hAnsi="Arial" w:cs="Arial"/>
    </w:rPr>
  </w:style>
  <w:style w:type="character" w:customStyle="1" w:styleId="NoSpacingChar">
    <w:name w:val="No Spacing Char"/>
    <w:basedOn w:val="DefaultParagraphFont"/>
    <w:link w:val="NoSpacing"/>
    <w:uiPriority w:val="1"/>
    <w:rsid w:val="00826DA5"/>
    <w:rPr>
      <w:sz w:val="22"/>
      <w:szCs w:val="22"/>
      <w:lang w:eastAsia="en-US"/>
    </w:rPr>
  </w:style>
  <w:style w:type="character" w:customStyle="1" w:styleId="ArialNospacing11Char">
    <w:name w:val="Arial No spacing 11 Char"/>
    <w:basedOn w:val="NoSpacingChar"/>
    <w:link w:val="ArialNospacing11"/>
    <w:rsid w:val="00826DA5"/>
    <w:rPr>
      <w:rFonts w:ascii="Arial" w:hAnsi="Arial" w:cs="Arial"/>
      <w:sz w:val="22"/>
      <w:szCs w:val="22"/>
      <w:lang w:eastAsia="en-US"/>
    </w:rPr>
  </w:style>
  <w:style w:type="table" w:customStyle="1" w:styleId="TableGrid1">
    <w:name w:val="Table Grid1"/>
    <w:basedOn w:val="TableNormal"/>
    <w:next w:val="TableGrid"/>
    <w:uiPriority w:val="59"/>
    <w:rsid w:val="00F278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E40D92"/>
    <w:pPr>
      <w:spacing w:after="100"/>
      <w:ind w:left="440"/>
    </w:pPr>
  </w:style>
  <w:style w:type="character" w:styleId="Emphasis">
    <w:name w:val="Emphasis"/>
    <w:basedOn w:val="DefaultParagraphFont"/>
    <w:uiPriority w:val="20"/>
    <w:qFormat/>
    <w:rsid w:val="00184B90"/>
    <w:rPr>
      <w:rFonts w:ascii="Arial" w:hAnsi="Arial"/>
      <w:i/>
      <w:iCs/>
      <w:sz w:val="24"/>
    </w:rPr>
  </w:style>
  <w:style w:type="paragraph" w:styleId="Subtitle">
    <w:name w:val="Subtitle"/>
    <w:basedOn w:val="Normal"/>
    <w:next w:val="Normal"/>
    <w:link w:val="SubtitleChar"/>
    <w:uiPriority w:val="11"/>
    <w:qFormat/>
    <w:rsid w:val="00520471"/>
    <w:pPr>
      <w:jc w:val="center"/>
    </w:pPr>
    <w:rPr>
      <w:rFonts w:ascii="Arial Rounded MT Bold" w:hAnsi="Arial Rounded MT Bold"/>
      <w:color w:val="7F7F7F" w:themeColor="text1" w:themeTint="80"/>
    </w:rPr>
  </w:style>
  <w:style w:type="character" w:customStyle="1" w:styleId="SubtitleChar">
    <w:name w:val="Subtitle Char"/>
    <w:basedOn w:val="DefaultParagraphFont"/>
    <w:link w:val="Subtitle"/>
    <w:uiPriority w:val="11"/>
    <w:rsid w:val="00520471"/>
    <w:rPr>
      <w:rFonts w:ascii="Arial Rounded MT Bold" w:hAnsi="Arial Rounded MT Bold" w:cs="Arial"/>
      <w:color w:val="7F7F7F" w:themeColor="text1" w:themeTint="80"/>
      <w:sz w:val="24"/>
      <w:szCs w:val="22"/>
      <w:lang w:eastAsia="en-US"/>
    </w:rPr>
  </w:style>
  <w:style w:type="paragraph" w:styleId="IntenseQuote">
    <w:name w:val="Intense Quote"/>
    <w:basedOn w:val="Normal"/>
    <w:next w:val="Normal"/>
    <w:link w:val="IntenseQuoteChar"/>
    <w:uiPriority w:val="30"/>
    <w:qFormat/>
    <w:rsid w:val="0052047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20471"/>
    <w:rPr>
      <w:rFonts w:ascii="Arial" w:hAnsi="Arial" w:cs="Arial"/>
      <w:b/>
      <w:bCs/>
      <w:i/>
      <w:iCs/>
      <w:color w:val="4F81BD" w:themeColor="accent1"/>
      <w:sz w:val="24"/>
      <w:szCs w:val="22"/>
      <w:lang w:eastAsia="en-US"/>
    </w:rPr>
  </w:style>
  <w:style w:type="character" w:styleId="Strong">
    <w:name w:val="Strong"/>
    <w:basedOn w:val="DefaultParagraphFont"/>
    <w:uiPriority w:val="22"/>
    <w:qFormat/>
    <w:rsid w:val="005204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6296719">
      <w:bodyDiv w:val="1"/>
      <w:marLeft w:val="0"/>
      <w:marRight w:val="0"/>
      <w:marTop w:val="0"/>
      <w:marBottom w:val="0"/>
      <w:divBdr>
        <w:top w:val="none" w:sz="0" w:space="0" w:color="auto"/>
        <w:left w:val="none" w:sz="0" w:space="0" w:color="auto"/>
        <w:bottom w:val="none" w:sz="0" w:space="0" w:color="auto"/>
        <w:right w:val="none" w:sz="0" w:space="0" w:color="auto"/>
      </w:divBdr>
      <w:divsChild>
        <w:div w:id="1912226482">
          <w:marLeft w:val="0"/>
          <w:marRight w:val="0"/>
          <w:marTop w:val="0"/>
          <w:marBottom w:val="0"/>
          <w:divBdr>
            <w:top w:val="none" w:sz="0" w:space="0" w:color="auto"/>
            <w:left w:val="none" w:sz="0" w:space="0" w:color="auto"/>
            <w:bottom w:val="none" w:sz="0" w:space="0" w:color="auto"/>
            <w:right w:val="none" w:sz="0" w:space="0" w:color="auto"/>
          </w:divBdr>
          <w:divsChild>
            <w:div w:id="211269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rchives.gov.on.ca/en/explore/online/1812/index.aspx" TargetMode="Externa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yperlink" Target="http://www.archives.gov.on.ca/en/explore/online/1812/index.aspx"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BF289F-5C3E-4044-9EAF-8BAEA3783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12</Pages>
  <Words>1345</Words>
  <Characters>7668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8996</CharactersWithSpaces>
  <SharedDoc>false</SharedDoc>
  <HLinks>
    <vt:vector size="48" baseType="variant">
      <vt:variant>
        <vt:i4>1638462</vt:i4>
      </vt:variant>
      <vt:variant>
        <vt:i4>44</vt:i4>
      </vt:variant>
      <vt:variant>
        <vt:i4>0</vt:i4>
      </vt:variant>
      <vt:variant>
        <vt:i4>5</vt:i4>
      </vt:variant>
      <vt:variant>
        <vt:lpwstr/>
      </vt:variant>
      <vt:variant>
        <vt:lpwstr>_Toc362598653</vt:lpwstr>
      </vt:variant>
      <vt:variant>
        <vt:i4>1638462</vt:i4>
      </vt:variant>
      <vt:variant>
        <vt:i4>38</vt:i4>
      </vt:variant>
      <vt:variant>
        <vt:i4>0</vt:i4>
      </vt:variant>
      <vt:variant>
        <vt:i4>5</vt:i4>
      </vt:variant>
      <vt:variant>
        <vt:lpwstr/>
      </vt:variant>
      <vt:variant>
        <vt:lpwstr>_Toc362598652</vt:lpwstr>
      </vt:variant>
      <vt:variant>
        <vt:i4>1638462</vt:i4>
      </vt:variant>
      <vt:variant>
        <vt:i4>32</vt:i4>
      </vt:variant>
      <vt:variant>
        <vt:i4>0</vt:i4>
      </vt:variant>
      <vt:variant>
        <vt:i4>5</vt:i4>
      </vt:variant>
      <vt:variant>
        <vt:lpwstr/>
      </vt:variant>
      <vt:variant>
        <vt:lpwstr>_Toc362598651</vt:lpwstr>
      </vt:variant>
      <vt:variant>
        <vt:i4>1638462</vt:i4>
      </vt:variant>
      <vt:variant>
        <vt:i4>26</vt:i4>
      </vt:variant>
      <vt:variant>
        <vt:i4>0</vt:i4>
      </vt:variant>
      <vt:variant>
        <vt:i4>5</vt:i4>
      </vt:variant>
      <vt:variant>
        <vt:lpwstr/>
      </vt:variant>
      <vt:variant>
        <vt:lpwstr>_Toc362598650</vt:lpwstr>
      </vt:variant>
      <vt:variant>
        <vt:i4>1572926</vt:i4>
      </vt:variant>
      <vt:variant>
        <vt:i4>20</vt:i4>
      </vt:variant>
      <vt:variant>
        <vt:i4>0</vt:i4>
      </vt:variant>
      <vt:variant>
        <vt:i4>5</vt:i4>
      </vt:variant>
      <vt:variant>
        <vt:lpwstr/>
      </vt:variant>
      <vt:variant>
        <vt:lpwstr>_Toc362598649</vt:lpwstr>
      </vt:variant>
      <vt:variant>
        <vt:i4>1572926</vt:i4>
      </vt:variant>
      <vt:variant>
        <vt:i4>14</vt:i4>
      </vt:variant>
      <vt:variant>
        <vt:i4>0</vt:i4>
      </vt:variant>
      <vt:variant>
        <vt:i4>5</vt:i4>
      </vt:variant>
      <vt:variant>
        <vt:lpwstr/>
      </vt:variant>
      <vt:variant>
        <vt:lpwstr>_Toc362598648</vt:lpwstr>
      </vt:variant>
      <vt:variant>
        <vt:i4>1572926</vt:i4>
      </vt:variant>
      <vt:variant>
        <vt:i4>8</vt:i4>
      </vt:variant>
      <vt:variant>
        <vt:i4>0</vt:i4>
      </vt:variant>
      <vt:variant>
        <vt:i4>5</vt:i4>
      </vt:variant>
      <vt:variant>
        <vt:lpwstr/>
      </vt:variant>
      <vt:variant>
        <vt:lpwstr>_Toc362598647</vt:lpwstr>
      </vt:variant>
      <vt:variant>
        <vt:i4>1572926</vt:i4>
      </vt:variant>
      <vt:variant>
        <vt:i4>2</vt:i4>
      </vt:variant>
      <vt:variant>
        <vt:i4>0</vt:i4>
      </vt:variant>
      <vt:variant>
        <vt:i4>5</vt:i4>
      </vt:variant>
      <vt:variant>
        <vt:lpwstr/>
      </vt:variant>
      <vt:variant>
        <vt:lpwstr>_Toc362598646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Cutrara</dc:creator>
  <cp:lastModifiedBy>Little, Alison (MGCS)</cp:lastModifiedBy>
  <cp:revision>18</cp:revision>
  <dcterms:created xsi:type="dcterms:W3CDTF">2015-10-30T13:37:00Z</dcterms:created>
  <dcterms:modified xsi:type="dcterms:W3CDTF">2015-11-30T17:37:00Z</dcterms:modified>
</cp:coreProperties>
</file>