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110" w:rsidRPr="008420CC" w:rsidRDefault="00C27B98" w:rsidP="008420CC">
      <w:pPr>
        <w:pStyle w:val="Heading1"/>
      </w:pPr>
      <w:r w:rsidRPr="008420CC">
        <w:t>Teaching</w:t>
      </w:r>
      <w:r w:rsidR="00C963FF" w:rsidRPr="008420CC">
        <w:t xml:space="preserve"> Resource Kit</w:t>
      </w:r>
      <w:r w:rsidR="00E3112D" w:rsidRPr="008420CC">
        <w:t>:</w:t>
      </w:r>
      <w:r w:rsidR="000F0617" w:rsidRPr="008420CC">
        <w:t xml:space="preserve"> </w:t>
      </w:r>
      <w:r w:rsidR="008F2ABB" w:rsidRPr="008420CC">
        <w:t>The American Ci</w:t>
      </w:r>
      <w:r w:rsidR="00D94A69" w:rsidRPr="008420CC">
        <w:t xml:space="preserve">vil War and </w:t>
      </w:r>
      <w:proofErr w:type="spellStart"/>
      <w:r w:rsidR="00D94A69" w:rsidRPr="008420CC">
        <w:t>Fenian</w:t>
      </w:r>
      <w:proofErr w:type="spellEnd"/>
      <w:r w:rsidR="00D94A69" w:rsidRPr="008420CC">
        <w:t xml:space="preserve"> Raids in the </w:t>
      </w:r>
      <w:r w:rsidR="008F2ABB" w:rsidRPr="008420CC">
        <w:t>1860s</w:t>
      </w:r>
    </w:p>
    <w:p w:rsidR="00126E67" w:rsidRPr="008420CC" w:rsidRDefault="00126E67" w:rsidP="008420CC">
      <w:pPr>
        <w:pStyle w:val="Subtitle"/>
      </w:pPr>
      <w:bookmarkStart w:id="0" w:name="_Toc362598641"/>
      <w:bookmarkStart w:id="1" w:name="_Toc365983662"/>
      <w:bookmarkStart w:id="2" w:name="_Toc366439660"/>
      <w:r w:rsidRPr="008420CC">
        <w:t xml:space="preserve">Grade 8: </w:t>
      </w:r>
      <w:r w:rsidRPr="008420CC">
        <w:tab/>
        <w:t>Creating Canada, 1850–1890</w:t>
      </w:r>
    </w:p>
    <w:p w:rsidR="009146C3" w:rsidRDefault="009146C3" w:rsidP="009146C3">
      <w:pPr>
        <w:numPr>
          <w:ilvl w:val="1"/>
          <w:numId w:val="0"/>
        </w:numPr>
        <w:tabs>
          <w:tab w:val="left" w:pos="1276"/>
        </w:tabs>
        <w:spacing w:after="0"/>
        <w:rPr>
          <w:rFonts w:ascii="Arial Rounded MT Bold" w:eastAsiaTheme="majorEastAsia" w:hAnsi="Arial Rounded MT Bold" w:cstheme="majorBidi"/>
          <w:iCs/>
          <w:color w:val="7F7F7F" w:themeColor="text1" w:themeTint="80"/>
          <w:spacing w:val="15"/>
          <w:sz w:val="24"/>
          <w:szCs w:val="24"/>
        </w:rPr>
      </w:pPr>
    </w:p>
    <w:p w:rsidR="00126E67" w:rsidRDefault="00856703" w:rsidP="00856703">
      <w:pPr>
        <w:numPr>
          <w:ilvl w:val="1"/>
          <w:numId w:val="0"/>
        </w:numPr>
        <w:tabs>
          <w:tab w:val="left" w:pos="1276"/>
        </w:tabs>
        <w:spacing w:after="0"/>
        <w:ind w:left="-142"/>
        <w:jc w:val="center"/>
      </w:pPr>
      <w:r>
        <w:rPr>
          <w:noProof/>
          <w:lang w:eastAsia="en-CA"/>
        </w:rPr>
        <w:drawing>
          <wp:inline distT="0" distB="0" distL="0" distR="0" wp14:anchorId="718F687D" wp14:editId="25A87BE6">
            <wp:extent cx="1139825" cy="2707640"/>
            <wp:effectExtent l="0" t="0" r="3175" b="0"/>
            <wp:docPr id="15" name="Picture 15" descr="Blue ribbon with gold lettering. It reads &quot;Ridgeway Battlefield Association Member,&quot; and has a picture of two flags, a beaver and a maple leaf, also in gold. There is a decorative metal pin at the top. " title="Fenian Raid Ribbon,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9825" cy="2707640"/>
                    </a:xfrm>
                    <a:prstGeom prst="rect">
                      <a:avLst/>
                    </a:prstGeom>
                    <a:noFill/>
                  </pic:spPr>
                </pic:pic>
              </a:graphicData>
            </a:graphic>
          </wp:inline>
        </w:drawing>
      </w:r>
    </w:p>
    <w:p w:rsidR="00D559D5" w:rsidRPr="003068A9" w:rsidRDefault="00D559D5" w:rsidP="00EC6B3B">
      <w:pPr>
        <w:jc w:val="center"/>
        <w:rPr>
          <w:sz w:val="24"/>
          <w:lang w:val="en"/>
        </w:rPr>
      </w:pPr>
      <w:proofErr w:type="spellStart"/>
      <w:r w:rsidRPr="003068A9">
        <w:rPr>
          <w:sz w:val="24"/>
          <w:lang w:val="en"/>
        </w:rPr>
        <w:t>Fenian</w:t>
      </w:r>
      <w:proofErr w:type="spellEnd"/>
      <w:r w:rsidRPr="003068A9">
        <w:rPr>
          <w:sz w:val="24"/>
          <w:lang w:val="en"/>
        </w:rPr>
        <w:t xml:space="preserve"> Raid Ribbon, 1866</w:t>
      </w:r>
      <w:r w:rsidRPr="003068A9">
        <w:rPr>
          <w:sz w:val="24"/>
          <w:lang w:val="en"/>
        </w:rPr>
        <w:br/>
      </w:r>
      <w:hyperlink r:id="rId10" w:tgtFrame="_blank" w:tooltip="This link will open in a new window." w:history="1">
        <w:r w:rsidRPr="003068A9">
          <w:rPr>
            <w:sz w:val="24"/>
            <w:lang w:val="en"/>
          </w:rPr>
          <w:t xml:space="preserve">Henry Bull Wallis </w:t>
        </w:r>
        <w:proofErr w:type="spellStart"/>
        <w:r w:rsidRPr="003068A9">
          <w:rPr>
            <w:sz w:val="24"/>
            <w:lang w:val="en"/>
          </w:rPr>
          <w:t>fonds</w:t>
        </w:r>
        <w:proofErr w:type="spellEnd"/>
      </w:hyperlink>
      <w:r w:rsidRPr="003068A9">
        <w:rPr>
          <w:sz w:val="24"/>
          <w:lang w:val="en"/>
        </w:rPr>
        <w:br/>
        <w:t>Reference Code: F 923</w:t>
      </w:r>
      <w:r w:rsidRPr="003068A9">
        <w:rPr>
          <w:sz w:val="24"/>
          <w:lang w:val="en"/>
        </w:rPr>
        <w:br/>
        <w:t>Archives of Ontario</w:t>
      </w:r>
    </w:p>
    <w:p w:rsidR="00C20BA2" w:rsidRPr="000F0617" w:rsidRDefault="00553B55" w:rsidP="00EC6B3B">
      <w:pPr>
        <w:pStyle w:val="Heading2"/>
        <w:jc w:val="left"/>
      </w:pPr>
      <w:bookmarkStart w:id="3" w:name="_Toc366440681"/>
      <w:bookmarkStart w:id="4" w:name="_Toc369680494"/>
      <w:bookmarkStart w:id="5" w:name="_Toc377573031"/>
      <w:r w:rsidRPr="000F0617">
        <w:t>Introduction</w:t>
      </w:r>
      <w:bookmarkEnd w:id="0"/>
      <w:bookmarkEnd w:id="1"/>
      <w:bookmarkEnd w:id="2"/>
      <w:bookmarkEnd w:id="3"/>
      <w:bookmarkEnd w:id="4"/>
      <w:bookmarkEnd w:id="5"/>
    </w:p>
    <w:p w:rsidR="00553B55" w:rsidRPr="003068A9" w:rsidRDefault="00553B55" w:rsidP="000F0617">
      <w:pPr>
        <w:rPr>
          <w:sz w:val="24"/>
        </w:rPr>
      </w:pPr>
      <w:r w:rsidRPr="003068A9">
        <w:rPr>
          <w:sz w:val="24"/>
        </w:rPr>
        <w:t xml:space="preserve">Designed to fit into teachers’ practice, this resource kit provides </w:t>
      </w:r>
      <w:r w:rsidR="00792BE0" w:rsidRPr="003068A9">
        <w:rPr>
          <w:sz w:val="24"/>
        </w:rPr>
        <w:t xml:space="preserve">links, </w:t>
      </w:r>
      <w:r w:rsidR="00444C79" w:rsidRPr="003068A9">
        <w:rPr>
          <w:sz w:val="24"/>
        </w:rPr>
        <w:t xml:space="preserve">activity </w:t>
      </w:r>
      <w:r w:rsidR="00792BE0" w:rsidRPr="003068A9">
        <w:rPr>
          <w:sz w:val="24"/>
        </w:rPr>
        <w:t xml:space="preserve">suggestions, </w:t>
      </w:r>
      <w:r w:rsidR="00444C79" w:rsidRPr="003068A9">
        <w:rPr>
          <w:sz w:val="24"/>
        </w:rPr>
        <w:t xml:space="preserve">primary source </w:t>
      </w:r>
      <w:r w:rsidR="00792BE0" w:rsidRPr="003068A9">
        <w:rPr>
          <w:sz w:val="24"/>
        </w:rPr>
        <w:t>handouts and worksheets</w:t>
      </w:r>
      <w:r w:rsidR="00126E67" w:rsidRPr="003068A9">
        <w:rPr>
          <w:sz w:val="24"/>
        </w:rPr>
        <w:t xml:space="preserve"> to</w:t>
      </w:r>
      <w:r w:rsidR="00792BE0" w:rsidRPr="003068A9">
        <w:rPr>
          <w:sz w:val="24"/>
        </w:rPr>
        <w:t xml:space="preserve"> assist you and your students</w:t>
      </w:r>
      <w:r w:rsidR="00DE7730" w:rsidRPr="003068A9">
        <w:rPr>
          <w:sz w:val="24"/>
        </w:rPr>
        <w:t xml:space="preserve"> </w:t>
      </w:r>
      <w:r w:rsidR="00792BE0" w:rsidRPr="003068A9">
        <w:rPr>
          <w:sz w:val="24"/>
        </w:rPr>
        <w:t xml:space="preserve">in applying, inquiring, and understanding Canada </w:t>
      </w:r>
      <w:r w:rsidR="00126E67" w:rsidRPr="003068A9">
        <w:rPr>
          <w:sz w:val="24"/>
        </w:rPr>
        <w:t>between</w:t>
      </w:r>
      <w:r w:rsidR="00792BE0" w:rsidRPr="003068A9">
        <w:rPr>
          <w:sz w:val="24"/>
        </w:rPr>
        <w:t xml:space="preserve"> </w:t>
      </w:r>
      <w:r w:rsidR="008F2ABB" w:rsidRPr="003068A9">
        <w:rPr>
          <w:sz w:val="24"/>
        </w:rPr>
        <w:t xml:space="preserve">1850 </w:t>
      </w:r>
      <w:r w:rsidR="00126E67" w:rsidRPr="003068A9">
        <w:rPr>
          <w:sz w:val="24"/>
        </w:rPr>
        <w:t>and</w:t>
      </w:r>
      <w:r w:rsidR="008F2ABB" w:rsidRPr="003068A9">
        <w:rPr>
          <w:sz w:val="24"/>
        </w:rPr>
        <w:t xml:space="preserve"> 1890</w:t>
      </w:r>
      <w:r w:rsidR="00EF76EC" w:rsidRPr="003068A9">
        <w:rPr>
          <w:sz w:val="24"/>
        </w:rPr>
        <w:t>.</w:t>
      </w:r>
      <w:r w:rsidR="00126E67" w:rsidRPr="003068A9">
        <w:rPr>
          <w:sz w:val="24"/>
        </w:rPr>
        <w:t xml:space="preserve"> </w:t>
      </w:r>
    </w:p>
    <w:p w:rsidR="00792BE0" w:rsidRDefault="00792BE0" w:rsidP="000F0617">
      <w:pPr>
        <w:pStyle w:val="Heading2"/>
        <w:jc w:val="left"/>
      </w:pPr>
      <w:bookmarkStart w:id="6" w:name="_Toc362598642"/>
      <w:bookmarkStart w:id="7" w:name="_Toc365983663"/>
      <w:bookmarkStart w:id="8" w:name="_Toc366439661"/>
      <w:bookmarkStart w:id="9" w:name="_Toc366440682"/>
      <w:bookmarkStart w:id="10" w:name="_Toc369680495"/>
      <w:bookmarkStart w:id="11" w:name="_Toc377573032"/>
      <w:r w:rsidRPr="000F0617">
        <w:t>Topic</w:t>
      </w:r>
      <w:bookmarkEnd w:id="6"/>
      <w:bookmarkEnd w:id="7"/>
      <w:bookmarkEnd w:id="8"/>
      <w:bookmarkEnd w:id="9"/>
      <w:bookmarkEnd w:id="10"/>
      <w:r w:rsidR="00C103AE" w:rsidRPr="000F0617">
        <w:t>s</w:t>
      </w:r>
      <w:bookmarkEnd w:id="11"/>
      <w:r w:rsidRPr="00916EA0">
        <w:tab/>
      </w:r>
    </w:p>
    <w:p w:rsidR="008F2ABB" w:rsidRPr="003068A9" w:rsidRDefault="008F2ABB" w:rsidP="000F0617">
      <w:pPr>
        <w:rPr>
          <w:sz w:val="24"/>
        </w:rPr>
      </w:pPr>
      <w:proofErr w:type="gramStart"/>
      <w:r w:rsidRPr="003068A9">
        <w:rPr>
          <w:sz w:val="24"/>
        </w:rPr>
        <w:t xml:space="preserve">Understanding the effects of </w:t>
      </w:r>
      <w:r w:rsidR="00C963FF" w:rsidRPr="003068A9">
        <w:rPr>
          <w:rFonts w:cs="Arial"/>
          <w:sz w:val="24"/>
        </w:rPr>
        <w:t xml:space="preserve">the American Civil War </w:t>
      </w:r>
      <w:r w:rsidR="00C103AE" w:rsidRPr="003068A9">
        <w:rPr>
          <w:rFonts w:cs="Arial"/>
          <w:sz w:val="24"/>
        </w:rPr>
        <w:t xml:space="preserve">and the </w:t>
      </w:r>
      <w:proofErr w:type="spellStart"/>
      <w:r w:rsidR="00C103AE" w:rsidRPr="003068A9">
        <w:rPr>
          <w:rFonts w:cs="Arial"/>
          <w:sz w:val="24"/>
        </w:rPr>
        <w:t>Fenian</w:t>
      </w:r>
      <w:proofErr w:type="spellEnd"/>
      <w:r w:rsidR="00C103AE" w:rsidRPr="003068A9">
        <w:rPr>
          <w:rFonts w:cs="Arial"/>
          <w:sz w:val="24"/>
        </w:rPr>
        <w:t xml:space="preserve"> Raids </w:t>
      </w:r>
      <w:r w:rsidR="003068A9" w:rsidRPr="003068A9">
        <w:rPr>
          <w:sz w:val="24"/>
        </w:rPr>
        <w:t>on British North America.</w:t>
      </w:r>
      <w:proofErr w:type="gramEnd"/>
    </w:p>
    <w:p w:rsidR="00792BE0" w:rsidRPr="000F0617" w:rsidRDefault="00792BE0" w:rsidP="000F0617">
      <w:pPr>
        <w:pStyle w:val="Heading2"/>
        <w:jc w:val="left"/>
      </w:pPr>
      <w:bookmarkStart w:id="12" w:name="_Toc362598643"/>
      <w:bookmarkStart w:id="13" w:name="_Toc365983664"/>
      <w:bookmarkStart w:id="14" w:name="_Toc366439662"/>
      <w:bookmarkStart w:id="15" w:name="_Toc366440683"/>
      <w:bookmarkStart w:id="16" w:name="_Toc369680496"/>
      <w:bookmarkStart w:id="17" w:name="_Toc377573033"/>
      <w:r w:rsidRPr="000F0617">
        <w:t>Source</w:t>
      </w:r>
      <w:bookmarkEnd w:id="12"/>
      <w:bookmarkEnd w:id="13"/>
      <w:bookmarkEnd w:id="14"/>
      <w:bookmarkEnd w:id="15"/>
      <w:bookmarkEnd w:id="16"/>
      <w:bookmarkEnd w:id="17"/>
    </w:p>
    <w:p w:rsidR="00792BE0" w:rsidRPr="003068A9" w:rsidRDefault="008F2ABB" w:rsidP="00EC6B3B">
      <w:pPr>
        <w:rPr>
          <w:sz w:val="24"/>
        </w:rPr>
      </w:pPr>
      <w:r w:rsidRPr="008420CC">
        <w:rPr>
          <w:rStyle w:val="Emphasis"/>
        </w:rPr>
        <w:t xml:space="preserve">Documents from the Front: The American Civil War and the </w:t>
      </w:r>
      <w:proofErr w:type="spellStart"/>
      <w:r w:rsidRPr="008420CC">
        <w:rPr>
          <w:rStyle w:val="Emphasis"/>
        </w:rPr>
        <w:t>Fenian</w:t>
      </w:r>
      <w:proofErr w:type="spellEnd"/>
      <w:r w:rsidRPr="008420CC">
        <w:rPr>
          <w:rStyle w:val="Emphasis"/>
        </w:rPr>
        <w:t xml:space="preserve"> Raids in the 1860s</w:t>
      </w:r>
      <w:r w:rsidR="002D0181" w:rsidRPr="003068A9">
        <w:rPr>
          <w:rStyle w:val="Hyperlink"/>
          <w:rFonts w:cs="Arial"/>
          <w:color w:val="auto"/>
          <w:sz w:val="28"/>
          <w:szCs w:val="24"/>
          <w:u w:val="none"/>
        </w:rPr>
        <w:t xml:space="preserve"> </w:t>
      </w:r>
      <w:r w:rsidR="002D0181" w:rsidRPr="003068A9">
        <w:rPr>
          <w:sz w:val="24"/>
        </w:rPr>
        <w:t>online exhibit</w:t>
      </w:r>
      <w:r w:rsidR="00CC5219" w:rsidRPr="003068A9">
        <w:rPr>
          <w:sz w:val="24"/>
        </w:rPr>
        <w:t xml:space="preserve"> (</w:t>
      </w:r>
      <w:hyperlink r:id="rId11" w:history="1">
        <w:r w:rsidR="00CC5219" w:rsidRPr="003068A9">
          <w:rPr>
            <w:color w:val="0066FF"/>
            <w:sz w:val="24"/>
            <w:u w:val="single"/>
          </w:rPr>
          <w:t>Click here to access the online exhibit</w:t>
        </w:r>
      </w:hyperlink>
      <w:r w:rsidR="00CC5219" w:rsidRPr="003068A9">
        <w:rPr>
          <w:sz w:val="24"/>
        </w:rPr>
        <w:t>)</w:t>
      </w:r>
      <w:r w:rsidR="003068A9" w:rsidRPr="003068A9">
        <w:rPr>
          <w:sz w:val="24"/>
        </w:rPr>
        <w:t>.</w:t>
      </w:r>
    </w:p>
    <w:p w:rsidR="009146C3" w:rsidRDefault="009146C3">
      <w:pPr>
        <w:spacing w:after="0" w:line="240" w:lineRule="auto"/>
        <w:rPr>
          <w:rFonts w:cs="Arial"/>
          <w:sz w:val="24"/>
          <w:szCs w:val="24"/>
          <w:shd w:val="clear" w:color="auto" w:fill="FFFFFF"/>
        </w:rPr>
      </w:pPr>
      <w:r>
        <w:rPr>
          <w:rFonts w:cs="Arial"/>
          <w:sz w:val="24"/>
          <w:szCs w:val="24"/>
          <w:shd w:val="clear" w:color="auto" w:fill="FFFFFF"/>
        </w:rPr>
        <w:br w:type="page"/>
      </w:r>
    </w:p>
    <w:p w:rsidR="00B84852" w:rsidRPr="003068A9" w:rsidRDefault="00B84852" w:rsidP="00EC6B3B">
      <w:pPr>
        <w:rPr>
          <w:sz w:val="24"/>
          <w:shd w:val="clear" w:color="auto" w:fill="FFFFFF"/>
        </w:rPr>
      </w:pPr>
      <w:r w:rsidRPr="003068A9">
        <w:rPr>
          <w:sz w:val="24"/>
          <w:shd w:val="clear" w:color="auto" w:fill="FFFFFF"/>
        </w:rPr>
        <w:lastRenderedPageBreak/>
        <w:t xml:space="preserve">Use the online exhibit on </w:t>
      </w:r>
      <w:r w:rsidR="005F60E8" w:rsidRPr="003068A9">
        <w:rPr>
          <w:sz w:val="24"/>
          <w:shd w:val="clear" w:color="auto" w:fill="FFFFFF"/>
        </w:rPr>
        <w:t xml:space="preserve">The American Civil War and the </w:t>
      </w:r>
      <w:proofErr w:type="spellStart"/>
      <w:r w:rsidR="005F60E8" w:rsidRPr="003068A9">
        <w:rPr>
          <w:sz w:val="24"/>
          <w:shd w:val="clear" w:color="auto" w:fill="FFFFFF"/>
        </w:rPr>
        <w:t>Fenian</w:t>
      </w:r>
      <w:proofErr w:type="spellEnd"/>
      <w:r w:rsidR="005F60E8" w:rsidRPr="003068A9">
        <w:rPr>
          <w:sz w:val="24"/>
          <w:shd w:val="clear" w:color="auto" w:fill="FFFFFF"/>
        </w:rPr>
        <w:t xml:space="preserve"> Raids</w:t>
      </w:r>
      <w:r w:rsidRPr="003068A9">
        <w:rPr>
          <w:sz w:val="24"/>
          <w:shd w:val="clear" w:color="auto" w:fill="FFFFFF"/>
        </w:rPr>
        <w:t xml:space="preserve">: </w:t>
      </w:r>
    </w:p>
    <w:p w:rsidR="00B84852" w:rsidRPr="003068A9" w:rsidRDefault="00B84852" w:rsidP="00EC6B3B">
      <w:pPr>
        <w:pStyle w:val="ListParagraph"/>
        <w:numPr>
          <w:ilvl w:val="0"/>
          <w:numId w:val="17"/>
        </w:numPr>
        <w:rPr>
          <w:sz w:val="24"/>
          <w:shd w:val="clear" w:color="auto" w:fill="FFFFFF"/>
        </w:rPr>
      </w:pPr>
      <w:r w:rsidRPr="003068A9">
        <w:rPr>
          <w:sz w:val="24"/>
          <w:shd w:val="clear" w:color="auto" w:fill="FFFFFF"/>
        </w:rPr>
        <w:t>As a learning resource for yourself</w:t>
      </w:r>
    </w:p>
    <w:p w:rsidR="00B84852" w:rsidRPr="003068A9" w:rsidRDefault="00B84852" w:rsidP="00EC6B3B">
      <w:pPr>
        <w:pStyle w:val="ListParagraph"/>
        <w:numPr>
          <w:ilvl w:val="0"/>
          <w:numId w:val="17"/>
        </w:numPr>
        <w:rPr>
          <w:sz w:val="24"/>
          <w:shd w:val="clear" w:color="auto" w:fill="FFFFFF"/>
        </w:rPr>
      </w:pPr>
      <w:r w:rsidRPr="003068A9">
        <w:rPr>
          <w:sz w:val="24"/>
          <w:shd w:val="clear" w:color="auto" w:fill="FFFFFF"/>
        </w:rPr>
        <w:t>As a</w:t>
      </w:r>
      <w:r w:rsidR="00C963FF" w:rsidRPr="003068A9">
        <w:rPr>
          <w:sz w:val="24"/>
          <w:shd w:val="clear" w:color="auto" w:fill="FFFFFF"/>
        </w:rPr>
        <w:t xml:space="preserve"> site to direct your students</w:t>
      </w:r>
      <w:r w:rsidRPr="003068A9">
        <w:rPr>
          <w:sz w:val="24"/>
          <w:shd w:val="clear" w:color="auto" w:fill="FFFFFF"/>
        </w:rPr>
        <w:t xml:space="preserve"> for inquiry projects</w:t>
      </w:r>
    </w:p>
    <w:p w:rsidR="00DB7AAD" w:rsidRPr="003068A9" w:rsidRDefault="00B84852" w:rsidP="00EC6B3B">
      <w:pPr>
        <w:pStyle w:val="ListParagraph"/>
        <w:numPr>
          <w:ilvl w:val="0"/>
          <w:numId w:val="17"/>
        </w:numPr>
        <w:rPr>
          <w:sz w:val="24"/>
          <w:shd w:val="clear" w:color="auto" w:fill="FFFFFF"/>
        </w:rPr>
      </w:pPr>
      <w:r w:rsidRPr="003068A9">
        <w:rPr>
          <w:sz w:val="24"/>
          <w:shd w:val="clear" w:color="auto" w:fill="FFFFFF"/>
        </w:rPr>
        <w:t xml:space="preserve">As a location to find and use primary sources related to </w:t>
      </w:r>
      <w:r w:rsidR="00C963FF" w:rsidRPr="003068A9">
        <w:rPr>
          <w:sz w:val="24"/>
          <w:shd w:val="clear" w:color="auto" w:fill="FFFFFF"/>
        </w:rPr>
        <w:t xml:space="preserve">the </w:t>
      </w:r>
      <w:r w:rsidRPr="003068A9">
        <w:rPr>
          <w:sz w:val="24"/>
          <w:shd w:val="clear" w:color="auto" w:fill="FFFFFF"/>
        </w:rPr>
        <w:t xml:space="preserve">curriculum </w:t>
      </w:r>
    </w:p>
    <w:p w:rsidR="00792BE0" w:rsidRPr="00916EA0" w:rsidRDefault="00792BE0" w:rsidP="000F0617">
      <w:pPr>
        <w:pStyle w:val="Heading2"/>
        <w:jc w:val="left"/>
      </w:pPr>
      <w:bookmarkStart w:id="18" w:name="_Toc362598644"/>
      <w:bookmarkStart w:id="19" w:name="_Toc365983665"/>
      <w:bookmarkStart w:id="20" w:name="_Toc366439663"/>
      <w:bookmarkStart w:id="21" w:name="_Toc366440684"/>
      <w:bookmarkStart w:id="22" w:name="_Toc369680497"/>
      <w:bookmarkStart w:id="23" w:name="_Toc377573034"/>
      <w:r w:rsidRPr="00916EA0">
        <w:t>Themes that can be addressed</w:t>
      </w:r>
      <w:bookmarkEnd w:id="18"/>
      <w:bookmarkEnd w:id="19"/>
      <w:bookmarkEnd w:id="20"/>
      <w:r w:rsidR="00126E67">
        <w:t>:</w:t>
      </w:r>
      <w:bookmarkEnd w:id="21"/>
      <w:bookmarkEnd w:id="22"/>
      <w:bookmarkEnd w:id="23"/>
    </w:p>
    <w:p w:rsidR="00C963FF" w:rsidRPr="003068A9" w:rsidRDefault="0044616A" w:rsidP="000F0617">
      <w:pPr>
        <w:pStyle w:val="ListParagraph"/>
        <w:numPr>
          <w:ilvl w:val="0"/>
          <w:numId w:val="11"/>
        </w:numPr>
        <w:rPr>
          <w:sz w:val="24"/>
        </w:rPr>
      </w:pPr>
      <w:r w:rsidRPr="003068A9">
        <w:rPr>
          <w:sz w:val="24"/>
        </w:rPr>
        <w:t>Use of p</w:t>
      </w:r>
      <w:r w:rsidR="00C963FF" w:rsidRPr="003068A9">
        <w:rPr>
          <w:sz w:val="24"/>
        </w:rPr>
        <w:t xml:space="preserve">rimary </w:t>
      </w:r>
      <w:r w:rsidRPr="003068A9">
        <w:rPr>
          <w:sz w:val="24"/>
        </w:rPr>
        <w:t>s</w:t>
      </w:r>
      <w:r w:rsidR="00C963FF" w:rsidRPr="003068A9">
        <w:rPr>
          <w:sz w:val="24"/>
        </w:rPr>
        <w:t>ources</w:t>
      </w:r>
    </w:p>
    <w:p w:rsidR="00CA4DC7" w:rsidRPr="003068A9" w:rsidRDefault="00C963FF" w:rsidP="000F0617">
      <w:pPr>
        <w:pStyle w:val="ListParagraph"/>
        <w:numPr>
          <w:ilvl w:val="0"/>
          <w:numId w:val="11"/>
        </w:numPr>
        <w:rPr>
          <w:sz w:val="24"/>
        </w:rPr>
      </w:pPr>
      <w:r w:rsidRPr="003068A9">
        <w:rPr>
          <w:sz w:val="24"/>
        </w:rPr>
        <w:t>The American Civil W</w:t>
      </w:r>
      <w:r w:rsidR="0002130F" w:rsidRPr="003068A9">
        <w:rPr>
          <w:sz w:val="24"/>
        </w:rPr>
        <w:t>ar</w:t>
      </w:r>
    </w:p>
    <w:p w:rsidR="009146C3" w:rsidRPr="003068A9" w:rsidRDefault="0002130F" w:rsidP="000F0617">
      <w:pPr>
        <w:pStyle w:val="ListParagraph"/>
        <w:numPr>
          <w:ilvl w:val="0"/>
          <w:numId w:val="11"/>
        </w:numPr>
        <w:rPr>
          <w:sz w:val="24"/>
        </w:rPr>
      </w:pPr>
      <w:proofErr w:type="spellStart"/>
      <w:r w:rsidRPr="003068A9">
        <w:rPr>
          <w:sz w:val="24"/>
        </w:rPr>
        <w:t>Fenian</w:t>
      </w:r>
      <w:proofErr w:type="spellEnd"/>
      <w:r w:rsidRPr="003068A9">
        <w:rPr>
          <w:sz w:val="24"/>
        </w:rPr>
        <w:t xml:space="preserve"> raids</w:t>
      </w:r>
      <w:bookmarkStart w:id="24" w:name="_Toc362598645"/>
      <w:bookmarkStart w:id="25" w:name="_Toc365983666"/>
      <w:bookmarkStart w:id="26" w:name="_Toc366439664"/>
      <w:bookmarkStart w:id="27" w:name="_Toc366440685"/>
      <w:bookmarkStart w:id="28" w:name="_Toc369680498"/>
      <w:bookmarkStart w:id="29" w:name="_Toc377573035"/>
    </w:p>
    <w:p w:rsidR="00553B55" w:rsidRDefault="00553B55" w:rsidP="000F0617">
      <w:pPr>
        <w:pStyle w:val="Heading2"/>
        <w:jc w:val="left"/>
      </w:pPr>
      <w:r w:rsidRPr="00916EA0">
        <w:t>Curriculum</w:t>
      </w:r>
      <w:bookmarkEnd w:id="24"/>
      <w:bookmarkEnd w:id="25"/>
      <w:bookmarkEnd w:id="26"/>
      <w:bookmarkEnd w:id="27"/>
      <w:bookmarkEnd w:id="28"/>
      <w:bookmarkEnd w:id="29"/>
      <w:r w:rsidR="00EC6B3B">
        <w:t xml:space="preserve"> Links</w:t>
      </w:r>
    </w:p>
    <w:p w:rsidR="00CC5219" w:rsidRPr="008420CC" w:rsidRDefault="00CC5219" w:rsidP="00EC6B3B">
      <w:pPr>
        <w:rPr>
          <w:rStyle w:val="Strong"/>
        </w:rPr>
      </w:pPr>
      <w:r w:rsidRPr="008420CC">
        <w:rPr>
          <w:rStyle w:val="Strong"/>
        </w:rPr>
        <w:t>Strand A. Creating Canada, 1850-1890</w:t>
      </w:r>
    </w:p>
    <w:tbl>
      <w:tblPr>
        <w:tblStyle w:val="TableGrid"/>
        <w:tblW w:w="0" w:type="auto"/>
        <w:tblLook w:val="04A0" w:firstRow="1" w:lastRow="0" w:firstColumn="1" w:lastColumn="0" w:noHBand="0" w:noVBand="1"/>
        <w:tblCaption w:val="Strand A. Creating Canada, 1850-1890"/>
        <w:tblDescription w:val="Strand A. Creating Canada, 1850-1890. Table has three columns, showing overall expectations, historical thinking concepts covered, and specific expectations met by this lesson kit."/>
      </w:tblPr>
      <w:tblGrid>
        <w:gridCol w:w="3192"/>
        <w:gridCol w:w="3486"/>
        <w:gridCol w:w="2898"/>
      </w:tblGrid>
      <w:tr w:rsidR="00AA1A5A" w:rsidRPr="00EC6B3B" w:rsidTr="008420CC">
        <w:trPr>
          <w:trHeight w:val="719"/>
          <w:tblHeader/>
        </w:trPr>
        <w:tc>
          <w:tcPr>
            <w:tcW w:w="3192" w:type="dxa"/>
          </w:tcPr>
          <w:p w:rsidR="00AA1A5A" w:rsidRPr="008420CC" w:rsidRDefault="00AA1A5A" w:rsidP="00EC6B3B">
            <w:r w:rsidRPr="008420CC">
              <w:rPr>
                <w:sz w:val="24"/>
              </w:rPr>
              <w:t>Overall Expectations</w:t>
            </w:r>
          </w:p>
        </w:tc>
        <w:tc>
          <w:tcPr>
            <w:tcW w:w="3486" w:type="dxa"/>
          </w:tcPr>
          <w:p w:rsidR="00AA1A5A" w:rsidRPr="008420CC" w:rsidRDefault="00AA1A5A" w:rsidP="00EC6B3B">
            <w:pPr>
              <w:rPr>
                <w:sz w:val="24"/>
              </w:rPr>
            </w:pPr>
            <w:r w:rsidRPr="008420CC">
              <w:rPr>
                <w:sz w:val="24"/>
              </w:rPr>
              <w:t>Historical Thinking Concepts</w:t>
            </w:r>
          </w:p>
        </w:tc>
        <w:tc>
          <w:tcPr>
            <w:tcW w:w="2898" w:type="dxa"/>
          </w:tcPr>
          <w:p w:rsidR="00AA1A5A" w:rsidRPr="008420CC" w:rsidRDefault="00AA1A5A" w:rsidP="00EC6B3B">
            <w:pPr>
              <w:rPr>
                <w:sz w:val="24"/>
              </w:rPr>
            </w:pPr>
            <w:r w:rsidRPr="008420CC">
              <w:rPr>
                <w:sz w:val="24"/>
              </w:rPr>
              <w:t>Specific Expectations</w:t>
            </w:r>
          </w:p>
        </w:tc>
      </w:tr>
      <w:tr w:rsidR="00AA1A5A" w:rsidRPr="00EC6B3B" w:rsidTr="008420CC">
        <w:tc>
          <w:tcPr>
            <w:tcW w:w="3192" w:type="dxa"/>
          </w:tcPr>
          <w:p w:rsidR="00AA1A5A" w:rsidRPr="00EC6B3B" w:rsidRDefault="00AA1A5A" w:rsidP="00EC6B3B">
            <w:pPr>
              <w:rPr>
                <w:sz w:val="24"/>
              </w:rPr>
            </w:pPr>
            <w:r w:rsidRPr="008420CC">
              <w:rPr>
                <w:rStyle w:val="Strong"/>
              </w:rPr>
              <w:t>A1. Application:</w:t>
            </w:r>
            <w:r w:rsidRPr="00EC6B3B">
              <w:rPr>
                <w:sz w:val="24"/>
              </w:rPr>
              <w:t xml:space="preserve"> the New Nation and its Peoples</w:t>
            </w:r>
          </w:p>
        </w:tc>
        <w:tc>
          <w:tcPr>
            <w:tcW w:w="3486" w:type="dxa"/>
          </w:tcPr>
          <w:p w:rsidR="00AA1A5A" w:rsidRPr="00EC6B3B" w:rsidRDefault="00AA1A5A" w:rsidP="00EC6B3B">
            <w:pPr>
              <w:rPr>
                <w:sz w:val="24"/>
              </w:rPr>
            </w:pPr>
            <w:r w:rsidRPr="00EC6B3B">
              <w:rPr>
                <w:sz w:val="24"/>
              </w:rPr>
              <w:t>Cause and Consequence, Historical Perspective</w:t>
            </w:r>
          </w:p>
        </w:tc>
        <w:tc>
          <w:tcPr>
            <w:tcW w:w="2898" w:type="dxa"/>
          </w:tcPr>
          <w:p w:rsidR="00AA1A5A" w:rsidRPr="00EC6B3B" w:rsidRDefault="00AA1A5A" w:rsidP="00EC6B3B">
            <w:pPr>
              <w:rPr>
                <w:sz w:val="24"/>
              </w:rPr>
            </w:pPr>
            <w:r w:rsidRPr="00EC6B3B">
              <w:rPr>
                <w:sz w:val="24"/>
              </w:rPr>
              <w:t>A1.1</w:t>
            </w:r>
          </w:p>
        </w:tc>
      </w:tr>
      <w:tr w:rsidR="00AA1A5A" w:rsidRPr="00EC6B3B" w:rsidTr="008420CC">
        <w:tc>
          <w:tcPr>
            <w:tcW w:w="3192" w:type="dxa"/>
          </w:tcPr>
          <w:p w:rsidR="00AA1A5A" w:rsidRPr="00EC6B3B" w:rsidRDefault="00AA1A5A" w:rsidP="00EC6B3B">
            <w:pPr>
              <w:rPr>
                <w:sz w:val="24"/>
              </w:rPr>
            </w:pPr>
            <w:r w:rsidRPr="008420CC">
              <w:rPr>
                <w:rStyle w:val="Strong"/>
              </w:rPr>
              <w:t>A2. Inquiry</w:t>
            </w:r>
            <w:r w:rsidRPr="00EC6B3B">
              <w:rPr>
                <w:sz w:val="24"/>
              </w:rPr>
              <w:t>: Perspectives in the New Nation</w:t>
            </w:r>
          </w:p>
        </w:tc>
        <w:tc>
          <w:tcPr>
            <w:tcW w:w="3486" w:type="dxa"/>
          </w:tcPr>
          <w:p w:rsidR="00AA1A5A" w:rsidRPr="00EC6B3B" w:rsidRDefault="00AA1A5A" w:rsidP="00EC6B3B">
            <w:pPr>
              <w:rPr>
                <w:sz w:val="24"/>
              </w:rPr>
            </w:pPr>
            <w:r w:rsidRPr="00EC6B3B">
              <w:rPr>
                <w:sz w:val="24"/>
              </w:rPr>
              <w:t>Historical Perspective, Historical Significance</w:t>
            </w:r>
          </w:p>
        </w:tc>
        <w:tc>
          <w:tcPr>
            <w:tcW w:w="2898" w:type="dxa"/>
          </w:tcPr>
          <w:p w:rsidR="00AA1A5A" w:rsidRPr="00EC6B3B" w:rsidRDefault="00AA1A5A" w:rsidP="00EC6B3B">
            <w:pPr>
              <w:rPr>
                <w:sz w:val="24"/>
              </w:rPr>
            </w:pPr>
            <w:r w:rsidRPr="00EC6B3B">
              <w:rPr>
                <w:sz w:val="24"/>
              </w:rPr>
              <w:t>A2.4, A2.6</w:t>
            </w:r>
          </w:p>
        </w:tc>
      </w:tr>
      <w:tr w:rsidR="00AA1A5A" w:rsidRPr="00EC6B3B" w:rsidTr="008420CC">
        <w:tc>
          <w:tcPr>
            <w:tcW w:w="3192" w:type="dxa"/>
          </w:tcPr>
          <w:p w:rsidR="00AA1A5A" w:rsidRPr="00EC6B3B" w:rsidRDefault="00AA1A5A" w:rsidP="00EC6B3B">
            <w:pPr>
              <w:rPr>
                <w:sz w:val="24"/>
              </w:rPr>
            </w:pPr>
            <w:r w:rsidRPr="008420CC">
              <w:rPr>
                <w:rStyle w:val="Strong"/>
              </w:rPr>
              <w:t>A3. Understanding Historical Context:</w:t>
            </w:r>
            <w:r w:rsidRPr="00EC6B3B">
              <w:rPr>
                <w:sz w:val="24"/>
              </w:rPr>
              <w:t xml:space="preserve"> Events and Their Consequences</w:t>
            </w:r>
          </w:p>
        </w:tc>
        <w:tc>
          <w:tcPr>
            <w:tcW w:w="3486" w:type="dxa"/>
          </w:tcPr>
          <w:p w:rsidR="00AA1A5A" w:rsidRPr="00EC6B3B" w:rsidRDefault="00AA1A5A" w:rsidP="00EC6B3B">
            <w:pPr>
              <w:rPr>
                <w:sz w:val="24"/>
              </w:rPr>
            </w:pPr>
            <w:r w:rsidRPr="00EC6B3B">
              <w:rPr>
                <w:sz w:val="24"/>
              </w:rPr>
              <w:t>Historical Significance, Cause and Consequence</w:t>
            </w:r>
          </w:p>
        </w:tc>
        <w:tc>
          <w:tcPr>
            <w:tcW w:w="2898" w:type="dxa"/>
          </w:tcPr>
          <w:p w:rsidR="00AA1A5A" w:rsidRPr="00EC6B3B" w:rsidRDefault="00AA1A5A" w:rsidP="00EC6B3B">
            <w:pPr>
              <w:rPr>
                <w:sz w:val="24"/>
              </w:rPr>
            </w:pPr>
            <w:r w:rsidRPr="00EC6B3B">
              <w:rPr>
                <w:sz w:val="24"/>
              </w:rPr>
              <w:t>A3.1, A3.2, A3.3, A3.4, A3.5</w:t>
            </w:r>
          </w:p>
        </w:tc>
      </w:tr>
    </w:tbl>
    <w:p w:rsidR="00BC735C" w:rsidRDefault="00BC735C" w:rsidP="00BC735C">
      <w:r>
        <w:br w:type="page"/>
      </w:r>
    </w:p>
    <w:p w:rsidR="00C963FF" w:rsidRPr="00686184" w:rsidRDefault="00C963FF" w:rsidP="008420CC">
      <w:pPr>
        <w:pStyle w:val="Heading1"/>
        <w:jc w:val="left"/>
      </w:pPr>
      <w:r w:rsidRPr="00686184">
        <w:lastRenderedPageBreak/>
        <w:t>Assignment &amp; Activity Ideas</w:t>
      </w:r>
    </w:p>
    <w:p w:rsidR="00BC735C" w:rsidRPr="002A27F7" w:rsidRDefault="00BC735C" w:rsidP="000F0617">
      <w:pPr>
        <w:pStyle w:val="Heading2"/>
        <w:jc w:val="left"/>
      </w:pPr>
      <w:bookmarkStart w:id="30" w:name="_Toc365968149"/>
      <w:bookmarkStart w:id="31" w:name="_Toc365981963"/>
      <w:bookmarkStart w:id="32" w:name="_Toc365983667"/>
      <w:bookmarkStart w:id="33" w:name="_Toc366439665"/>
      <w:bookmarkStart w:id="34" w:name="_Toc366440686"/>
      <w:bookmarkStart w:id="35" w:name="_Toc369680499"/>
      <w:bookmarkStart w:id="36" w:name="_Toc377573036"/>
      <w:r>
        <w:t xml:space="preserve">Inquiring </w:t>
      </w:r>
      <w:r w:rsidRPr="00535D47">
        <w:t>into</w:t>
      </w:r>
      <w:r>
        <w:t xml:space="preserve"> </w:t>
      </w:r>
      <w:bookmarkEnd w:id="30"/>
      <w:bookmarkEnd w:id="31"/>
      <w:r>
        <w:t xml:space="preserve">the </w:t>
      </w:r>
      <w:proofErr w:type="spellStart"/>
      <w:r>
        <w:t>Fenian</w:t>
      </w:r>
      <w:proofErr w:type="spellEnd"/>
      <w:r>
        <w:t xml:space="preserve"> Raids</w:t>
      </w:r>
      <w:bookmarkEnd w:id="32"/>
      <w:bookmarkEnd w:id="33"/>
      <w:bookmarkEnd w:id="34"/>
      <w:bookmarkEnd w:id="35"/>
      <w:bookmarkEnd w:id="36"/>
    </w:p>
    <w:p w:rsidR="00BC735C" w:rsidRPr="00686184" w:rsidRDefault="00BC735C" w:rsidP="000F0617">
      <w:pPr>
        <w:pStyle w:val="ListParagraph"/>
        <w:numPr>
          <w:ilvl w:val="0"/>
          <w:numId w:val="12"/>
        </w:numPr>
        <w:rPr>
          <w:sz w:val="24"/>
          <w:szCs w:val="24"/>
        </w:rPr>
      </w:pPr>
      <w:r w:rsidRPr="00686184">
        <w:rPr>
          <w:sz w:val="24"/>
          <w:szCs w:val="24"/>
        </w:rPr>
        <w:t>The historical inquiry process involves five steps:</w:t>
      </w:r>
    </w:p>
    <w:p w:rsidR="00BC735C" w:rsidRPr="00686184" w:rsidRDefault="00BC735C" w:rsidP="000F0617">
      <w:pPr>
        <w:pStyle w:val="ListParagraph"/>
        <w:numPr>
          <w:ilvl w:val="1"/>
          <w:numId w:val="13"/>
        </w:numPr>
        <w:rPr>
          <w:sz w:val="24"/>
          <w:szCs w:val="24"/>
        </w:rPr>
      </w:pPr>
      <w:r w:rsidRPr="00686184">
        <w:rPr>
          <w:sz w:val="24"/>
          <w:szCs w:val="24"/>
        </w:rPr>
        <w:t>Formulating a question</w:t>
      </w:r>
    </w:p>
    <w:p w:rsidR="00BC735C" w:rsidRPr="00686184" w:rsidRDefault="00BC735C" w:rsidP="000F0617">
      <w:pPr>
        <w:pStyle w:val="ListParagraph"/>
        <w:numPr>
          <w:ilvl w:val="1"/>
          <w:numId w:val="13"/>
        </w:numPr>
        <w:rPr>
          <w:sz w:val="24"/>
          <w:szCs w:val="24"/>
        </w:rPr>
      </w:pPr>
      <w:r w:rsidRPr="00686184">
        <w:rPr>
          <w:sz w:val="24"/>
          <w:szCs w:val="24"/>
        </w:rPr>
        <w:t>Gathering and organizing information or evidence</w:t>
      </w:r>
    </w:p>
    <w:p w:rsidR="00BC735C" w:rsidRPr="00686184" w:rsidRDefault="00BC735C" w:rsidP="000F0617">
      <w:pPr>
        <w:pStyle w:val="ListParagraph"/>
        <w:numPr>
          <w:ilvl w:val="1"/>
          <w:numId w:val="13"/>
        </w:numPr>
        <w:rPr>
          <w:sz w:val="24"/>
          <w:szCs w:val="24"/>
        </w:rPr>
      </w:pPr>
      <w:r w:rsidRPr="00686184">
        <w:rPr>
          <w:sz w:val="24"/>
          <w:szCs w:val="24"/>
        </w:rPr>
        <w:t>Interpreting and analysing information or evidence</w:t>
      </w:r>
    </w:p>
    <w:p w:rsidR="00BC735C" w:rsidRPr="00686184" w:rsidRDefault="00BC735C" w:rsidP="000F0617">
      <w:pPr>
        <w:pStyle w:val="ListParagraph"/>
        <w:numPr>
          <w:ilvl w:val="1"/>
          <w:numId w:val="13"/>
        </w:numPr>
        <w:rPr>
          <w:sz w:val="24"/>
          <w:szCs w:val="24"/>
        </w:rPr>
      </w:pPr>
      <w:r w:rsidRPr="00686184">
        <w:rPr>
          <w:sz w:val="24"/>
          <w:szCs w:val="24"/>
        </w:rPr>
        <w:t>Evaluating information or evidence and drawing conclusions</w:t>
      </w:r>
    </w:p>
    <w:p w:rsidR="00BC735C" w:rsidRPr="00686184" w:rsidRDefault="00BC735C" w:rsidP="000F0617">
      <w:pPr>
        <w:pStyle w:val="ListParagraph"/>
        <w:numPr>
          <w:ilvl w:val="1"/>
          <w:numId w:val="13"/>
        </w:numPr>
        <w:rPr>
          <w:sz w:val="24"/>
          <w:szCs w:val="24"/>
        </w:rPr>
      </w:pPr>
      <w:r w:rsidRPr="00686184">
        <w:rPr>
          <w:sz w:val="24"/>
          <w:szCs w:val="24"/>
        </w:rPr>
        <w:t>Communicating findings</w:t>
      </w:r>
    </w:p>
    <w:p w:rsidR="00BC735C" w:rsidRPr="00686184" w:rsidRDefault="00BC735C" w:rsidP="000F0617">
      <w:pPr>
        <w:pStyle w:val="ListParagraph"/>
        <w:numPr>
          <w:ilvl w:val="0"/>
          <w:numId w:val="14"/>
        </w:numPr>
        <w:rPr>
          <w:sz w:val="24"/>
          <w:szCs w:val="24"/>
        </w:rPr>
      </w:pPr>
      <w:r w:rsidRPr="00686184">
        <w:rPr>
          <w:sz w:val="24"/>
          <w:szCs w:val="24"/>
        </w:rPr>
        <w:t>The curriculum highlights that these steps do not have to be completed sequentially nor together. You may wish to explore specific steps based on your students’ readiness and prior knowledge or your own resources and time. See pages 22-24 in the 2013 revised</w:t>
      </w:r>
      <w:r w:rsidR="00E3733A" w:rsidRPr="00686184">
        <w:rPr>
          <w:sz w:val="24"/>
          <w:szCs w:val="24"/>
        </w:rPr>
        <w:t xml:space="preserve"> Ontario Social Studies and History curriculum</w:t>
      </w:r>
      <w:r w:rsidRPr="00686184">
        <w:rPr>
          <w:sz w:val="24"/>
          <w:szCs w:val="24"/>
        </w:rPr>
        <w:t xml:space="preserve"> </w:t>
      </w:r>
      <w:hyperlink r:id="rId12" w:history="1">
        <w:r w:rsidR="008420CC">
          <w:rPr>
            <w:rStyle w:val="Hyperlink"/>
            <w:rFonts w:cs="Arial"/>
            <w:sz w:val="24"/>
            <w:szCs w:val="24"/>
          </w:rPr>
          <w:t>(click here to view the 2013 Ontario Social Studies, History, and Geography Curriculum document)</w:t>
        </w:r>
      </w:hyperlink>
      <w:r w:rsidR="00E3733A" w:rsidRPr="00686184">
        <w:rPr>
          <w:sz w:val="24"/>
          <w:szCs w:val="24"/>
        </w:rPr>
        <w:t>.</w:t>
      </w:r>
    </w:p>
    <w:p w:rsidR="00BC735C" w:rsidRPr="00686184" w:rsidRDefault="00BC735C" w:rsidP="000F0617">
      <w:pPr>
        <w:pStyle w:val="ListParagraph"/>
        <w:numPr>
          <w:ilvl w:val="0"/>
          <w:numId w:val="14"/>
        </w:numPr>
        <w:rPr>
          <w:sz w:val="24"/>
          <w:szCs w:val="24"/>
        </w:rPr>
      </w:pPr>
      <w:r w:rsidRPr="00686184">
        <w:rPr>
          <w:sz w:val="24"/>
          <w:szCs w:val="24"/>
        </w:rPr>
        <w:t xml:space="preserve">Using </w:t>
      </w:r>
      <w:r w:rsidR="00C27B98" w:rsidRPr="00686184">
        <w:rPr>
          <w:sz w:val="24"/>
          <w:szCs w:val="24"/>
        </w:rPr>
        <w:t>one of the</w:t>
      </w:r>
      <w:r w:rsidRPr="00686184">
        <w:rPr>
          <w:sz w:val="24"/>
          <w:szCs w:val="24"/>
        </w:rPr>
        <w:t xml:space="preserve"> primary source handout</w:t>
      </w:r>
      <w:r w:rsidR="00554F28" w:rsidRPr="00686184">
        <w:rPr>
          <w:sz w:val="24"/>
          <w:szCs w:val="24"/>
        </w:rPr>
        <w:t>s</w:t>
      </w:r>
      <w:r w:rsidRPr="00686184">
        <w:rPr>
          <w:sz w:val="24"/>
          <w:szCs w:val="24"/>
        </w:rPr>
        <w:t xml:space="preserve"> </w:t>
      </w:r>
      <w:r w:rsidR="00C27B98" w:rsidRPr="00686184">
        <w:rPr>
          <w:sz w:val="24"/>
          <w:szCs w:val="24"/>
        </w:rPr>
        <w:t>found in this</w:t>
      </w:r>
      <w:r w:rsidRPr="00686184">
        <w:rPr>
          <w:sz w:val="24"/>
          <w:szCs w:val="24"/>
        </w:rPr>
        <w:t xml:space="preserve"> kit, introduce yo</w:t>
      </w:r>
      <w:r w:rsidR="00554F28" w:rsidRPr="00686184">
        <w:rPr>
          <w:sz w:val="24"/>
          <w:szCs w:val="24"/>
        </w:rPr>
        <w:t>ur students to the topics of the American Civil War</w:t>
      </w:r>
      <w:r w:rsidR="00C103AE" w:rsidRPr="00686184">
        <w:rPr>
          <w:sz w:val="24"/>
          <w:szCs w:val="24"/>
        </w:rPr>
        <w:t xml:space="preserve"> and the </w:t>
      </w:r>
      <w:proofErr w:type="spellStart"/>
      <w:r w:rsidR="00C103AE" w:rsidRPr="00686184">
        <w:rPr>
          <w:sz w:val="24"/>
          <w:szCs w:val="24"/>
        </w:rPr>
        <w:t>Fenian</w:t>
      </w:r>
      <w:proofErr w:type="spellEnd"/>
      <w:r w:rsidR="00C103AE" w:rsidRPr="00686184">
        <w:rPr>
          <w:sz w:val="24"/>
          <w:szCs w:val="24"/>
        </w:rPr>
        <w:t xml:space="preserve"> Raids</w:t>
      </w:r>
      <w:r w:rsidRPr="00686184">
        <w:rPr>
          <w:sz w:val="24"/>
          <w:szCs w:val="24"/>
        </w:rPr>
        <w:t xml:space="preserve">. Ask students to ask </w:t>
      </w:r>
      <w:r w:rsidR="00C103AE" w:rsidRPr="00686184">
        <w:rPr>
          <w:sz w:val="24"/>
          <w:szCs w:val="24"/>
        </w:rPr>
        <w:t>questions of the primary s</w:t>
      </w:r>
      <w:r w:rsidRPr="00686184">
        <w:rPr>
          <w:sz w:val="24"/>
          <w:szCs w:val="24"/>
        </w:rPr>
        <w:t>ources provided. Use these questions as jumping off point</w:t>
      </w:r>
      <w:r w:rsidR="00C103AE" w:rsidRPr="00686184">
        <w:rPr>
          <w:sz w:val="24"/>
          <w:szCs w:val="24"/>
        </w:rPr>
        <w:t>s</w:t>
      </w:r>
      <w:r w:rsidRPr="00686184">
        <w:rPr>
          <w:sz w:val="24"/>
          <w:szCs w:val="24"/>
        </w:rPr>
        <w:t xml:space="preserve"> to explore the </w:t>
      </w:r>
      <w:proofErr w:type="spellStart"/>
      <w:r w:rsidRPr="00686184">
        <w:rPr>
          <w:sz w:val="24"/>
          <w:szCs w:val="24"/>
        </w:rPr>
        <w:t>Fenian</w:t>
      </w:r>
      <w:proofErr w:type="spellEnd"/>
      <w:r w:rsidRPr="00686184">
        <w:rPr>
          <w:sz w:val="24"/>
          <w:szCs w:val="24"/>
        </w:rPr>
        <w:t xml:space="preserve"> Raids and the American Civil War in more depth.</w:t>
      </w:r>
    </w:p>
    <w:p w:rsidR="0044616A" w:rsidRPr="00686184" w:rsidRDefault="00BC735C" w:rsidP="00BC735C">
      <w:pPr>
        <w:pStyle w:val="ListParagraph"/>
        <w:numPr>
          <w:ilvl w:val="0"/>
          <w:numId w:val="5"/>
        </w:numPr>
        <w:rPr>
          <w:rFonts w:cs="Arial"/>
          <w:sz w:val="24"/>
          <w:szCs w:val="24"/>
        </w:rPr>
      </w:pPr>
      <w:r w:rsidRPr="00686184">
        <w:rPr>
          <w:sz w:val="24"/>
          <w:szCs w:val="24"/>
        </w:rPr>
        <w:t>Use</w:t>
      </w:r>
      <w:r w:rsidR="00940DE2" w:rsidRPr="00686184">
        <w:rPr>
          <w:sz w:val="24"/>
          <w:szCs w:val="24"/>
        </w:rPr>
        <w:t xml:space="preserve"> the</w:t>
      </w:r>
      <w:r w:rsidR="0025029A" w:rsidRPr="00686184">
        <w:rPr>
          <w:sz w:val="24"/>
          <w:szCs w:val="24"/>
        </w:rPr>
        <w:t xml:space="preserve"> </w:t>
      </w:r>
      <w:r w:rsidR="0025029A" w:rsidRPr="008420CC">
        <w:rPr>
          <w:rStyle w:val="Emphasis"/>
        </w:rPr>
        <w:t xml:space="preserve">Documents from the Front: The American Civil War and the </w:t>
      </w:r>
      <w:proofErr w:type="spellStart"/>
      <w:r w:rsidR="0025029A" w:rsidRPr="008420CC">
        <w:rPr>
          <w:rStyle w:val="Emphasis"/>
        </w:rPr>
        <w:t>Fenian</w:t>
      </w:r>
      <w:proofErr w:type="spellEnd"/>
      <w:r w:rsidR="0025029A" w:rsidRPr="008420CC">
        <w:rPr>
          <w:rStyle w:val="Emphasis"/>
        </w:rPr>
        <w:t xml:space="preserve"> Raids in the 1860s</w:t>
      </w:r>
      <w:r w:rsidR="0025029A" w:rsidRPr="00686184">
        <w:rPr>
          <w:sz w:val="24"/>
          <w:szCs w:val="24"/>
        </w:rPr>
        <w:t xml:space="preserve"> </w:t>
      </w:r>
      <w:hyperlink r:id="rId13" w:history="1"/>
      <w:r w:rsidRPr="00686184">
        <w:rPr>
          <w:sz w:val="24"/>
          <w:szCs w:val="24"/>
        </w:rPr>
        <w:t>online exhibit as a source to point your students for their own inquiry project</w:t>
      </w:r>
      <w:r w:rsidR="0025029A" w:rsidRPr="00686184">
        <w:rPr>
          <w:sz w:val="24"/>
          <w:szCs w:val="24"/>
        </w:rPr>
        <w:t xml:space="preserve"> </w:t>
      </w:r>
      <w:hyperlink r:id="rId14" w:history="1">
        <w:r w:rsidR="008420CC">
          <w:rPr>
            <w:sz w:val="24"/>
            <w:szCs w:val="24"/>
          </w:rPr>
          <w:t>(</w:t>
        </w:r>
        <w:r w:rsidR="008420CC" w:rsidRPr="008420CC">
          <w:rPr>
            <w:color w:val="0000FF"/>
            <w:sz w:val="24"/>
            <w:szCs w:val="24"/>
            <w:u w:val="single"/>
          </w:rPr>
          <w:t>click here to view the online exhibit</w:t>
        </w:r>
        <w:r w:rsidR="008420CC">
          <w:rPr>
            <w:sz w:val="24"/>
            <w:szCs w:val="24"/>
          </w:rPr>
          <w:t>)</w:t>
        </w:r>
      </w:hyperlink>
      <w:r w:rsidRPr="00686184">
        <w:rPr>
          <w:sz w:val="24"/>
          <w:szCs w:val="24"/>
        </w:rPr>
        <w:t xml:space="preserve">. </w:t>
      </w:r>
      <w:r w:rsidR="0044616A" w:rsidRPr="00686184">
        <w:rPr>
          <w:sz w:val="24"/>
          <w:szCs w:val="24"/>
        </w:rPr>
        <w:t>Here, they can view primary sources and secondary information to gather and organize historical evidence to interpret, evaluate, and communicate</w:t>
      </w:r>
      <w:r w:rsidR="0044616A" w:rsidRPr="00686184">
        <w:rPr>
          <w:rFonts w:cs="Arial"/>
          <w:sz w:val="24"/>
          <w:szCs w:val="24"/>
        </w:rPr>
        <w:t>.</w:t>
      </w:r>
    </w:p>
    <w:p w:rsidR="002C7A36" w:rsidRDefault="002C7A36" w:rsidP="000F0617">
      <w:pPr>
        <w:pStyle w:val="Heading2"/>
        <w:jc w:val="left"/>
      </w:pPr>
      <w:bookmarkStart w:id="37" w:name="_Toc366430944"/>
      <w:bookmarkStart w:id="38" w:name="_Toc366437024"/>
      <w:bookmarkStart w:id="39" w:name="_Toc366439666"/>
      <w:bookmarkStart w:id="40" w:name="_Toc366440687"/>
      <w:bookmarkStart w:id="41" w:name="_Toc369680500"/>
      <w:bookmarkStart w:id="42" w:name="_Toc377573037"/>
      <w:r>
        <w:t>One Source, Many Questions</w:t>
      </w:r>
      <w:bookmarkEnd w:id="37"/>
      <w:bookmarkEnd w:id="38"/>
      <w:bookmarkEnd w:id="39"/>
      <w:bookmarkEnd w:id="40"/>
      <w:bookmarkEnd w:id="41"/>
      <w:bookmarkEnd w:id="42"/>
    </w:p>
    <w:p w:rsidR="0044616A" w:rsidRPr="00686184" w:rsidRDefault="0044616A" w:rsidP="000F0617">
      <w:pPr>
        <w:pStyle w:val="ListParagraph"/>
        <w:numPr>
          <w:ilvl w:val="0"/>
          <w:numId w:val="5"/>
        </w:numPr>
        <w:rPr>
          <w:sz w:val="24"/>
        </w:rPr>
      </w:pPr>
      <w:r w:rsidRPr="00686184">
        <w:rPr>
          <w:sz w:val="24"/>
        </w:rPr>
        <w:t>Using one of the primary source handouts found in this Teaching Kit, ask students to identify the 5Ws</w:t>
      </w:r>
      <w:r w:rsidR="008420CC">
        <w:rPr>
          <w:sz w:val="24"/>
        </w:rPr>
        <w:t xml:space="preserve"> (who, what, where, when, and why?).</w:t>
      </w:r>
      <w:r w:rsidRPr="00686184">
        <w:rPr>
          <w:sz w:val="24"/>
        </w:rPr>
        <w:t xml:space="preserve"> The </w:t>
      </w:r>
      <w:r w:rsidRPr="008420CC">
        <w:rPr>
          <w:rStyle w:val="Emphasis"/>
        </w:rPr>
        <w:t>Identifying My Primary Source</w:t>
      </w:r>
      <w:r w:rsidRPr="00686184">
        <w:rPr>
          <w:sz w:val="24"/>
        </w:rPr>
        <w:t xml:space="preserve"> worksheet can help in this task.</w:t>
      </w:r>
    </w:p>
    <w:p w:rsidR="0044616A" w:rsidRPr="00686184" w:rsidRDefault="0044616A" w:rsidP="000F0617">
      <w:pPr>
        <w:pStyle w:val="ListParagraph"/>
        <w:numPr>
          <w:ilvl w:val="0"/>
          <w:numId w:val="5"/>
        </w:numPr>
        <w:rPr>
          <w:sz w:val="24"/>
        </w:rPr>
      </w:pPr>
      <w:r w:rsidRPr="00686184">
        <w:rPr>
          <w:sz w:val="24"/>
        </w:rPr>
        <w:t xml:space="preserve">Ask students to zoom in on one of the aspects of the source they found strange, familiar, or interesting and identify them to the class. Write these things on the board and group them according to theme. </w:t>
      </w:r>
    </w:p>
    <w:p w:rsidR="0044616A" w:rsidRDefault="0044616A" w:rsidP="000F0617">
      <w:pPr>
        <w:pStyle w:val="ListParagraph"/>
        <w:numPr>
          <w:ilvl w:val="0"/>
          <w:numId w:val="5"/>
        </w:numPr>
        <w:rPr>
          <w:sz w:val="24"/>
        </w:rPr>
      </w:pPr>
      <w:r w:rsidRPr="00686184">
        <w:rPr>
          <w:sz w:val="24"/>
        </w:rPr>
        <w:t>Use one or more of these themes as an introduction to an inquiry-based assignment. Have students work in collaborative groups, individually, or as a class on short or long term project(s) researching the historical context of the primary source.</w:t>
      </w:r>
    </w:p>
    <w:p w:rsidR="00686184" w:rsidRPr="00686184" w:rsidRDefault="00686184" w:rsidP="00686184">
      <w:pPr>
        <w:pStyle w:val="ListParagraph"/>
        <w:rPr>
          <w:sz w:val="24"/>
        </w:rPr>
      </w:pPr>
    </w:p>
    <w:p w:rsidR="002C7A36" w:rsidRDefault="002C7A36" w:rsidP="000F0617">
      <w:pPr>
        <w:pStyle w:val="Heading2"/>
        <w:jc w:val="left"/>
      </w:pPr>
      <w:bookmarkStart w:id="43" w:name="_Toc366439667"/>
      <w:bookmarkStart w:id="44" w:name="_Toc366440688"/>
      <w:bookmarkStart w:id="45" w:name="_Toc369680501"/>
      <w:bookmarkStart w:id="46" w:name="_Toc377573038"/>
      <w:r>
        <w:lastRenderedPageBreak/>
        <w:t xml:space="preserve">Letters </w:t>
      </w:r>
      <w:r w:rsidR="0044616A">
        <w:t>from</w:t>
      </w:r>
      <w:r>
        <w:t xml:space="preserve"> the Front</w:t>
      </w:r>
      <w:bookmarkEnd w:id="43"/>
      <w:bookmarkEnd w:id="44"/>
      <w:bookmarkEnd w:id="45"/>
      <w:bookmarkEnd w:id="46"/>
    </w:p>
    <w:p w:rsidR="002C7A36" w:rsidRPr="00686184" w:rsidRDefault="002C7A36" w:rsidP="000F0617">
      <w:pPr>
        <w:pStyle w:val="ListParagraph"/>
        <w:numPr>
          <w:ilvl w:val="0"/>
          <w:numId w:val="15"/>
        </w:numPr>
        <w:rPr>
          <w:sz w:val="24"/>
        </w:rPr>
      </w:pPr>
      <w:r w:rsidRPr="00686184">
        <w:rPr>
          <w:sz w:val="24"/>
        </w:rPr>
        <w:t>Using the primary source letters found in this kit, introduce how important letters were for communicating with loved ones during the nineteenth century. Compare with different communication methods we use today.</w:t>
      </w:r>
    </w:p>
    <w:p w:rsidR="002C7A36" w:rsidRPr="00686184" w:rsidRDefault="002C7A36" w:rsidP="000F0617">
      <w:pPr>
        <w:pStyle w:val="ListParagraph"/>
        <w:numPr>
          <w:ilvl w:val="0"/>
          <w:numId w:val="15"/>
        </w:numPr>
        <w:rPr>
          <w:sz w:val="24"/>
        </w:rPr>
      </w:pPr>
      <w:r w:rsidRPr="00686184">
        <w:rPr>
          <w:sz w:val="24"/>
        </w:rPr>
        <w:t xml:space="preserve">Using the </w:t>
      </w:r>
      <w:r w:rsidRPr="008420CC">
        <w:rPr>
          <w:rStyle w:val="Emphasis"/>
        </w:rPr>
        <w:t>Letter from Rose Goble</w:t>
      </w:r>
      <w:r w:rsidRPr="00686184">
        <w:rPr>
          <w:sz w:val="24"/>
        </w:rPr>
        <w:t xml:space="preserve"> handout</w:t>
      </w:r>
      <w:r w:rsidR="008420CC">
        <w:rPr>
          <w:sz w:val="24"/>
        </w:rPr>
        <w:t xml:space="preserve"> in this kit</w:t>
      </w:r>
      <w:r w:rsidRPr="00686184">
        <w:rPr>
          <w:sz w:val="24"/>
        </w:rPr>
        <w:t xml:space="preserve">, ask students to identify questions they would want to pose to a family member fighting in </w:t>
      </w:r>
      <w:r w:rsidR="00A8024F" w:rsidRPr="00686184">
        <w:rPr>
          <w:sz w:val="24"/>
        </w:rPr>
        <w:t xml:space="preserve">or living through </w:t>
      </w:r>
      <w:r w:rsidRPr="00686184">
        <w:rPr>
          <w:sz w:val="24"/>
        </w:rPr>
        <w:t xml:space="preserve">the American Civil War or the </w:t>
      </w:r>
      <w:proofErr w:type="spellStart"/>
      <w:r w:rsidRPr="00686184">
        <w:rPr>
          <w:sz w:val="24"/>
        </w:rPr>
        <w:t>Fenian</w:t>
      </w:r>
      <w:proofErr w:type="spellEnd"/>
      <w:r w:rsidRPr="00686184">
        <w:rPr>
          <w:sz w:val="24"/>
        </w:rPr>
        <w:t xml:space="preserve"> Raids.</w:t>
      </w:r>
    </w:p>
    <w:p w:rsidR="002C7A36" w:rsidRPr="00686184" w:rsidRDefault="002C7A36" w:rsidP="000F0617">
      <w:pPr>
        <w:pStyle w:val="ListParagraph"/>
        <w:numPr>
          <w:ilvl w:val="0"/>
          <w:numId w:val="15"/>
        </w:numPr>
        <w:rPr>
          <w:sz w:val="24"/>
        </w:rPr>
      </w:pPr>
      <w:r w:rsidRPr="00686184">
        <w:rPr>
          <w:sz w:val="24"/>
        </w:rPr>
        <w:t xml:space="preserve">Extension: Have students </w:t>
      </w:r>
      <w:r w:rsidR="00A8024F" w:rsidRPr="00686184">
        <w:rPr>
          <w:sz w:val="24"/>
        </w:rPr>
        <w:t>look for answers to these questions and present these answers on a poster size letter.</w:t>
      </w:r>
    </w:p>
    <w:p w:rsidR="00A8024F" w:rsidRPr="00A8024F" w:rsidRDefault="00A8024F" w:rsidP="000F0617">
      <w:pPr>
        <w:pStyle w:val="Heading2"/>
        <w:jc w:val="left"/>
      </w:pPr>
      <w:bookmarkStart w:id="47" w:name="_Toc366440689"/>
      <w:bookmarkStart w:id="48" w:name="_Toc369680502"/>
      <w:bookmarkStart w:id="49" w:name="_Toc377573039"/>
      <w:r>
        <w:t>“Common Brotherhood”</w:t>
      </w:r>
      <w:bookmarkEnd w:id="47"/>
      <w:r w:rsidR="00940DE2">
        <w:t>: Canadian/American relations</w:t>
      </w:r>
      <w:bookmarkEnd w:id="48"/>
      <w:bookmarkEnd w:id="49"/>
    </w:p>
    <w:p w:rsidR="00A8024F" w:rsidRPr="00686184" w:rsidRDefault="00A8024F" w:rsidP="000F0617">
      <w:pPr>
        <w:pStyle w:val="ListParagraph"/>
        <w:numPr>
          <w:ilvl w:val="0"/>
          <w:numId w:val="16"/>
        </w:numPr>
        <w:rPr>
          <w:sz w:val="24"/>
        </w:rPr>
      </w:pPr>
      <w:r w:rsidRPr="00686184">
        <w:rPr>
          <w:sz w:val="24"/>
        </w:rPr>
        <w:t xml:space="preserve">In thinking about the growth and development of Canada before and after Confederation, use </w:t>
      </w:r>
      <w:r w:rsidR="008420CC" w:rsidRPr="008420CC">
        <w:rPr>
          <w:sz w:val="24"/>
        </w:rPr>
        <w:t xml:space="preserve">the </w:t>
      </w:r>
      <w:r w:rsidR="008420CC" w:rsidRPr="008420CC">
        <w:rPr>
          <w:rStyle w:val="Emphasis"/>
        </w:rPr>
        <w:t xml:space="preserve">Letter </w:t>
      </w:r>
      <w:r w:rsidRPr="008420CC">
        <w:rPr>
          <w:rStyle w:val="Emphasis"/>
        </w:rPr>
        <w:t>Referencing President Lincoln’s Assignation (1865)</w:t>
      </w:r>
      <w:r w:rsidRPr="00686184">
        <w:rPr>
          <w:sz w:val="24"/>
        </w:rPr>
        <w:t xml:space="preserve"> handout </w:t>
      </w:r>
      <w:r w:rsidR="008420CC">
        <w:rPr>
          <w:sz w:val="24"/>
        </w:rPr>
        <w:t xml:space="preserve">in this kit </w:t>
      </w:r>
      <w:r w:rsidRPr="00686184">
        <w:rPr>
          <w:sz w:val="24"/>
        </w:rPr>
        <w:t xml:space="preserve">as a starting point for discussing the similarities and differences of the Canadian/American relationship today and in the past  </w:t>
      </w:r>
    </w:p>
    <w:p w:rsidR="00940DE2" w:rsidRPr="00940DE2" w:rsidRDefault="00940DE2" w:rsidP="000F0617">
      <w:pPr>
        <w:pStyle w:val="Heading2"/>
        <w:jc w:val="left"/>
      </w:pPr>
      <w:bookmarkStart w:id="50" w:name="_Toc369680503"/>
      <w:bookmarkStart w:id="51" w:name="_Toc377573040"/>
      <w:r>
        <w:t>Experiences of War Comic Strip</w:t>
      </w:r>
      <w:bookmarkEnd w:id="50"/>
      <w:bookmarkEnd w:id="51"/>
    </w:p>
    <w:p w:rsidR="00940DE2" w:rsidRPr="00686184" w:rsidRDefault="000F0617" w:rsidP="00A8024F">
      <w:pPr>
        <w:pStyle w:val="ListParagraph"/>
        <w:numPr>
          <w:ilvl w:val="0"/>
          <w:numId w:val="9"/>
        </w:numPr>
        <w:spacing w:before="120"/>
        <w:rPr>
          <w:rFonts w:cs="Arial"/>
          <w:sz w:val="24"/>
          <w:szCs w:val="24"/>
        </w:rPr>
      </w:pPr>
      <w:r w:rsidRPr="00686184">
        <w:rPr>
          <w:sz w:val="24"/>
          <w:szCs w:val="24"/>
        </w:rPr>
        <w:t>S</w:t>
      </w:r>
      <w:r w:rsidR="00940DE2" w:rsidRPr="00686184">
        <w:rPr>
          <w:sz w:val="24"/>
          <w:szCs w:val="24"/>
        </w:rPr>
        <w:t xml:space="preserve">tudents to take the perspective of someone other than the letter writer to tell the story. Options could </w:t>
      </w:r>
      <w:r w:rsidR="00AF2F02" w:rsidRPr="00686184">
        <w:rPr>
          <w:sz w:val="24"/>
          <w:szCs w:val="24"/>
        </w:rPr>
        <w:t xml:space="preserve">include </w:t>
      </w:r>
      <w:r w:rsidR="00940DE2" w:rsidRPr="00686184">
        <w:rPr>
          <w:sz w:val="24"/>
          <w:szCs w:val="24"/>
        </w:rPr>
        <w:t xml:space="preserve">the </w:t>
      </w:r>
      <w:r w:rsidR="00AF2F02" w:rsidRPr="00686184">
        <w:rPr>
          <w:sz w:val="24"/>
          <w:szCs w:val="24"/>
        </w:rPr>
        <w:t xml:space="preserve">recipient of the </w:t>
      </w:r>
      <w:r w:rsidR="00940DE2" w:rsidRPr="00686184">
        <w:rPr>
          <w:sz w:val="24"/>
          <w:szCs w:val="24"/>
        </w:rPr>
        <w:t xml:space="preserve">letter, a (fictional) news reporter, </w:t>
      </w:r>
      <w:r w:rsidR="00AF2F02" w:rsidRPr="00686184">
        <w:rPr>
          <w:sz w:val="24"/>
          <w:szCs w:val="24"/>
        </w:rPr>
        <w:t>or a</w:t>
      </w:r>
      <w:r w:rsidR="00940DE2" w:rsidRPr="00686184">
        <w:rPr>
          <w:sz w:val="24"/>
          <w:szCs w:val="24"/>
        </w:rPr>
        <w:t xml:space="preserve"> </w:t>
      </w:r>
      <w:r w:rsidR="00137C4E" w:rsidRPr="00686184">
        <w:rPr>
          <w:sz w:val="24"/>
          <w:szCs w:val="24"/>
        </w:rPr>
        <w:t>soldier</w:t>
      </w:r>
      <w:r w:rsidR="00940DE2" w:rsidRPr="00686184">
        <w:rPr>
          <w:sz w:val="24"/>
          <w:szCs w:val="24"/>
        </w:rPr>
        <w:t xml:space="preserve"> from the other side</w:t>
      </w:r>
      <w:r w:rsidR="00AF2F02" w:rsidRPr="00686184">
        <w:rPr>
          <w:rFonts w:cs="Arial"/>
          <w:sz w:val="24"/>
          <w:szCs w:val="24"/>
        </w:rPr>
        <w:t>.</w:t>
      </w:r>
    </w:p>
    <w:p w:rsidR="00137C4E" w:rsidRPr="002C7A36" w:rsidRDefault="00137C4E" w:rsidP="00137C4E">
      <w:pPr>
        <w:pStyle w:val="ListParagraph"/>
        <w:spacing w:before="120"/>
        <w:rPr>
          <w:rFonts w:cs="Arial"/>
        </w:rPr>
      </w:pPr>
    </w:p>
    <w:p w:rsidR="00BC735C" w:rsidRPr="00940DE2" w:rsidRDefault="00BC735C" w:rsidP="00940DE2">
      <w:r>
        <w:br w:type="page"/>
      </w:r>
    </w:p>
    <w:p w:rsidR="000E6713" w:rsidRPr="00686184" w:rsidRDefault="000E6713" w:rsidP="008420CC">
      <w:pPr>
        <w:pStyle w:val="Heading1"/>
        <w:jc w:val="left"/>
      </w:pPr>
      <w:r w:rsidRPr="00686184">
        <w:lastRenderedPageBreak/>
        <w:t>H</w:t>
      </w:r>
      <w:r w:rsidR="003D1519" w:rsidRPr="00686184">
        <w:t>andouts &amp; W</w:t>
      </w:r>
      <w:r w:rsidRPr="00686184">
        <w:t>orksheets</w:t>
      </w:r>
    </w:p>
    <w:sdt>
      <w:sdtPr>
        <w:rPr>
          <w:rFonts w:eastAsia="Calibri"/>
        </w:rPr>
        <w:id w:val="-2091763290"/>
        <w:docPartObj>
          <w:docPartGallery w:val="Table of Contents"/>
          <w:docPartUnique/>
        </w:docPartObj>
      </w:sdtPr>
      <w:sdtEndPr>
        <w:rPr>
          <w:rFonts w:ascii="Arial" w:hAnsi="Arial"/>
          <w:noProof/>
          <w:color w:val="auto"/>
          <w:spacing w:val="0"/>
          <w:kern w:val="0"/>
          <w:sz w:val="22"/>
          <w:szCs w:val="22"/>
          <w:lang w:val="en-CA" w:eastAsia="en-US"/>
        </w:rPr>
      </w:sdtEndPr>
      <w:sdtContent>
        <w:p w:rsidR="00D41735" w:rsidRPr="00D41735" w:rsidRDefault="00D41735" w:rsidP="008420CC">
          <w:pPr>
            <w:pStyle w:val="TOCHeading"/>
            <w:rPr>
              <w:sz w:val="2"/>
              <w:szCs w:val="2"/>
            </w:rPr>
          </w:pPr>
        </w:p>
        <w:p w:rsidR="0044616A" w:rsidRPr="00DB7AAD" w:rsidRDefault="00D41735" w:rsidP="0044616A">
          <w:pPr>
            <w:pStyle w:val="TOC1"/>
            <w:tabs>
              <w:tab w:val="right" w:leader="dot" w:pos="9350"/>
            </w:tabs>
            <w:rPr>
              <w:rFonts w:asciiTheme="minorHAnsi" w:eastAsiaTheme="minorEastAsia" w:hAnsiTheme="minorHAnsi" w:cstheme="minorBidi"/>
              <w:noProof/>
              <w:sz w:val="24"/>
              <w:szCs w:val="24"/>
              <w:lang w:eastAsia="en-CA"/>
            </w:rPr>
          </w:pPr>
          <w:r w:rsidRPr="00D41735">
            <w:rPr>
              <w:sz w:val="24"/>
            </w:rPr>
            <w:fldChar w:fldCharType="begin"/>
          </w:r>
          <w:r w:rsidRPr="00D41735">
            <w:rPr>
              <w:sz w:val="24"/>
            </w:rPr>
            <w:instrText xml:space="preserve"> TOC \o "1-3" \h \z \u </w:instrText>
          </w:r>
          <w:r w:rsidRPr="00D41735">
            <w:rPr>
              <w:sz w:val="24"/>
            </w:rPr>
            <w:fldChar w:fldCharType="separate"/>
          </w:r>
          <w:hyperlink w:anchor="_Toc377573041" w:history="1">
            <w:r w:rsidR="0044616A" w:rsidRPr="00DB7AAD">
              <w:rPr>
                <w:rStyle w:val="Hyperlink"/>
                <w:noProof/>
                <w:sz w:val="24"/>
                <w:szCs w:val="24"/>
              </w:rPr>
              <w:t>Introduction to Primary Sources</w:t>
            </w:r>
            <w:r w:rsidR="0044616A" w:rsidRPr="00DB7AAD">
              <w:rPr>
                <w:noProof/>
                <w:webHidden/>
                <w:sz w:val="24"/>
                <w:szCs w:val="24"/>
              </w:rPr>
              <w:tab/>
            </w:r>
            <w:r w:rsidR="0044616A" w:rsidRPr="00DB7AAD">
              <w:rPr>
                <w:noProof/>
                <w:webHidden/>
                <w:sz w:val="24"/>
                <w:szCs w:val="24"/>
              </w:rPr>
              <w:fldChar w:fldCharType="begin"/>
            </w:r>
            <w:r w:rsidR="0044616A" w:rsidRPr="00DB7AAD">
              <w:rPr>
                <w:noProof/>
                <w:webHidden/>
                <w:sz w:val="24"/>
                <w:szCs w:val="24"/>
              </w:rPr>
              <w:instrText xml:space="preserve"> PAGEREF _Toc377573041 \h </w:instrText>
            </w:r>
            <w:r w:rsidR="0044616A" w:rsidRPr="00DB7AAD">
              <w:rPr>
                <w:noProof/>
                <w:webHidden/>
                <w:sz w:val="24"/>
                <w:szCs w:val="24"/>
              </w:rPr>
            </w:r>
            <w:r w:rsidR="0044616A" w:rsidRPr="00DB7AAD">
              <w:rPr>
                <w:noProof/>
                <w:webHidden/>
                <w:sz w:val="24"/>
                <w:szCs w:val="24"/>
              </w:rPr>
              <w:fldChar w:fldCharType="separate"/>
            </w:r>
            <w:r w:rsidR="00C33AA6" w:rsidRPr="00DB7AAD">
              <w:rPr>
                <w:noProof/>
                <w:webHidden/>
                <w:sz w:val="24"/>
                <w:szCs w:val="24"/>
              </w:rPr>
              <w:t>5</w:t>
            </w:r>
            <w:r w:rsidR="0044616A" w:rsidRPr="00DB7AAD">
              <w:rPr>
                <w:noProof/>
                <w:webHidden/>
                <w:sz w:val="24"/>
                <w:szCs w:val="24"/>
              </w:rPr>
              <w:fldChar w:fldCharType="end"/>
            </w:r>
          </w:hyperlink>
        </w:p>
        <w:p w:rsidR="0044616A" w:rsidRPr="00DB7AAD" w:rsidRDefault="00C65B2F" w:rsidP="0044616A">
          <w:pPr>
            <w:pStyle w:val="TOC2"/>
            <w:tabs>
              <w:tab w:val="right" w:leader="dot" w:pos="9350"/>
            </w:tabs>
            <w:ind w:left="0"/>
            <w:rPr>
              <w:rFonts w:asciiTheme="minorHAnsi" w:eastAsiaTheme="minorEastAsia" w:hAnsiTheme="minorHAnsi" w:cstheme="minorBidi"/>
              <w:noProof/>
              <w:sz w:val="24"/>
              <w:szCs w:val="24"/>
              <w:lang w:eastAsia="en-CA"/>
            </w:rPr>
          </w:pPr>
          <w:hyperlink w:anchor="_Toc377573042" w:history="1">
            <w:r w:rsidR="0044616A" w:rsidRPr="00DB7AAD">
              <w:rPr>
                <w:rStyle w:val="Hyperlink"/>
                <w:noProof/>
                <w:sz w:val="24"/>
                <w:szCs w:val="24"/>
              </w:rPr>
              <w:t>Identifying My Primary Source</w:t>
            </w:r>
            <w:r w:rsidR="0044616A" w:rsidRPr="00DB7AAD">
              <w:rPr>
                <w:noProof/>
                <w:webHidden/>
                <w:sz w:val="24"/>
                <w:szCs w:val="24"/>
              </w:rPr>
              <w:tab/>
            </w:r>
            <w:r w:rsidR="0044616A" w:rsidRPr="00DB7AAD">
              <w:rPr>
                <w:noProof/>
                <w:webHidden/>
                <w:sz w:val="24"/>
                <w:szCs w:val="24"/>
              </w:rPr>
              <w:fldChar w:fldCharType="begin"/>
            </w:r>
            <w:r w:rsidR="0044616A" w:rsidRPr="00DB7AAD">
              <w:rPr>
                <w:noProof/>
                <w:webHidden/>
                <w:sz w:val="24"/>
                <w:szCs w:val="24"/>
              </w:rPr>
              <w:instrText xml:space="preserve"> PAGEREF _Toc377573042 \h </w:instrText>
            </w:r>
            <w:r w:rsidR="0044616A" w:rsidRPr="00DB7AAD">
              <w:rPr>
                <w:noProof/>
                <w:webHidden/>
                <w:sz w:val="24"/>
                <w:szCs w:val="24"/>
              </w:rPr>
            </w:r>
            <w:r w:rsidR="0044616A" w:rsidRPr="00DB7AAD">
              <w:rPr>
                <w:noProof/>
                <w:webHidden/>
                <w:sz w:val="24"/>
                <w:szCs w:val="24"/>
              </w:rPr>
              <w:fldChar w:fldCharType="separate"/>
            </w:r>
            <w:r w:rsidR="00C33AA6" w:rsidRPr="00DB7AAD">
              <w:rPr>
                <w:noProof/>
                <w:webHidden/>
                <w:sz w:val="24"/>
                <w:szCs w:val="24"/>
              </w:rPr>
              <w:t>6</w:t>
            </w:r>
            <w:r w:rsidR="0044616A" w:rsidRPr="00DB7AAD">
              <w:rPr>
                <w:noProof/>
                <w:webHidden/>
                <w:sz w:val="24"/>
                <w:szCs w:val="24"/>
              </w:rPr>
              <w:fldChar w:fldCharType="end"/>
            </w:r>
          </w:hyperlink>
        </w:p>
        <w:p w:rsidR="0044616A" w:rsidRPr="00DB7AAD" w:rsidRDefault="00C65B2F" w:rsidP="0044616A">
          <w:pPr>
            <w:pStyle w:val="TOC2"/>
            <w:tabs>
              <w:tab w:val="right" w:leader="dot" w:pos="9350"/>
            </w:tabs>
            <w:ind w:left="0"/>
            <w:rPr>
              <w:rFonts w:asciiTheme="minorHAnsi" w:eastAsiaTheme="minorEastAsia" w:hAnsiTheme="minorHAnsi" w:cstheme="minorBidi"/>
              <w:noProof/>
              <w:sz w:val="24"/>
              <w:szCs w:val="24"/>
              <w:lang w:eastAsia="en-CA"/>
            </w:rPr>
          </w:pPr>
          <w:hyperlink w:anchor="_Toc377573043" w:history="1">
            <w:r w:rsidR="0044616A" w:rsidRPr="00DB7AAD">
              <w:rPr>
                <w:rStyle w:val="Hyperlink"/>
                <w:noProof/>
                <w:sz w:val="24"/>
                <w:szCs w:val="24"/>
              </w:rPr>
              <w:t>Fenian Raid Ribbon (1866)</w:t>
            </w:r>
            <w:r w:rsidR="0044616A" w:rsidRPr="00DB7AAD">
              <w:rPr>
                <w:noProof/>
                <w:webHidden/>
                <w:sz w:val="24"/>
                <w:szCs w:val="24"/>
              </w:rPr>
              <w:tab/>
            </w:r>
            <w:r w:rsidR="0044616A" w:rsidRPr="00DB7AAD">
              <w:rPr>
                <w:noProof/>
                <w:webHidden/>
                <w:sz w:val="24"/>
                <w:szCs w:val="24"/>
              </w:rPr>
              <w:fldChar w:fldCharType="begin"/>
            </w:r>
            <w:r w:rsidR="0044616A" w:rsidRPr="00DB7AAD">
              <w:rPr>
                <w:noProof/>
                <w:webHidden/>
                <w:sz w:val="24"/>
                <w:szCs w:val="24"/>
              </w:rPr>
              <w:instrText xml:space="preserve"> PAGEREF _Toc377573043 \h </w:instrText>
            </w:r>
            <w:r w:rsidR="0044616A" w:rsidRPr="00DB7AAD">
              <w:rPr>
                <w:noProof/>
                <w:webHidden/>
                <w:sz w:val="24"/>
                <w:szCs w:val="24"/>
              </w:rPr>
            </w:r>
            <w:r w:rsidR="0044616A" w:rsidRPr="00DB7AAD">
              <w:rPr>
                <w:noProof/>
                <w:webHidden/>
                <w:sz w:val="24"/>
                <w:szCs w:val="24"/>
              </w:rPr>
              <w:fldChar w:fldCharType="separate"/>
            </w:r>
            <w:r w:rsidR="00C33AA6" w:rsidRPr="00DB7AAD">
              <w:rPr>
                <w:noProof/>
                <w:webHidden/>
                <w:sz w:val="24"/>
                <w:szCs w:val="24"/>
              </w:rPr>
              <w:t>7</w:t>
            </w:r>
            <w:r w:rsidR="0044616A" w:rsidRPr="00DB7AAD">
              <w:rPr>
                <w:noProof/>
                <w:webHidden/>
                <w:sz w:val="24"/>
                <w:szCs w:val="24"/>
              </w:rPr>
              <w:fldChar w:fldCharType="end"/>
            </w:r>
          </w:hyperlink>
        </w:p>
        <w:p w:rsidR="0044616A" w:rsidRPr="00DB7AAD" w:rsidRDefault="00C65B2F" w:rsidP="0044616A">
          <w:pPr>
            <w:pStyle w:val="TOC2"/>
            <w:tabs>
              <w:tab w:val="right" w:leader="dot" w:pos="9350"/>
            </w:tabs>
            <w:ind w:left="0"/>
            <w:rPr>
              <w:rFonts w:asciiTheme="minorHAnsi" w:eastAsiaTheme="minorEastAsia" w:hAnsiTheme="minorHAnsi" w:cstheme="minorBidi"/>
              <w:noProof/>
              <w:sz w:val="24"/>
              <w:szCs w:val="24"/>
              <w:lang w:eastAsia="en-CA"/>
            </w:rPr>
          </w:pPr>
          <w:hyperlink w:anchor="_Toc377573044" w:history="1">
            <w:r w:rsidR="0044616A" w:rsidRPr="00DB7AAD">
              <w:rPr>
                <w:rStyle w:val="Hyperlink"/>
                <w:noProof/>
                <w:sz w:val="24"/>
                <w:szCs w:val="24"/>
                <w:shd w:val="clear" w:color="auto" w:fill="FFFFFF"/>
              </w:rPr>
              <w:t>Letter from Referencing President Lincoln’s Assignation (1865)</w:t>
            </w:r>
            <w:r w:rsidR="0044616A" w:rsidRPr="00DB7AAD">
              <w:rPr>
                <w:noProof/>
                <w:webHidden/>
                <w:sz w:val="24"/>
                <w:szCs w:val="24"/>
              </w:rPr>
              <w:tab/>
            </w:r>
            <w:r w:rsidR="0044616A" w:rsidRPr="00DB7AAD">
              <w:rPr>
                <w:noProof/>
                <w:webHidden/>
                <w:sz w:val="24"/>
                <w:szCs w:val="24"/>
              </w:rPr>
              <w:fldChar w:fldCharType="begin"/>
            </w:r>
            <w:r w:rsidR="0044616A" w:rsidRPr="00DB7AAD">
              <w:rPr>
                <w:noProof/>
                <w:webHidden/>
                <w:sz w:val="24"/>
                <w:szCs w:val="24"/>
              </w:rPr>
              <w:instrText xml:space="preserve"> PAGEREF _Toc377573044 \h </w:instrText>
            </w:r>
            <w:r w:rsidR="0044616A" w:rsidRPr="00DB7AAD">
              <w:rPr>
                <w:noProof/>
                <w:webHidden/>
                <w:sz w:val="24"/>
                <w:szCs w:val="24"/>
              </w:rPr>
            </w:r>
            <w:r w:rsidR="0044616A" w:rsidRPr="00DB7AAD">
              <w:rPr>
                <w:noProof/>
                <w:webHidden/>
                <w:sz w:val="24"/>
                <w:szCs w:val="24"/>
              </w:rPr>
              <w:fldChar w:fldCharType="separate"/>
            </w:r>
            <w:r w:rsidR="00C33AA6" w:rsidRPr="00DB7AAD">
              <w:rPr>
                <w:noProof/>
                <w:webHidden/>
                <w:sz w:val="24"/>
                <w:szCs w:val="24"/>
              </w:rPr>
              <w:t>8</w:t>
            </w:r>
            <w:r w:rsidR="0044616A" w:rsidRPr="00DB7AAD">
              <w:rPr>
                <w:noProof/>
                <w:webHidden/>
                <w:sz w:val="24"/>
                <w:szCs w:val="24"/>
              </w:rPr>
              <w:fldChar w:fldCharType="end"/>
            </w:r>
          </w:hyperlink>
        </w:p>
        <w:p w:rsidR="0044616A" w:rsidRPr="00DB7AAD" w:rsidRDefault="00C65B2F" w:rsidP="0044616A">
          <w:pPr>
            <w:pStyle w:val="TOC2"/>
            <w:tabs>
              <w:tab w:val="right" w:leader="dot" w:pos="9350"/>
            </w:tabs>
            <w:ind w:left="0"/>
            <w:rPr>
              <w:rFonts w:asciiTheme="minorHAnsi" w:eastAsiaTheme="minorEastAsia" w:hAnsiTheme="minorHAnsi" w:cstheme="minorBidi"/>
              <w:noProof/>
              <w:sz w:val="24"/>
              <w:szCs w:val="24"/>
              <w:lang w:eastAsia="en-CA"/>
            </w:rPr>
          </w:pPr>
          <w:hyperlink w:anchor="_Toc377573045" w:history="1">
            <w:r w:rsidR="0044616A" w:rsidRPr="00DB7AAD">
              <w:rPr>
                <w:rStyle w:val="Hyperlink"/>
                <w:noProof/>
                <w:sz w:val="24"/>
                <w:szCs w:val="24"/>
                <w:shd w:val="clear" w:color="auto" w:fill="FFFFFF"/>
              </w:rPr>
              <w:t>Letter about Experience Fighting in the American Civil War (1864)</w:t>
            </w:r>
            <w:r w:rsidR="0044616A" w:rsidRPr="00DB7AAD">
              <w:rPr>
                <w:noProof/>
                <w:webHidden/>
                <w:sz w:val="24"/>
                <w:szCs w:val="24"/>
              </w:rPr>
              <w:tab/>
            </w:r>
            <w:r w:rsidR="0044616A" w:rsidRPr="00DB7AAD">
              <w:rPr>
                <w:noProof/>
                <w:webHidden/>
                <w:sz w:val="24"/>
                <w:szCs w:val="24"/>
              </w:rPr>
              <w:fldChar w:fldCharType="begin"/>
            </w:r>
            <w:r w:rsidR="0044616A" w:rsidRPr="00DB7AAD">
              <w:rPr>
                <w:noProof/>
                <w:webHidden/>
                <w:sz w:val="24"/>
                <w:szCs w:val="24"/>
              </w:rPr>
              <w:instrText xml:space="preserve"> PAGEREF _Toc377573045 \h </w:instrText>
            </w:r>
            <w:r w:rsidR="0044616A" w:rsidRPr="00DB7AAD">
              <w:rPr>
                <w:noProof/>
                <w:webHidden/>
                <w:sz w:val="24"/>
                <w:szCs w:val="24"/>
              </w:rPr>
            </w:r>
            <w:r w:rsidR="0044616A" w:rsidRPr="00DB7AAD">
              <w:rPr>
                <w:noProof/>
                <w:webHidden/>
                <w:sz w:val="24"/>
                <w:szCs w:val="24"/>
              </w:rPr>
              <w:fldChar w:fldCharType="separate"/>
            </w:r>
            <w:r w:rsidR="00C33AA6" w:rsidRPr="00DB7AAD">
              <w:rPr>
                <w:noProof/>
                <w:webHidden/>
                <w:sz w:val="24"/>
                <w:szCs w:val="24"/>
              </w:rPr>
              <w:t>9</w:t>
            </w:r>
            <w:r w:rsidR="0044616A" w:rsidRPr="00DB7AAD">
              <w:rPr>
                <w:noProof/>
                <w:webHidden/>
                <w:sz w:val="24"/>
                <w:szCs w:val="24"/>
              </w:rPr>
              <w:fldChar w:fldCharType="end"/>
            </w:r>
          </w:hyperlink>
        </w:p>
        <w:p w:rsidR="0044616A" w:rsidRPr="00DB7AAD" w:rsidRDefault="00C65B2F" w:rsidP="0044616A">
          <w:pPr>
            <w:pStyle w:val="TOC2"/>
            <w:tabs>
              <w:tab w:val="right" w:leader="dot" w:pos="9350"/>
            </w:tabs>
            <w:ind w:left="0"/>
            <w:rPr>
              <w:rFonts w:asciiTheme="minorHAnsi" w:eastAsiaTheme="minorEastAsia" w:hAnsiTheme="minorHAnsi" w:cstheme="minorBidi"/>
              <w:noProof/>
              <w:sz w:val="24"/>
              <w:szCs w:val="24"/>
              <w:lang w:eastAsia="en-CA"/>
            </w:rPr>
          </w:pPr>
          <w:hyperlink w:anchor="_Toc377573046" w:history="1">
            <w:r w:rsidR="0044616A" w:rsidRPr="00DB7AAD">
              <w:rPr>
                <w:rStyle w:val="Hyperlink"/>
                <w:noProof/>
                <w:sz w:val="24"/>
                <w:szCs w:val="24"/>
                <w:shd w:val="clear" w:color="auto" w:fill="FFFFFF"/>
              </w:rPr>
              <w:t>Letter from Referencing Fenians (1865)</w:t>
            </w:r>
            <w:r w:rsidR="0044616A" w:rsidRPr="00DB7AAD">
              <w:rPr>
                <w:noProof/>
                <w:webHidden/>
                <w:sz w:val="24"/>
                <w:szCs w:val="24"/>
              </w:rPr>
              <w:tab/>
            </w:r>
            <w:r w:rsidR="0044616A" w:rsidRPr="00DB7AAD">
              <w:rPr>
                <w:noProof/>
                <w:webHidden/>
                <w:sz w:val="24"/>
                <w:szCs w:val="24"/>
              </w:rPr>
              <w:fldChar w:fldCharType="begin"/>
            </w:r>
            <w:r w:rsidR="0044616A" w:rsidRPr="00DB7AAD">
              <w:rPr>
                <w:noProof/>
                <w:webHidden/>
                <w:sz w:val="24"/>
                <w:szCs w:val="24"/>
              </w:rPr>
              <w:instrText xml:space="preserve"> PAGEREF _Toc377573046 \h </w:instrText>
            </w:r>
            <w:r w:rsidR="0044616A" w:rsidRPr="00DB7AAD">
              <w:rPr>
                <w:noProof/>
                <w:webHidden/>
                <w:sz w:val="24"/>
                <w:szCs w:val="24"/>
              </w:rPr>
            </w:r>
            <w:r w:rsidR="0044616A" w:rsidRPr="00DB7AAD">
              <w:rPr>
                <w:noProof/>
                <w:webHidden/>
                <w:sz w:val="24"/>
                <w:szCs w:val="24"/>
              </w:rPr>
              <w:fldChar w:fldCharType="separate"/>
            </w:r>
            <w:r w:rsidR="00C33AA6" w:rsidRPr="00DB7AAD">
              <w:rPr>
                <w:noProof/>
                <w:webHidden/>
                <w:sz w:val="24"/>
                <w:szCs w:val="24"/>
              </w:rPr>
              <w:t>10</w:t>
            </w:r>
            <w:r w:rsidR="0044616A" w:rsidRPr="00DB7AAD">
              <w:rPr>
                <w:noProof/>
                <w:webHidden/>
                <w:sz w:val="24"/>
                <w:szCs w:val="24"/>
              </w:rPr>
              <w:fldChar w:fldCharType="end"/>
            </w:r>
          </w:hyperlink>
        </w:p>
        <w:p w:rsidR="0044616A" w:rsidRPr="00DB7AAD" w:rsidRDefault="00C65B2F" w:rsidP="0044616A">
          <w:pPr>
            <w:pStyle w:val="TOC2"/>
            <w:tabs>
              <w:tab w:val="right" w:leader="dot" w:pos="9350"/>
            </w:tabs>
            <w:ind w:left="0"/>
            <w:rPr>
              <w:rFonts w:asciiTheme="minorHAnsi" w:eastAsiaTheme="minorEastAsia" w:hAnsiTheme="minorHAnsi" w:cstheme="minorBidi"/>
              <w:noProof/>
              <w:sz w:val="24"/>
              <w:szCs w:val="24"/>
              <w:lang w:eastAsia="en-CA"/>
            </w:rPr>
          </w:pPr>
          <w:hyperlink w:anchor="_Toc377573047" w:history="1">
            <w:r w:rsidR="0044616A" w:rsidRPr="00DB7AAD">
              <w:rPr>
                <w:rStyle w:val="Hyperlink"/>
                <w:noProof/>
                <w:sz w:val="24"/>
                <w:szCs w:val="24"/>
                <w:shd w:val="clear" w:color="auto" w:fill="FFFFFF"/>
              </w:rPr>
              <w:t>Imagining a Letter from Rose Goble</w:t>
            </w:r>
            <w:r w:rsidR="0044616A" w:rsidRPr="00DB7AAD">
              <w:rPr>
                <w:noProof/>
                <w:webHidden/>
                <w:sz w:val="24"/>
                <w:szCs w:val="24"/>
              </w:rPr>
              <w:tab/>
            </w:r>
            <w:r w:rsidR="0044616A" w:rsidRPr="00DB7AAD">
              <w:rPr>
                <w:noProof/>
                <w:webHidden/>
                <w:sz w:val="24"/>
                <w:szCs w:val="24"/>
              </w:rPr>
              <w:fldChar w:fldCharType="begin"/>
            </w:r>
            <w:r w:rsidR="0044616A" w:rsidRPr="00DB7AAD">
              <w:rPr>
                <w:noProof/>
                <w:webHidden/>
                <w:sz w:val="24"/>
                <w:szCs w:val="24"/>
              </w:rPr>
              <w:instrText xml:space="preserve"> PAGEREF _Toc377573047 \h </w:instrText>
            </w:r>
            <w:r w:rsidR="0044616A" w:rsidRPr="00DB7AAD">
              <w:rPr>
                <w:noProof/>
                <w:webHidden/>
                <w:sz w:val="24"/>
                <w:szCs w:val="24"/>
              </w:rPr>
            </w:r>
            <w:r w:rsidR="0044616A" w:rsidRPr="00DB7AAD">
              <w:rPr>
                <w:noProof/>
                <w:webHidden/>
                <w:sz w:val="24"/>
                <w:szCs w:val="24"/>
              </w:rPr>
              <w:fldChar w:fldCharType="separate"/>
            </w:r>
            <w:r w:rsidR="00C33AA6" w:rsidRPr="00DB7AAD">
              <w:rPr>
                <w:noProof/>
                <w:webHidden/>
                <w:sz w:val="24"/>
                <w:szCs w:val="24"/>
              </w:rPr>
              <w:t>11</w:t>
            </w:r>
            <w:r w:rsidR="0044616A" w:rsidRPr="00DB7AAD">
              <w:rPr>
                <w:noProof/>
                <w:webHidden/>
                <w:sz w:val="24"/>
                <w:szCs w:val="24"/>
              </w:rPr>
              <w:fldChar w:fldCharType="end"/>
            </w:r>
          </w:hyperlink>
        </w:p>
        <w:p w:rsidR="0044616A" w:rsidRPr="00DB7AAD" w:rsidRDefault="00C65B2F" w:rsidP="0044616A">
          <w:pPr>
            <w:pStyle w:val="TOC2"/>
            <w:tabs>
              <w:tab w:val="right" w:leader="dot" w:pos="9350"/>
            </w:tabs>
            <w:ind w:left="0"/>
            <w:rPr>
              <w:rFonts w:asciiTheme="minorHAnsi" w:eastAsiaTheme="minorEastAsia" w:hAnsiTheme="minorHAnsi" w:cstheme="minorBidi"/>
              <w:noProof/>
              <w:sz w:val="24"/>
              <w:szCs w:val="24"/>
              <w:lang w:eastAsia="en-CA"/>
            </w:rPr>
          </w:pPr>
          <w:hyperlink w:anchor="_Toc377573048" w:history="1">
            <w:r w:rsidR="0044616A" w:rsidRPr="00DB7AAD">
              <w:rPr>
                <w:rStyle w:val="Hyperlink"/>
                <w:noProof/>
                <w:sz w:val="24"/>
                <w:szCs w:val="24"/>
                <w:lang w:val="en"/>
              </w:rPr>
              <w:t>Land Grant Offered to Charles Bonnycastle (1905)</w:t>
            </w:r>
            <w:r w:rsidR="0044616A" w:rsidRPr="00DB7AAD">
              <w:rPr>
                <w:noProof/>
                <w:webHidden/>
                <w:sz w:val="24"/>
                <w:szCs w:val="24"/>
              </w:rPr>
              <w:tab/>
            </w:r>
            <w:r w:rsidR="0044616A" w:rsidRPr="00DB7AAD">
              <w:rPr>
                <w:noProof/>
                <w:webHidden/>
                <w:sz w:val="24"/>
                <w:szCs w:val="24"/>
              </w:rPr>
              <w:fldChar w:fldCharType="begin"/>
            </w:r>
            <w:r w:rsidR="0044616A" w:rsidRPr="00DB7AAD">
              <w:rPr>
                <w:noProof/>
                <w:webHidden/>
                <w:sz w:val="24"/>
                <w:szCs w:val="24"/>
              </w:rPr>
              <w:instrText xml:space="preserve"> PAGEREF _Toc377573048 \h </w:instrText>
            </w:r>
            <w:r w:rsidR="0044616A" w:rsidRPr="00DB7AAD">
              <w:rPr>
                <w:noProof/>
                <w:webHidden/>
                <w:sz w:val="24"/>
                <w:szCs w:val="24"/>
              </w:rPr>
            </w:r>
            <w:r w:rsidR="0044616A" w:rsidRPr="00DB7AAD">
              <w:rPr>
                <w:noProof/>
                <w:webHidden/>
                <w:sz w:val="24"/>
                <w:szCs w:val="24"/>
              </w:rPr>
              <w:fldChar w:fldCharType="separate"/>
            </w:r>
            <w:r w:rsidR="00C33AA6" w:rsidRPr="00DB7AAD">
              <w:rPr>
                <w:noProof/>
                <w:webHidden/>
                <w:sz w:val="24"/>
                <w:szCs w:val="24"/>
              </w:rPr>
              <w:t>12</w:t>
            </w:r>
            <w:r w:rsidR="0044616A" w:rsidRPr="00DB7AAD">
              <w:rPr>
                <w:noProof/>
                <w:webHidden/>
                <w:sz w:val="24"/>
                <w:szCs w:val="24"/>
              </w:rPr>
              <w:fldChar w:fldCharType="end"/>
            </w:r>
          </w:hyperlink>
        </w:p>
        <w:p w:rsidR="0044616A" w:rsidRPr="00DB7AAD" w:rsidRDefault="00C65B2F" w:rsidP="0044616A">
          <w:pPr>
            <w:pStyle w:val="TOC2"/>
            <w:tabs>
              <w:tab w:val="right" w:leader="dot" w:pos="9350"/>
            </w:tabs>
            <w:ind w:left="0"/>
            <w:rPr>
              <w:rFonts w:asciiTheme="minorHAnsi" w:eastAsiaTheme="minorEastAsia" w:hAnsiTheme="minorHAnsi" w:cstheme="minorBidi"/>
              <w:noProof/>
              <w:sz w:val="24"/>
              <w:szCs w:val="24"/>
              <w:lang w:eastAsia="en-CA"/>
            </w:rPr>
          </w:pPr>
          <w:hyperlink w:anchor="_Toc377573049" w:history="1">
            <w:r w:rsidR="0044616A" w:rsidRPr="00DB7AAD">
              <w:rPr>
                <w:rStyle w:val="Hyperlink"/>
                <w:noProof/>
                <w:sz w:val="24"/>
                <w:szCs w:val="24"/>
              </w:rPr>
              <w:t>Alonzo Wolverton’s Discharge Certificate (1865)</w:t>
            </w:r>
            <w:r w:rsidR="0044616A" w:rsidRPr="00DB7AAD">
              <w:rPr>
                <w:noProof/>
                <w:webHidden/>
                <w:sz w:val="24"/>
                <w:szCs w:val="24"/>
              </w:rPr>
              <w:tab/>
            </w:r>
            <w:r w:rsidR="0044616A" w:rsidRPr="00DB7AAD">
              <w:rPr>
                <w:noProof/>
                <w:webHidden/>
                <w:sz w:val="24"/>
                <w:szCs w:val="24"/>
              </w:rPr>
              <w:fldChar w:fldCharType="begin"/>
            </w:r>
            <w:r w:rsidR="0044616A" w:rsidRPr="00DB7AAD">
              <w:rPr>
                <w:noProof/>
                <w:webHidden/>
                <w:sz w:val="24"/>
                <w:szCs w:val="24"/>
              </w:rPr>
              <w:instrText xml:space="preserve"> PAGEREF _Toc377573049 \h </w:instrText>
            </w:r>
            <w:r w:rsidR="0044616A" w:rsidRPr="00DB7AAD">
              <w:rPr>
                <w:noProof/>
                <w:webHidden/>
                <w:sz w:val="24"/>
                <w:szCs w:val="24"/>
              </w:rPr>
            </w:r>
            <w:r w:rsidR="0044616A" w:rsidRPr="00DB7AAD">
              <w:rPr>
                <w:noProof/>
                <w:webHidden/>
                <w:sz w:val="24"/>
                <w:szCs w:val="24"/>
              </w:rPr>
              <w:fldChar w:fldCharType="separate"/>
            </w:r>
            <w:r w:rsidR="00C33AA6" w:rsidRPr="00DB7AAD">
              <w:rPr>
                <w:noProof/>
                <w:webHidden/>
                <w:sz w:val="24"/>
                <w:szCs w:val="24"/>
              </w:rPr>
              <w:t>13</w:t>
            </w:r>
            <w:r w:rsidR="0044616A" w:rsidRPr="00DB7AAD">
              <w:rPr>
                <w:noProof/>
                <w:webHidden/>
                <w:sz w:val="24"/>
                <w:szCs w:val="24"/>
              </w:rPr>
              <w:fldChar w:fldCharType="end"/>
            </w:r>
          </w:hyperlink>
        </w:p>
        <w:p w:rsidR="0044616A" w:rsidRPr="00DB7AAD" w:rsidRDefault="00C65B2F" w:rsidP="0044616A">
          <w:pPr>
            <w:pStyle w:val="TOC2"/>
            <w:tabs>
              <w:tab w:val="right" w:leader="dot" w:pos="9350"/>
            </w:tabs>
            <w:ind w:left="0"/>
            <w:rPr>
              <w:rFonts w:asciiTheme="minorHAnsi" w:eastAsiaTheme="minorEastAsia" w:hAnsiTheme="minorHAnsi" w:cstheme="minorBidi"/>
              <w:noProof/>
              <w:sz w:val="24"/>
              <w:szCs w:val="24"/>
              <w:lang w:eastAsia="en-CA"/>
            </w:rPr>
          </w:pPr>
          <w:hyperlink w:anchor="_Toc377573050" w:history="1">
            <w:r w:rsidR="0044616A" w:rsidRPr="00DB7AAD">
              <w:rPr>
                <w:rStyle w:val="Hyperlink"/>
                <w:noProof/>
                <w:sz w:val="24"/>
                <w:szCs w:val="24"/>
              </w:rPr>
              <w:t>Comic Strip Cells</w:t>
            </w:r>
            <w:r w:rsidR="0044616A" w:rsidRPr="00DB7AAD">
              <w:rPr>
                <w:noProof/>
                <w:webHidden/>
                <w:sz w:val="24"/>
                <w:szCs w:val="24"/>
              </w:rPr>
              <w:tab/>
            </w:r>
            <w:r w:rsidR="0044616A" w:rsidRPr="00DB7AAD">
              <w:rPr>
                <w:noProof/>
                <w:webHidden/>
                <w:sz w:val="24"/>
                <w:szCs w:val="24"/>
              </w:rPr>
              <w:fldChar w:fldCharType="begin"/>
            </w:r>
            <w:r w:rsidR="0044616A" w:rsidRPr="00DB7AAD">
              <w:rPr>
                <w:noProof/>
                <w:webHidden/>
                <w:sz w:val="24"/>
                <w:szCs w:val="24"/>
              </w:rPr>
              <w:instrText xml:space="preserve"> PAGEREF _Toc377573050 \h </w:instrText>
            </w:r>
            <w:r w:rsidR="0044616A" w:rsidRPr="00DB7AAD">
              <w:rPr>
                <w:noProof/>
                <w:webHidden/>
                <w:sz w:val="24"/>
                <w:szCs w:val="24"/>
              </w:rPr>
            </w:r>
            <w:r w:rsidR="0044616A" w:rsidRPr="00DB7AAD">
              <w:rPr>
                <w:noProof/>
                <w:webHidden/>
                <w:sz w:val="24"/>
                <w:szCs w:val="24"/>
              </w:rPr>
              <w:fldChar w:fldCharType="separate"/>
            </w:r>
            <w:r w:rsidR="00C33AA6" w:rsidRPr="00DB7AAD">
              <w:rPr>
                <w:noProof/>
                <w:webHidden/>
                <w:sz w:val="24"/>
                <w:szCs w:val="24"/>
              </w:rPr>
              <w:t>14</w:t>
            </w:r>
            <w:r w:rsidR="0044616A" w:rsidRPr="00DB7AAD">
              <w:rPr>
                <w:noProof/>
                <w:webHidden/>
                <w:sz w:val="24"/>
                <w:szCs w:val="24"/>
              </w:rPr>
              <w:fldChar w:fldCharType="end"/>
            </w:r>
          </w:hyperlink>
        </w:p>
        <w:p w:rsidR="0044616A" w:rsidRDefault="00C65B2F" w:rsidP="0044616A">
          <w:pPr>
            <w:pStyle w:val="TOC2"/>
            <w:tabs>
              <w:tab w:val="right" w:leader="dot" w:pos="9350"/>
            </w:tabs>
            <w:ind w:left="0"/>
            <w:rPr>
              <w:rFonts w:asciiTheme="minorHAnsi" w:eastAsiaTheme="minorEastAsia" w:hAnsiTheme="minorHAnsi" w:cstheme="minorBidi"/>
              <w:noProof/>
              <w:lang w:eastAsia="en-CA"/>
            </w:rPr>
          </w:pPr>
          <w:hyperlink w:anchor="_Toc377573051" w:history="1">
            <w:r w:rsidR="0044616A" w:rsidRPr="00DB7AAD">
              <w:rPr>
                <w:rStyle w:val="Hyperlink"/>
                <w:noProof/>
                <w:sz w:val="24"/>
                <w:szCs w:val="24"/>
              </w:rPr>
              <w:t>Salem Band who played during the Fenian Raids (ca. 1865)</w:t>
            </w:r>
            <w:r w:rsidR="0044616A" w:rsidRPr="00DB7AAD">
              <w:rPr>
                <w:noProof/>
                <w:webHidden/>
                <w:sz w:val="24"/>
                <w:szCs w:val="24"/>
              </w:rPr>
              <w:tab/>
            </w:r>
            <w:r w:rsidR="0044616A" w:rsidRPr="00DB7AAD">
              <w:rPr>
                <w:noProof/>
                <w:webHidden/>
                <w:sz w:val="24"/>
                <w:szCs w:val="24"/>
              </w:rPr>
              <w:fldChar w:fldCharType="begin"/>
            </w:r>
            <w:r w:rsidR="0044616A" w:rsidRPr="00DB7AAD">
              <w:rPr>
                <w:noProof/>
                <w:webHidden/>
                <w:sz w:val="24"/>
                <w:szCs w:val="24"/>
              </w:rPr>
              <w:instrText xml:space="preserve"> PAGEREF _Toc377573051 \h </w:instrText>
            </w:r>
            <w:r w:rsidR="0044616A" w:rsidRPr="00DB7AAD">
              <w:rPr>
                <w:noProof/>
                <w:webHidden/>
                <w:sz w:val="24"/>
                <w:szCs w:val="24"/>
              </w:rPr>
            </w:r>
            <w:r w:rsidR="0044616A" w:rsidRPr="00DB7AAD">
              <w:rPr>
                <w:noProof/>
                <w:webHidden/>
                <w:sz w:val="24"/>
                <w:szCs w:val="24"/>
              </w:rPr>
              <w:fldChar w:fldCharType="separate"/>
            </w:r>
            <w:r w:rsidR="00C33AA6" w:rsidRPr="00DB7AAD">
              <w:rPr>
                <w:noProof/>
                <w:webHidden/>
                <w:sz w:val="24"/>
                <w:szCs w:val="24"/>
              </w:rPr>
              <w:t>15</w:t>
            </w:r>
            <w:r w:rsidR="0044616A" w:rsidRPr="00DB7AAD">
              <w:rPr>
                <w:noProof/>
                <w:webHidden/>
                <w:sz w:val="24"/>
                <w:szCs w:val="24"/>
              </w:rPr>
              <w:fldChar w:fldCharType="end"/>
            </w:r>
          </w:hyperlink>
        </w:p>
        <w:p w:rsidR="00D41735" w:rsidRDefault="00D41735">
          <w:r w:rsidRPr="00D41735">
            <w:rPr>
              <w:b/>
              <w:bCs/>
              <w:noProof/>
              <w:sz w:val="24"/>
            </w:rPr>
            <w:fldChar w:fldCharType="end"/>
          </w:r>
        </w:p>
      </w:sdtContent>
    </w:sdt>
    <w:p w:rsidR="001E53B9" w:rsidRDefault="001E53B9" w:rsidP="00D41735">
      <w:pPr>
        <w:sectPr w:rsidR="001E53B9" w:rsidSect="00126E67">
          <w:headerReference w:type="default" r:id="rId15"/>
          <w:footerReference w:type="default" r:id="rId16"/>
          <w:pgSz w:w="12240" w:h="15840"/>
          <w:pgMar w:top="1701" w:right="1440" w:bottom="1440" w:left="1440" w:header="708" w:footer="868" w:gutter="0"/>
          <w:cols w:space="708"/>
          <w:docGrid w:linePitch="360"/>
        </w:sectPr>
      </w:pPr>
    </w:p>
    <w:p w:rsidR="00AF1A9C" w:rsidRDefault="00AF1A9C" w:rsidP="000C0A26">
      <w:pPr>
        <w:jc w:val="center"/>
        <w:rPr>
          <w:rStyle w:val="Heading2Char"/>
          <w:rFonts w:cs="Times New Roman"/>
          <w:sz w:val="32"/>
        </w:rPr>
      </w:pPr>
      <w:bookmarkStart w:id="52" w:name="_Toc362598646"/>
      <w:bookmarkStart w:id="53" w:name="_Toc377573041"/>
    </w:p>
    <w:p w:rsidR="0002513B" w:rsidRPr="009F2C2B" w:rsidRDefault="0002513B" w:rsidP="00EC6B3B">
      <w:pPr>
        <w:pStyle w:val="Heading2"/>
        <w:rPr>
          <w:rStyle w:val="Heading2Char"/>
          <w:rFonts w:cs="Times New Roman"/>
          <w:b/>
          <w:sz w:val="32"/>
        </w:rPr>
      </w:pPr>
      <w:bookmarkStart w:id="54" w:name="_GoBack"/>
      <w:bookmarkEnd w:id="54"/>
      <w:r w:rsidRPr="009F2C2B">
        <w:rPr>
          <w:rStyle w:val="Heading2Char"/>
          <w:rFonts w:cs="Times New Roman"/>
          <w:b/>
          <w:sz w:val="32"/>
        </w:rPr>
        <w:t>Introduction to Primary Sources</w:t>
      </w:r>
      <w:bookmarkEnd w:id="52"/>
      <w:bookmarkEnd w:id="53"/>
    </w:p>
    <w:p w:rsidR="0002513B" w:rsidRPr="0002513B" w:rsidRDefault="00856703" w:rsidP="009F2C2B">
      <w:pPr>
        <w:jc w:val="center"/>
        <w:rPr>
          <w:rFonts w:eastAsiaTheme="minorHAnsi"/>
        </w:rPr>
      </w:pPr>
      <w:r w:rsidRPr="00D41735">
        <w:rPr>
          <w:rStyle w:val="Heading2Char"/>
          <w:noProof/>
          <w:lang w:eastAsia="en-CA"/>
        </w:rPr>
        <w:drawing>
          <wp:inline distT="0" distB="0" distL="0" distR="0" wp14:anchorId="4C53916D" wp14:editId="3CFEDA57">
            <wp:extent cx="1447800" cy="2190318"/>
            <wp:effectExtent l="0" t="0" r="0" b="635"/>
            <wp:docPr id="8" name="Picture 8" descr="Medal featuring a picture of Queen Victoria in profile, with &quot;Finian Raid 1870.&quot; " title="Canadian General Service Medal,1899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adian General Service Medal,1899 (front)"/>
                    <pic:cNvPicPr>
                      <a:picLocks noChangeAspect="1" noChangeArrowheads="1"/>
                    </pic:cNvPicPr>
                  </pic:nvPicPr>
                  <pic:blipFill rotWithShape="1">
                    <a:blip r:embed="rId17">
                      <a:extLst>
                        <a:ext uri="{28A0092B-C50C-407E-A947-70E740481C1C}">
                          <a14:useLocalDpi xmlns:a14="http://schemas.microsoft.com/office/drawing/2010/main" val="0"/>
                        </a:ext>
                      </a:extLst>
                    </a:blip>
                    <a:srcRect l="9201" t="5337" r="12000" b="10955"/>
                    <a:stretch/>
                  </pic:blipFill>
                  <pic:spPr bwMode="auto">
                    <a:xfrm>
                      <a:off x="0" y="0"/>
                      <a:ext cx="1459309" cy="2207730"/>
                    </a:xfrm>
                    <a:prstGeom prst="rect">
                      <a:avLst/>
                    </a:prstGeom>
                    <a:noFill/>
                    <a:ln>
                      <a:noFill/>
                    </a:ln>
                    <a:extLst>
                      <a:ext uri="{53640926-AAD7-44D8-BBD7-CCE9431645EC}">
                        <a14:shadowObscured xmlns:a14="http://schemas.microsoft.com/office/drawing/2010/main"/>
                      </a:ext>
                    </a:extLst>
                  </pic:spPr>
                </pic:pic>
              </a:graphicData>
            </a:graphic>
          </wp:inline>
        </w:drawing>
      </w:r>
    </w:p>
    <w:p w:rsidR="00856703" w:rsidRPr="00856703" w:rsidRDefault="0002513B" w:rsidP="00856703">
      <w:pPr>
        <w:pStyle w:val="NoSpacing"/>
        <w:jc w:val="center"/>
        <w:rPr>
          <w:rFonts w:ascii="Arial" w:hAnsi="Arial" w:cs="Arial"/>
          <w:sz w:val="24"/>
          <w:szCs w:val="24"/>
        </w:rPr>
      </w:pPr>
      <w:r w:rsidRPr="0002513B">
        <w:rPr>
          <w:rFonts w:eastAsiaTheme="minorHAnsi" w:cs="Arial"/>
          <w:color w:val="000000"/>
          <w:shd w:val="clear" w:color="auto" w:fill="FFFFFF"/>
        </w:rPr>
        <w:t> </w:t>
      </w:r>
      <w:r w:rsidRPr="0002513B">
        <w:rPr>
          <w:rFonts w:eastAsiaTheme="minorHAnsi" w:cs="Arial"/>
        </w:rPr>
        <w:br/>
      </w:r>
      <w:r w:rsidR="00856703" w:rsidRPr="00856703">
        <w:rPr>
          <w:rFonts w:ascii="Arial" w:hAnsi="Arial" w:cs="Arial"/>
          <w:sz w:val="24"/>
          <w:szCs w:val="24"/>
        </w:rPr>
        <w:t>Canadian General Service Medal</w:t>
      </w:r>
      <w:proofErr w:type="gramStart"/>
      <w:r w:rsidR="00856703" w:rsidRPr="00856703">
        <w:rPr>
          <w:rFonts w:ascii="Arial" w:hAnsi="Arial" w:cs="Arial"/>
          <w:sz w:val="24"/>
          <w:szCs w:val="24"/>
        </w:rPr>
        <w:t>,1899</w:t>
      </w:r>
      <w:proofErr w:type="gramEnd"/>
      <w:r w:rsidR="00856703" w:rsidRPr="00856703">
        <w:rPr>
          <w:rFonts w:ascii="Arial" w:hAnsi="Arial" w:cs="Arial"/>
          <w:sz w:val="24"/>
          <w:szCs w:val="24"/>
        </w:rPr>
        <w:t xml:space="preserve"> (front)</w:t>
      </w:r>
    </w:p>
    <w:p w:rsidR="00856703" w:rsidRPr="00856703" w:rsidRDefault="00856703" w:rsidP="00856703">
      <w:pPr>
        <w:pStyle w:val="NoSpacing"/>
        <w:jc w:val="center"/>
        <w:rPr>
          <w:rFonts w:ascii="Arial" w:hAnsi="Arial" w:cs="Arial"/>
          <w:sz w:val="24"/>
          <w:szCs w:val="24"/>
        </w:rPr>
      </w:pPr>
      <w:r w:rsidRPr="00856703">
        <w:rPr>
          <w:rFonts w:ascii="Arial" w:hAnsi="Arial" w:cs="Arial"/>
          <w:sz w:val="24"/>
          <w:szCs w:val="24"/>
        </w:rPr>
        <w:t xml:space="preserve">Henry Bull Wallis </w:t>
      </w:r>
      <w:proofErr w:type="spellStart"/>
      <w:r w:rsidRPr="00856703">
        <w:rPr>
          <w:rFonts w:ascii="Arial" w:hAnsi="Arial" w:cs="Arial"/>
          <w:sz w:val="24"/>
          <w:szCs w:val="24"/>
        </w:rPr>
        <w:t>fonds</w:t>
      </w:r>
      <w:proofErr w:type="spellEnd"/>
    </w:p>
    <w:p w:rsidR="00856703" w:rsidRPr="00856703" w:rsidRDefault="00856703" w:rsidP="00856703">
      <w:pPr>
        <w:pStyle w:val="NoSpacing"/>
        <w:jc w:val="center"/>
        <w:rPr>
          <w:rFonts w:ascii="Arial" w:hAnsi="Arial" w:cs="Arial"/>
          <w:sz w:val="24"/>
          <w:szCs w:val="24"/>
        </w:rPr>
      </w:pPr>
      <w:r w:rsidRPr="00856703">
        <w:rPr>
          <w:rFonts w:ascii="Arial" w:hAnsi="Arial" w:cs="Arial"/>
          <w:sz w:val="24"/>
          <w:szCs w:val="24"/>
        </w:rPr>
        <w:t>Reference Code: F 923</w:t>
      </w:r>
    </w:p>
    <w:p w:rsidR="00856703" w:rsidRDefault="00856703" w:rsidP="00856703">
      <w:pPr>
        <w:pStyle w:val="NoSpacing"/>
        <w:jc w:val="center"/>
        <w:rPr>
          <w:rFonts w:ascii="Arial" w:hAnsi="Arial" w:cs="Arial"/>
          <w:sz w:val="24"/>
          <w:szCs w:val="24"/>
        </w:rPr>
      </w:pPr>
      <w:r w:rsidRPr="00856703">
        <w:rPr>
          <w:rFonts w:ascii="Arial" w:hAnsi="Arial" w:cs="Arial"/>
          <w:sz w:val="24"/>
          <w:szCs w:val="24"/>
        </w:rPr>
        <w:t>Archives of Ontario</w:t>
      </w:r>
    </w:p>
    <w:p w:rsidR="001931FA" w:rsidRDefault="001931FA" w:rsidP="00856703">
      <w:pPr>
        <w:pStyle w:val="NoSpacing"/>
        <w:jc w:val="center"/>
        <w:rPr>
          <w:rFonts w:ascii="Arial" w:hAnsi="Arial" w:cs="Arial"/>
          <w:sz w:val="24"/>
          <w:szCs w:val="24"/>
        </w:rPr>
      </w:pPr>
    </w:p>
    <w:p w:rsidR="00686184" w:rsidRPr="00686184" w:rsidRDefault="00686184" w:rsidP="00686184">
      <w:pPr>
        <w:spacing w:after="120"/>
        <w:rPr>
          <w:sz w:val="24"/>
        </w:rPr>
      </w:pPr>
      <w:r w:rsidRPr="00686184">
        <w:rPr>
          <w:sz w:val="24"/>
        </w:rPr>
        <w:t xml:space="preserve">A </w:t>
      </w:r>
      <w:r w:rsidRPr="008420CC">
        <w:rPr>
          <w:rStyle w:val="Strong"/>
        </w:rPr>
        <w:t>primary source</w:t>
      </w:r>
      <w:r w:rsidRPr="00686184">
        <w:rPr>
          <w:sz w:val="24"/>
        </w:rPr>
        <w:t xml:space="preserve"> is a document or object from the past created by people who lived during that time. Primary sources provide a view into an event or experience that only people living during that time could have experienced. </w:t>
      </w:r>
    </w:p>
    <w:p w:rsidR="00686184" w:rsidRPr="00686184" w:rsidRDefault="00686184" w:rsidP="00686184">
      <w:pPr>
        <w:spacing w:after="120"/>
        <w:rPr>
          <w:sz w:val="24"/>
        </w:rPr>
      </w:pPr>
      <w:r w:rsidRPr="00686184">
        <w:rPr>
          <w:sz w:val="24"/>
        </w:rPr>
        <w:t xml:space="preserve">Archives collect and preserve primary sources so that students can learn history from the experiences of people who were there. In an archive, primary sources are called records. In a museum, primary sources are called artifacts. </w:t>
      </w:r>
    </w:p>
    <w:p w:rsidR="00686184" w:rsidRPr="00686184" w:rsidRDefault="00686184" w:rsidP="00686184">
      <w:pPr>
        <w:spacing w:after="120"/>
        <w:rPr>
          <w:sz w:val="24"/>
        </w:rPr>
      </w:pPr>
    </w:p>
    <w:tbl>
      <w:tblPr>
        <w:tblStyle w:val="TableGrid"/>
        <w:tblW w:w="9576" w:type="dxa"/>
        <w:tblLook w:val="04A0" w:firstRow="1" w:lastRow="0" w:firstColumn="1" w:lastColumn="0" w:noHBand="0" w:noVBand="1"/>
        <w:tblCaption w:val="Table comparing primary and secondary source materials."/>
        <w:tblDescription w:val="Table comparing primary and secondary source materials."/>
      </w:tblPr>
      <w:tblGrid>
        <w:gridCol w:w="4788"/>
        <w:gridCol w:w="4788"/>
      </w:tblGrid>
      <w:tr w:rsidR="00686184" w:rsidRPr="00686184" w:rsidTr="00D571E4">
        <w:trPr>
          <w:tblHeader/>
        </w:trPr>
        <w:tc>
          <w:tcPr>
            <w:tcW w:w="4788" w:type="dxa"/>
            <w:vAlign w:val="center"/>
          </w:tcPr>
          <w:p w:rsidR="00686184" w:rsidRPr="008420CC" w:rsidRDefault="00686184" w:rsidP="00D571E4">
            <w:pPr>
              <w:spacing w:after="0" w:line="240" w:lineRule="auto"/>
              <w:jc w:val="center"/>
              <w:rPr>
                <w:rStyle w:val="Strong"/>
              </w:rPr>
            </w:pPr>
            <w:r w:rsidRPr="008420CC">
              <w:rPr>
                <w:rStyle w:val="Strong"/>
              </w:rPr>
              <w:t>Primary Sources</w:t>
            </w:r>
          </w:p>
        </w:tc>
        <w:tc>
          <w:tcPr>
            <w:tcW w:w="4788" w:type="dxa"/>
            <w:vAlign w:val="center"/>
          </w:tcPr>
          <w:p w:rsidR="00686184" w:rsidRPr="008420CC" w:rsidRDefault="00686184" w:rsidP="00D571E4">
            <w:pPr>
              <w:spacing w:after="0" w:line="240" w:lineRule="auto"/>
              <w:jc w:val="center"/>
              <w:rPr>
                <w:rStyle w:val="Strong"/>
              </w:rPr>
            </w:pPr>
            <w:r w:rsidRPr="008420CC">
              <w:rPr>
                <w:rStyle w:val="Strong"/>
              </w:rPr>
              <w:t>Secondary Sources</w:t>
            </w:r>
          </w:p>
        </w:tc>
      </w:tr>
      <w:tr w:rsidR="00686184" w:rsidRPr="00686184" w:rsidTr="00D571E4">
        <w:tc>
          <w:tcPr>
            <w:tcW w:w="4788" w:type="dxa"/>
            <w:vAlign w:val="center"/>
          </w:tcPr>
          <w:p w:rsidR="00686184" w:rsidRPr="00686184" w:rsidRDefault="00686184" w:rsidP="00D571E4">
            <w:pPr>
              <w:spacing w:after="0" w:line="240" w:lineRule="auto"/>
              <w:jc w:val="center"/>
              <w:rPr>
                <w:rFonts w:cs="Arial"/>
                <w:sz w:val="24"/>
                <w:shd w:val="clear" w:color="auto" w:fill="FFFFFF"/>
              </w:rPr>
            </w:pPr>
            <w:r w:rsidRPr="00686184">
              <w:rPr>
                <w:rFonts w:cs="Arial"/>
                <w:sz w:val="24"/>
                <w:shd w:val="clear" w:color="auto" w:fill="FFFFFF"/>
              </w:rPr>
              <w:t>Original material from the past</w:t>
            </w:r>
          </w:p>
        </w:tc>
        <w:tc>
          <w:tcPr>
            <w:tcW w:w="4788" w:type="dxa"/>
            <w:vAlign w:val="center"/>
          </w:tcPr>
          <w:p w:rsidR="00686184" w:rsidRPr="00686184" w:rsidRDefault="00686184" w:rsidP="00D571E4">
            <w:pPr>
              <w:spacing w:after="0" w:line="240" w:lineRule="auto"/>
              <w:jc w:val="center"/>
              <w:rPr>
                <w:rFonts w:cs="Arial"/>
                <w:sz w:val="24"/>
                <w:shd w:val="clear" w:color="auto" w:fill="FFFFFF"/>
              </w:rPr>
            </w:pPr>
            <w:r w:rsidRPr="00686184">
              <w:rPr>
                <w:rFonts w:cs="Arial"/>
                <w:sz w:val="24"/>
                <w:shd w:val="clear" w:color="auto" w:fill="FFFFFF"/>
              </w:rPr>
              <w:t>Material people today write about the past</w:t>
            </w:r>
          </w:p>
        </w:tc>
      </w:tr>
      <w:tr w:rsidR="00686184" w:rsidRPr="00686184" w:rsidTr="00D571E4">
        <w:tc>
          <w:tcPr>
            <w:tcW w:w="4788" w:type="dxa"/>
          </w:tcPr>
          <w:p w:rsidR="00686184" w:rsidRPr="008420CC" w:rsidRDefault="00686184" w:rsidP="00D571E4">
            <w:pPr>
              <w:spacing w:before="60" w:after="0" w:line="240" w:lineRule="auto"/>
              <w:jc w:val="center"/>
              <w:rPr>
                <w:rStyle w:val="Strong"/>
              </w:rPr>
            </w:pPr>
            <w:r w:rsidRPr="008420CC">
              <w:rPr>
                <w:rStyle w:val="Strong"/>
              </w:rPr>
              <w:t>Example:</w:t>
            </w:r>
          </w:p>
          <w:p w:rsidR="00686184" w:rsidRPr="00686184" w:rsidRDefault="00686184" w:rsidP="00D571E4">
            <w:pPr>
              <w:spacing w:after="0" w:line="240" w:lineRule="auto"/>
              <w:jc w:val="center"/>
              <w:rPr>
                <w:rFonts w:cs="Arial"/>
                <w:sz w:val="24"/>
                <w:shd w:val="clear" w:color="auto" w:fill="FFFFFF"/>
              </w:rPr>
            </w:pPr>
            <w:r w:rsidRPr="00686184">
              <w:rPr>
                <w:rFonts w:cs="Arial"/>
                <w:sz w:val="24"/>
                <w:shd w:val="clear" w:color="auto" w:fill="FFFFFF"/>
              </w:rPr>
              <w:t>Letters</w:t>
            </w:r>
          </w:p>
          <w:p w:rsidR="00686184" w:rsidRPr="00686184" w:rsidRDefault="00686184" w:rsidP="00D571E4">
            <w:pPr>
              <w:spacing w:after="0" w:line="240" w:lineRule="auto"/>
              <w:jc w:val="center"/>
              <w:rPr>
                <w:rFonts w:cs="Arial"/>
                <w:sz w:val="24"/>
                <w:shd w:val="clear" w:color="auto" w:fill="FFFFFF"/>
              </w:rPr>
            </w:pPr>
            <w:r w:rsidRPr="00686184">
              <w:rPr>
                <w:rFonts w:cs="Arial"/>
                <w:sz w:val="24"/>
                <w:shd w:val="clear" w:color="auto" w:fill="FFFFFF"/>
              </w:rPr>
              <w:t>Diaries</w:t>
            </w:r>
          </w:p>
          <w:p w:rsidR="00686184" w:rsidRPr="00686184" w:rsidRDefault="00686184" w:rsidP="00D571E4">
            <w:pPr>
              <w:spacing w:after="0" w:line="240" w:lineRule="auto"/>
              <w:jc w:val="center"/>
              <w:rPr>
                <w:rFonts w:cs="Arial"/>
                <w:sz w:val="24"/>
                <w:shd w:val="clear" w:color="auto" w:fill="FFFFFF"/>
              </w:rPr>
            </w:pPr>
            <w:r w:rsidRPr="00686184">
              <w:rPr>
                <w:rFonts w:cs="Arial"/>
                <w:sz w:val="24"/>
                <w:shd w:val="clear" w:color="auto" w:fill="FFFFFF"/>
              </w:rPr>
              <w:t>Photographs</w:t>
            </w:r>
          </w:p>
          <w:p w:rsidR="00686184" w:rsidRPr="00686184" w:rsidRDefault="00686184" w:rsidP="00D571E4">
            <w:pPr>
              <w:spacing w:after="0" w:line="240" w:lineRule="auto"/>
              <w:jc w:val="center"/>
              <w:rPr>
                <w:rFonts w:cs="Arial"/>
                <w:sz w:val="24"/>
                <w:shd w:val="clear" w:color="auto" w:fill="FFFFFF"/>
              </w:rPr>
            </w:pPr>
            <w:r w:rsidRPr="00686184">
              <w:rPr>
                <w:rFonts w:cs="Arial"/>
                <w:sz w:val="24"/>
                <w:shd w:val="clear" w:color="auto" w:fill="FFFFFF"/>
              </w:rPr>
              <w:t>Paintings and other art work</w:t>
            </w:r>
          </w:p>
          <w:p w:rsidR="00686184" w:rsidRPr="00686184" w:rsidRDefault="00686184" w:rsidP="00D571E4">
            <w:pPr>
              <w:spacing w:after="0" w:line="240" w:lineRule="auto"/>
              <w:jc w:val="center"/>
              <w:rPr>
                <w:rFonts w:cs="Arial"/>
                <w:sz w:val="24"/>
                <w:shd w:val="clear" w:color="auto" w:fill="FFFFFF"/>
              </w:rPr>
            </w:pPr>
            <w:r w:rsidRPr="00686184">
              <w:rPr>
                <w:rFonts w:cs="Arial"/>
                <w:sz w:val="24"/>
                <w:shd w:val="clear" w:color="auto" w:fill="FFFFFF"/>
              </w:rPr>
              <w:t>Graphs</w:t>
            </w:r>
          </w:p>
          <w:p w:rsidR="00686184" w:rsidRPr="00686184" w:rsidRDefault="00686184" w:rsidP="00D571E4">
            <w:pPr>
              <w:spacing w:after="0" w:line="240" w:lineRule="auto"/>
              <w:jc w:val="center"/>
              <w:rPr>
                <w:rFonts w:cs="Arial"/>
                <w:sz w:val="24"/>
                <w:shd w:val="clear" w:color="auto" w:fill="FFFFFF"/>
              </w:rPr>
            </w:pPr>
            <w:r w:rsidRPr="00686184">
              <w:rPr>
                <w:rFonts w:cs="Arial"/>
                <w:sz w:val="24"/>
                <w:shd w:val="clear" w:color="auto" w:fill="FFFFFF"/>
              </w:rPr>
              <w:t>Maps</w:t>
            </w:r>
          </w:p>
        </w:tc>
        <w:tc>
          <w:tcPr>
            <w:tcW w:w="4788" w:type="dxa"/>
          </w:tcPr>
          <w:p w:rsidR="00686184" w:rsidRPr="008420CC" w:rsidRDefault="00686184" w:rsidP="00D571E4">
            <w:pPr>
              <w:spacing w:before="60" w:after="0" w:line="240" w:lineRule="auto"/>
              <w:jc w:val="center"/>
              <w:rPr>
                <w:rStyle w:val="Strong"/>
              </w:rPr>
            </w:pPr>
            <w:r w:rsidRPr="008420CC">
              <w:rPr>
                <w:rStyle w:val="Strong"/>
              </w:rPr>
              <w:t>Example:</w:t>
            </w:r>
          </w:p>
          <w:p w:rsidR="00686184" w:rsidRPr="00686184" w:rsidRDefault="00686184" w:rsidP="00D571E4">
            <w:pPr>
              <w:spacing w:after="0" w:line="240" w:lineRule="auto"/>
              <w:jc w:val="center"/>
              <w:rPr>
                <w:rFonts w:cs="Arial"/>
                <w:sz w:val="24"/>
                <w:shd w:val="clear" w:color="auto" w:fill="FFFFFF"/>
              </w:rPr>
            </w:pPr>
            <w:r w:rsidRPr="00686184">
              <w:rPr>
                <w:rFonts w:cs="Arial"/>
                <w:sz w:val="24"/>
                <w:shd w:val="clear" w:color="auto" w:fill="FFFFFF"/>
              </w:rPr>
              <w:t>Textbooks</w:t>
            </w:r>
          </w:p>
          <w:p w:rsidR="00686184" w:rsidRPr="00686184" w:rsidRDefault="00686184" w:rsidP="00D571E4">
            <w:pPr>
              <w:spacing w:after="0" w:line="240" w:lineRule="auto"/>
              <w:jc w:val="center"/>
              <w:rPr>
                <w:rFonts w:cs="Arial"/>
                <w:sz w:val="24"/>
                <w:shd w:val="clear" w:color="auto" w:fill="FFFFFF"/>
              </w:rPr>
            </w:pPr>
            <w:r w:rsidRPr="00686184">
              <w:rPr>
                <w:rFonts w:cs="Arial"/>
                <w:sz w:val="24"/>
                <w:shd w:val="clear" w:color="auto" w:fill="FFFFFF"/>
              </w:rPr>
              <w:t>Reference books</w:t>
            </w:r>
          </w:p>
          <w:p w:rsidR="00686184" w:rsidRPr="00686184" w:rsidRDefault="00686184" w:rsidP="00D571E4">
            <w:pPr>
              <w:spacing w:after="0" w:line="240" w:lineRule="auto"/>
              <w:jc w:val="center"/>
              <w:rPr>
                <w:rFonts w:cs="Arial"/>
                <w:sz w:val="24"/>
                <w:shd w:val="clear" w:color="auto" w:fill="FFFFFF"/>
              </w:rPr>
            </w:pPr>
            <w:r w:rsidRPr="00686184">
              <w:rPr>
                <w:rFonts w:cs="Arial"/>
                <w:sz w:val="24"/>
                <w:shd w:val="clear" w:color="auto" w:fill="FFFFFF"/>
              </w:rPr>
              <w:t>Websites such as Wikipedia</w:t>
            </w:r>
          </w:p>
          <w:p w:rsidR="00686184" w:rsidRPr="00686184" w:rsidRDefault="00686184" w:rsidP="00D571E4">
            <w:pPr>
              <w:spacing w:after="0" w:line="240" w:lineRule="auto"/>
              <w:jc w:val="center"/>
              <w:rPr>
                <w:rFonts w:cs="Arial"/>
                <w:sz w:val="24"/>
                <w:shd w:val="clear" w:color="auto" w:fill="FFFFFF"/>
              </w:rPr>
            </w:pPr>
            <w:r w:rsidRPr="00686184">
              <w:rPr>
                <w:rFonts w:cs="Arial"/>
                <w:sz w:val="24"/>
                <w:shd w:val="clear" w:color="auto" w:fill="FFFFFF"/>
              </w:rPr>
              <w:t>Current news articles</w:t>
            </w:r>
          </w:p>
          <w:p w:rsidR="00686184" w:rsidRPr="00686184" w:rsidRDefault="00686184" w:rsidP="00D571E4">
            <w:pPr>
              <w:spacing w:after="0" w:line="240" w:lineRule="auto"/>
              <w:jc w:val="center"/>
              <w:rPr>
                <w:rFonts w:cs="Arial"/>
                <w:sz w:val="24"/>
                <w:shd w:val="clear" w:color="auto" w:fill="FFFFFF"/>
              </w:rPr>
            </w:pPr>
            <w:r w:rsidRPr="00686184">
              <w:rPr>
                <w:rFonts w:cs="Arial"/>
                <w:sz w:val="24"/>
                <w:shd w:val="clear" w:color="auto" w:fill="FFFFFF"/>
              </w:rPr>
              <w:t>Documentaries and films</w:t>
            </w:r>
          </w:p>
        </w:tc>
      </w:tr>
    </w:tbl>
    <w:p w:rsidR="00686184" w:rsidRPr="00686184" w:rsidRDefault="00686184" w:rsidP="00686184">
      <w:pPr>
        <w:rPr>
          <w:sz w:val="24"/>
        </w:rPr>
      </w:pPr>
    </w:p>
    <w:p w:rsidR="00686184" w:rsidRPr="008420CC" w:rsidRDefault="00686184" w:rsidP="00686184">
      <w:pPr>
        <w:spacing w:before="240" w:after="0"/>
        <w:jc w:val="center"/>
        <w:rPr>
          <w:rStyle w:val="Strong"/>
        </w:rPr>
      </w:pPr>
      <w:r w:rsidRPr="008420CC">
        <w:rPr>
          <w:rStyle w:val="Strong"/>
        </w:rPr>
        <w:t xml:space="preserve">What are some other examples of primary and secondary sources? </w:t>
      </w:r>
    </w:p>
    <w:p w:rsidR="00686184" w:rsidRPr="008420CC" w:rsidRDefault="00686184" w:rsidP="00686184">
      <w:pPr>
        <w:spacing w:after="0"/>
        <w:jc w:val="center"/>
        <w:rPr>
          <w:rStyle w:val="Strong"/>
        </w:rPr>
      </w:pPr>
      <w:r w:rsidRPr="008420CC">
        <w:rPr>
          <w:rStyle w:val="Strong"/>
        </w:rPr>
        <w:t xml:space="preserve">Can sources be both primary and secondary? </w:t>
      </w:r>
    </w:p>
    <w:p w:rsidR="009373B3" w:rsidRPr="001931FA" w:rsidRDefault="009373B3" w:rsidP="008420CC">
      <w:pPr>
        <w:pStyle w:val="Heading2"/>
        <w:rPr>
          <w:rStyle w:val="Heading2Char"/>
          <w:rFonts w:cs="Times New Roman"/>
          <w:b/>
          <w:sz w:val="32"/>
        </w:rPr>
      </w:pPr>
      <w:bookmarkStart w:id="55" w:name="_Toc366437028"/>
      <w:bookmarkStart w:id="56" w:name="_Toc377573042"/>
      <w:r w:rsidRPr="001931FA">
        <w:rPr>
          <w:rStyle w:val="Heading2Char"/>
          <w:rFonts w:cs="Times New Roman"/>
          <w:b/>
          <w:sz w:val="32"/>
        </w:rPr>
        <w:lastRenderedPageBreak/>
        <w:t>Identifying My Primary Source</w:t>
      </w:r>
      <w:bookmarkEnd w:id="55"/>
      <w:bookmarkEnd w:id="56"/>
    </w:p>
    <w:p w:rsidR="009373B3" w:rsidRDefault="009373B3" w:rsidP="009373B3">
      <w:pPr>
        <w:spacing w:after="0"/>
      </w:pPr>
    </w:p>
    <w:p w:rsidR="009373B3" w:rsidRDefault="009373B3" w:rsidP="009373B3">
      <w:r w:rsidRPr="00872787">
        <w:rPr>
          <w:sz w:val="24"/>
          <w:szCs w:val="24"/>
        </w:rPr>
        <w:t>Name of Primary Source:</w:t>
      </w:r>
      <w:r>
        <w:tab/>
      </w:r>
      <w:r w:rsidRPr="00DD236F">
        <w:rPr>
          <w:color w:val="7F7F7F" w:themeColor="text1" w:themeTint="80"/>
        </w:rPr>
        <w:t>___________</w:t>
      </w:r>
      <w:r>
        <w:rPr>
          <w:color w:val="7F7F7F" w:themeColor="text1" w:themeTint="80"/>
        </w:rPr>
        <w:t>________________</w:t>
      </w:r>
      <w:r w:rsidRPr="00DD236F">
        <w:rPr>
          <w:color w:val="7F7F7F" w:themeColor="text1" w:themeTint="80"/>
        </w:rPr>
        <w:t>_</w:t>
      </w:r>
      <w:r>
        <w:rPr>
          <w:color w:val="7F7F7F" w:themeColor="text1" w:themeTint="80"/>
        </w:rPr>
        <w:t>________________</w:t>
      </w:r>
      <w:r w:rsidRPr="00DD236F">
        <w:rPr>
          <w:color w:val="7F7F7F" w:themeColor="text1" w:themeTint="80"/>
        </w:rPr>
        <w:t>________</w:t>
      </w:r>
    </w:p>
    <w:p w:rsidR="009373B3" w:rsidRDefault="009373B3" w:rsidP="009373B3">
      <w:r w:rsidRPr="00872787">
        <w:rPr>
          <w:sz w:val="24"/>
          <w:szCs w:val="24"/>
        </w:rPr>
        <w:t>What type of Primary Source is it?</w:t>
      </w:r>
      <w:r w:rsidR="00872787">
        <w:t xml:space="preserve"> </w:t>
      </w:r>
      <w:r w:rsidRPr="00DD236F">
        <w:rPr>
          <w:color w:val="7F7F7F" w:themeColor="text1" w:themeTint="80"/>
        </w:rPr>
        <w:t>______________________________________________</w:t>
      </w:r>
    </w:p>
    <w:p w:rsidR="009373B3" w:rsidRDefault="009373B3" w:rsidP="001931FA">
      <w:pPr>
        <w:spacing w:after="100" w:afterAutospacing="1"/>
      </w:pPr>
      <w:r w:rsidRPr="00872787">
        <w:rPr>
          <w:sz w:val="24"/>
          <w:szCs w:val="24"/>
        </w:rPr>
        <w:t>What is happening in this Primary Source?</w:t>
      </w:r>
      <w:r w:rsidR="001931FA">
        <w:t xml:space="preserve"> </w:t>
      </w:r>
      <w:r w:rsidRPr="00DD236F">
        <w:rPr>
          <w:color w:val="7F7F7F" w:themeColor="text1" w:themeTint="80"/>
        </w:rPr>
        <w:t>___________________________________________________</w:t>
      </w:r>
      <w:r w:rsidR="001931FA">
        <w:rPr>
          <w:color w:val="7F7F7F" w:themeColor="text1" w:themeTint="80"/>
        </w:rPr>
        <w:t>________________________</w:t>
      </w:r>
    </w:p>
    <w:p w:rsidR="009373B3" w:rsidRDefault="009373B3" w:rsidP="009373B3">
      <w:r w:rsidRPr="00663E7F">
        <w:rPr>
          <w:sz w:val="24"/>
          <w:szCs w:val="24"/>
        </w:rPr>
        <w:t>Who created it?</w:t>
      </w:r>
      <w:r>
        <w:tab/>
        <w:t xml:space="preserve"> </w:t>
      </w:r>
      <w:r>
        <w:tab/>
      </w:r>
      <w:r w:rsidRPr="00DD236F">
        <w:rPr>
          <w:color w:val="7F7F7F" w:themeColor="text1" w:themeTint="80"/>
        </w:rPr>
        <w:t>____________________________________________________</w:t>
      </w:r>
    </w:p>
    <w:p w:rsidR="009373B3" w:rsidRDefault="009373B3" w:rsidP="009373B3">
      <w:r w:rsidRPr="00663E7F">
        <w:rPr>
          <w:sz w:val="24"/>
          <w:szCs w:val="24"/>
        </w:rPr>
        <w:t>Why was it created?</w:t>
      </w:r>
      <w:r w:rsidR="00663E7F">
        <w:tab/>
      </w:r>
      <w:r w:rsidRPr="00DD236F">
        <w:rPr>
          <w:color w:val="7F7F7F" w:themeColor="text1" w:themeTint="80"/>
        </w:rPr>
        <w:t>____________________________________________________</w:t>
      </w:r>
    </w:p>
    <w:p w:rsidR="009373B3" w:rsidRDefault="009373B3" w:rsidP="009373B3">
      <w:r w:rsidRPr="00663E7F">
        <w:rPr>
          <w:sz w:val="24"/>
          <w:szCs w:val="24"/>
        </w:rPr>
        <w:t>When was it created?</w:t>
      </w:r>
      <w:r w:rsidRPr="00663E7F">
        <w:rPr>
          <w:sz w:val="24"/>
          <w:szCs w:val="24"/>
        </w:rPr>
        <w:tab/>
      </w:r>
      <w:r w:rsidRPr="00DD236F">
        <w:rPr>
          <w:color w:val="7F7F7F" w:themeColor="text1" w:themeTint="80"/>
        </w:rPr>
        <w:t>____________________________________________________</w:t>
      </w:r>
    </w:p>
    <w:p w:rsidR="009373B3" w:rsidRDefault="009373B3" w:rsidP="009373B3">
      <w:r w:rsidRPr="00663E7F">
        <w:rPr>
          <w:sz w:val="24"/>
          <w:szCs w:val="24"/>
        </w:rPr>
        <w:t>Where was it created?</w:t>
      </w:r>
      <w:r>
        <w:tab/>
      </w:r>
      <w:r w:rsidRPr="00DD236F">
        <w:rPr>
          <w:color w:val="7F7F7F" w:themeColor="text1" w:themeTint="80"/>
        </w:rPr>
        <w:t>____________________________________________________</w:t>
      </w:r>
    </w:p>
    <w:p w:rsidR="009373B3" w:rsidRPr="00663E7F" w:rsidRDefault="009373B3" w:rsidP="009373B3">
      <w:pPr>
        <w:rPr>
          <w:sz w:val="24"/>
          <w:szCs w:val="24"/>
        </w:rPr>
      </w:pPr>
      <w:r w:rsidRPr="00663E7F">
        <w:rPr>
          <w:sz w:val="24"/>
          <w:szCs w:val="24"/>
        </w:rPr>
        <w:t xml:space="preserve">What when you look at this source, </w:t>
      </w:r>
      <w:r w:rsidR="0044616A" w:rsidRPr="00663E7F">
        <w:rPr>
          <w:sz w:val="24"/>
          <w:szCs w:val="24"/>
        </w:rPr>
        <w:t>do you find</w:t>
      </w:r>
      <w:r w:rsidRPr="00663E7F">
        <w:rPr>
          <w:sz w:val="24"/>
          <w:szCs w:val="24"/>
        </w:rPr>
        <w:t xml:space="preserve"> anything strange about it?</w:t>
      </w:r>
    </w:p>
    <w:p w:rsidR="009373B3" w:rsidRDefault="009373B3" w:rsidP="009373B3">
      <w:r w:rsidRPr="00DD236F">
        <w:rPr>
          <w:color w:val="7F7F7F" w:themeColor="text1" w:themeTint="80"/>
        </w:rPr>
        <w:t>___________________________________________________________________________</w:t>
      </w:r>
    </w:p>
    <w:p w:rsidR="009373B3" w:rsidRDefault="009373B3" w:rsidP="009373B3">
      <w:r w:rsidRPr="00DD236F">
        <w:rPr>
          <w:color w:val="7F7F7F" w:themeColor="text1" w:themeTint="80"/>
        </w:rPr>
        <w:t>___________________________________________________________________________</w:t>
      </w:r>
    </w:p>
    <w:p w:rsidR="009373B3" w:rsidRDefault="009373B3" w:rsidP="009373B3">
      <w:r w:rsidRPr="00DD236F">
        <w:rPr>
          <w:color w:val="7F7F7F" w:themeColor="text1" w:themeTint="80"/>
        </w:rPr>
        <w:t>___________________________________________________________________________</w:t>
      </w:r>
    </w:p>
    <w:p w:rsidR="009373B3" w:rsidRPr="00663E7F" w:rsidRDefault="009373B3" w:rsidP="009373B3">
      <w:pPr>
        <w:rPr>
          <w:sz w:val="24"/>
          <w:szCs w:val="24"/>
        </w:rPr>
      </w:pPr>
      <w:r w:rsidRPr="00663E7F">
        <w:rPr>
          <w:sz w:val="24"/>
          <w:szCs w:val="24"/>
        </w:rPr>
        <w:t xml:space="preserve">When you look at this source, </w:t>
      </w:r>
      <w:r w:rsidR="0044616A" w:rsidRPr="00663E7F">
        <w:rPr>
          <w:sz w:val="24"/>
          <w:szCs w:val="24"/>
        </w:rPr>
        <w:t>do you find</w:t>
      </w:r>
      <w:r w:rsidRPr="00663E7F">
        <w:rPr>
          <w:sz w:val="24"/>
          <w:szCs w:val="24"/>
        </w:rPr>
        <w:t xml:space="preserve"> anything familiar about it?</w:t>
      </w:r>
    </w:p>
    <w:p w:rsidR="009373B3" w:rsidRDefault="009373B3" w:rsidP="009373B3">
      <w:r w:rsidRPr="00DD236F">
        <w:rPr>
          <w:color w:val="7F7F7F" w:themeColor="text1" w:themeTint="80"/>
        </w:rPr>
        <w:t>___________________________________________________________________________</w:t>
      </w:r>
    </w:p>
    <w:p w:rsidR="009373B3" w:rsidRDefault="009373B3" w:rsidP="009373B3">
      <w:r w:rsidRPr="00DD236F">
        <w:rPr>
          <w:color w:val="7F7F7F" w:themeColor="text1" w:themeTint="80"/>
        </w:rPr>
        <w:t>___________________________________________________________________________</w:t>
      </w:r>
    </w:p>
    <w:p w:rsidR="009373B3" w:rsidRDefault="009373B3" w:rsidP="009373B3">
      <w:r w:rsidRPr="00DD236F">
        <w:rPr>
          <w:color w:val="7F7F7F" w:themeColor="text1" w:themeTint="80"/>
        </w:rPr>
        <w:t>___________________________________________________________________________</w:t>
      </w:r>
    </w:p>
    <w:p w:rsidR="009373B3" w:rsidRPr="00663E7F" w:rsidRDefault="009373B3" w:rsidP="009373B3">
      <w:pPr>
        <w:rPr>
          <w:sz w:val="24"/>
          <w:szCs w:val="24"/>
        </w:rPr>
      </w:pPr>
      <w:r w:rsidRPr="00663E7F">
        <w:rPr>
          <w:sz w:val="24"/>
          <w:szCs w:val="24"/>
        </w:rPr>
        <w:t xml:space="preserve">What do you want to know about this Primary Source? </w:t>
      </w:r>
    </w:p>
    <w:p w:rsidR="009373B3" w:rsidRDefault="009373B3" w:rsidP="009373B3">
      <w:r w:rsidRPr="00DD236F">
        <w:rPr>
          <w:color w:val="7F7F7F" w:themeColor="text1" w:themeTint="80"/>
        </w:rPr>
        <w:t>___________________________________________________________________________</w:t>
      </w:r>
    </w:p>
    <w:p w:rsidR="009373B3" w:rsidRDefault="009373B3" w:rsidP="009373B3">
      <w:r w:rsidRPr="00DD236F">
        <w:rPr>
          <w:color w:val="7F7F7F" w:themeColor="text1" w:themeTint="80"/>
        </w:rPr>
        <w:t>___________________________________________________________________________</w:t>
      </w:r>
    </w:p>
    <w:p w:rsidR="009373B3" w:rsidRPr="00663E7F" w:rsidRDefault="009373B3" w:rsidP="009373B3">
      <w:pPr>
        <w:rPr>
          <w:sz w:val="24"/>
          <w:szCs w:val="24"/>
        </w:rPr>
      </w:pPr>
      <w:r w:rsidRPr="00663E7F">
        <w:rPr>
          <w:sz w:val="24"/>
          <w:szCs w:val="24"/>
        </w:rPr>
        <w:t>What do you want to know about the people in the Primary Source?</w:t>
      </w:r>
    </w:p>
    <w:p w:rsidR="009373B3" w:rsidRDefault="009373B3" w:rsidP="009373B3">
      <w:r w:rsidRPr="00DD236F">
        <w:rPr>
          <w:color w:val="7F7F7F" w:themeColor="text1" w:themeTint="80"/>
        </w:rPr>
        <w:t>___________________________________________________________________________</w:t>
      </w:r>
    </w:p>
    <w:p w:rsidR="009373B3" w:rsidRDefault="009373B3" w:rsidP="009373B3">
      <w:r w:rsidRPr="00DD236F">
        <w:rPr>
          <w:color w:val="7F7F7F" w:themeColor="text1" w:themeTint="80"/>
        </w:rPr>
        <w:t>___________________________________________________________________________</w:t>
      </w:r>
    </w:p>
    <w:p w:rsidR="009373B3" w:rsidRPr="00663E7F" w:rsidRDefault="009373B3" w:rsidP="009373B3">
      <w:pPr>
        <w:rPr>
          <w:sz w:val="24"/>
          <w:szCs w:val="24"/>
        </w:rPr>
      </w:pPr>
      <w:r w:rsidRPr="00663E7F">
        <w:rPr>
          <w:sz w:val="24"/>
          <w:szCs w:val="24"/>
        </w:rPr>
        <w:t>What is the most interesting thing about this Primary Source?</w:t>
      </w:r>
    </w:p>
    <w:p w:rsidR="009373B3" w:rsidRDefault="009373B3" w:rsidP="009373B3">
      <w:r w:rsidRPr="00DD236F">
        <w:rPr>
          <w:color w:val="7F7F7F" w:themeColor="text1" w:themeTint="80"/>
        </w:rPr>
        <w:t>___________________________________________________________________________</w:t>
      </w:r>
    </w:p>
    <w:p w:rsidR="00AF1A9C" w:rsidRPr="009373B3" w:rsidRDefault="00AF1A9C" w:rsidP="009373B3"/>
    <w:p w:rsidR="002450F3" w:rsidRDefault="00D41735" w:rsidP="00EC6B3B">
      <w:pPr>
        <w:jc w:val="center"/>
      </w:pPr>
      <w:bookmarkStart w:id="57" w:name="_Toc377573043"/>
      <w:r>
        <w:rPr>
          <w:noProof/>
          <w:lang w:eastAsia="en-CA"/>
        </w:rPr>
        <w:lastRenderedPageBreak/>
        <w:drawing>
          <wp:inline distT="0" distB="0" distL="0" distR="0" wp14:anchorId="4AFCE2C0" wp14:editId="6293CECB">
            <wp:extent cx="2771775" cy="6575931"/>
            <wp:effectExtent l="0" t="0" r="0" b="0"/>
            <wp:docPr id="9" name="Picture 9" descr="Blue ribbon with gold lettering. It reads &quot;Ridgeway Battlefield Association Member,&quot; and has a picture of two flags, a beaver and a maple leaf, also in gold. There is a decorative metal pin at the top. " title="Fenian Raid Ribbon,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nian Raid Ribbon, 18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4628" cy="6582699"/>
                    </a:xfrm>
                    <a:prstGeom prst="rect">
                      <a:avLst/>
                    </a:prstGeom>
                    <a:noFill/>
                    <a:ln>
                      <a:noFill/>
                    </a:ln>
                  </pic:spPr>
                </pic:pic>
              </a:graphicData>
            </a:graphic>
          </wp:inline>
        </w:drawing>
      </w:r>
    </w:p>
    <w:bookmarkEnd w:id="57"/>
    <w:p w:rsidR="00BC735C" w:rsidRPr="00EC6B3B" w:rsidRDefault="000E6713" w:rsidP="00EC6B3B">
      <w:pPr>
        <w:jc w:val="center"/>
        <w:rPr>
          <w:lang w:val="en"/>
        </w:rPr>
      </w:pPr>
      <w:proofErr w:type="spellStart"/>
      <w:r w:rsidRPr="00EC6B3B">
        <w:rPr>
          <w:lang w:val="en"/>
        </w:rPr>
        <w:t>Fenian</w:t>
      </w:r>
      <w:proofErr w:type="spellEnd"/>
      <w:r w:rsidRPr="00EC6B3B">
        <w:rPr>
          <w:lang w:val="en"/>
        </w:rPr>
        <w:t xml:space="preserve"> Raid Ribbon, 1866</w:t>
      </w:r>
      <w:r w:rsidRPr="00EC6B3B">
        <w:rPr>
          <w:lang w:val="en"/>
        </w:rPr>
        <w:br/>
      </w:r>
      <w:hyperlink r:id="rId19" w:tgtFrame="_blank" w:tooltip="This link will open in a new window." w:history="1">
        <w:r w:rsidRPr="00EC6B3B">
          <w:rPr>
            <w:lang w:val="en"/>
          </w:rPr>
          <w:t xml:space="preserve">Henry Bull Wallis </w:t>
        </w:r>
        <w:proofErr w:type="spellStart"/>
        <w:r w:rsidRPr="00EC6B3B">
          <w:rPr>
            <w:lang w:val="en"/>
          </w:rPr>
          <w:t>fonds</w:t>
        </w:r>
        <w:proofErr w:type="spellEnd"/>
      </w:hyperlink>
      <w:r w:rsidRPr="00EC6B3B">
        <w:rPr>
          <w:lang w:val="en"/>
        </w:rPr>
        <w:br/>
        <w:t>Reference Code: F 923</w:t>
      </w:r>
      <w:r w:rsidRPr="00EC6B3B">
        <w:rPr>
          <w:lang w:val="en"/>
        </w:rPr>
        <w:br/>
        <w:t>Archives of Ontario</w:t>
      </w:r>
    </w:p>
    <w:p w:rsidR="00657F93" w:rsidRDefault="00657F93" w:rsidP="00BC735C">
      <w:pPr>
        <w:jc w:val="center"/>
        <w:rPr>
          <w:lang w:val="en"/>
        </w:rPr>
      </w:pPr>
    </w:p>
    <w:p w:rsidR="002450F3" w:rsidRPr="008420CC" w:rsidRDefault="002450F3" w:rsidP="002450F3">
      <w:pPr>
        <w:jc w:val="both"/>
        <w:rPr>
          <w:sz w:val="24"/>
        </w:rPr>
      </w:pPr>
      <w:bookmarkStart w:id="58" w:name="_Toc377573044"/>
      <w:r w:rsidRPr="008420CC">
        <w:rPr>
          <w:sz w:val="24"/>
        </w:rPr>
        <w:t xml:space="preserve">As a veteran of the </w:t>
      </w:r>
      <w:proofErr w:type="spellStart"/>
      <w:r w:rsidRPr="008420CC">
        <w:rPr>
          <w:sz w:val="24"/>
        </w:rPr>
        <w:t>Fenian</w:t>
      </w:r>
      <w:proofErr w:type="spellEnd"/>
      <w:r w:rsidRPr="008420CC">
        <w:rPr>
          <w:sz w:val="24"/>
        </w:rPr>
        <w:t xml:space="preserve"> Raids, Henry Bull Wallis of Richmond Hill, Ontario received this ribbon for service in the militia at the Battle of Ridgeway, near Fort Erie, in 1866.</w:t>
      </w:r>
      <w:r w:rsidRPr="008420CC">
        <w:rPr>
          <w:shd w:val="clear" w:color="auto" w:fill="FFFFFF"/>
        </w:rPr>
        <w:br w:type="page"/>
      </w:r>
    </w:p>
    <w:p w:rsidR="002450F3" w:rsidRDefault="002450F3">
      <w:pPr>
        <w:spacing w:after="0" w:line="240" w:lineRule="auto"/>
        <w:rPr>
          <w:rFonts w:cs="Arial"/>
          <w:b/>
          <w:sz w:val="28"/>
          <w:shd w:val="clear" w:color="auto" w:fill="FFFFFF"/>
        </w:rPr>
      </w:pPr>
    </w:p>
    <w:p w:rsidR="00FF3BEB" w:rsidRDefault="00FF3BEB" w:rsidP="00FF3BEB">
      <w:pPr>
        <w:pStyle w:val="Heading2"/>
        <w:rPr>
          <w:shd w:val="clear" w:color="auto" w:fill="FFFFFF"/>
        </w:rPr>
      </w:pPr>
      <w:r w:rsidRPr="000B3470">
        <w:rPr>
          <w:shd w:val="clear" w:color="auto" w:fill="FFFFFF"/>
        </w:rPr>
        <w:t>Letter</w:t>
      </w:r>
      <w:r w:rsidR="007534BD">
        <w:rPr>
          <w:shd w:val="clear" w:color="auto" w:fill="FFFFFF"/>
        </w:rPr>
        <w:t xml:space="preserve"> </w:t>
      </w:r>
      <w:r>
        <w:rPr>
          <w:shd w:val="clear" w:color="auto" w:fill="FFFFFF"/>
        </w:rPr>
        <w:t>Referencing President Lincoln’s Assignation (1865)</w:t>
      </w:r>
      <w:bookmarkEnd w:id="58"/>
    </w:p>
    <w:p w:rsidR="00FF3BEB" w:rsidRPr="00663E7F" w:rsidRDefault="00686184" w:rsidP="00FF3BEB">
      <w:pPr>
        <w:spacing w:after="0" w:line="240" w:lineRule="auto"/>
        <w:jc w:val="center"/>
        <w:rPr>
          <w:rFonts w:cs="Arial"/>
          <w:color w:val="000000"/>
          <w:sz w:val="24"/>
          <w:szCs w:val="24"/>
          <w:shd w:val="clear" w:color="auto" w:fill="FFFFFF"/>
        </w:rPr>
      </w:pPr>
      <w:r>
        <w:rPr>
          <w:noProof/>
          <w:lang w:eastAsia="en-CA"/>
        </w:rPr>
        <w:drawing>
          <wp:inline distT="0" distB="0" distL="0" distR="0">
            <wp:extent cx="4994951" cy="4038600"/>
            <wp:effectExtent l="0" t="0" r="0" b="0"/>
            <wp:docPr id="1" name="Picture 1" descr="Image of a letter from Roseltha Wolverton Goble to brother Alonzo Wolverton, April 28, 1865" title="Letter, Roseltha Wolverton Goble to brother Alonzo Wolverton, April 28,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 Roseltha Wolverton Goble to brother Alonzo Wolverton, April 28, 18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0172" cy="4042821"/>
                    </a:xfrm>
                    <a:prstGeom prst="rect">
                      <a:avLst/>
                    </a:prstGeom>
                    <a:noFill/>
                    <a:ln>
                      <a:noFill/>
                    </a:ln>
                  </pic:spPr>
                </pic:pic>
              </a:graphicData>
            </a:graphic>
          </wp:inline>
        </w:drawing>
      </w:r>
      <w:r w:rsidR="00FF3BEB">
        <w:rPr>
          <w:rFonts w:ascii="Verdana" w:hAnsi="Verdana"/>
          <w:color w:val="000000"/>
          <w:sz w:val="15"/>
          <w:szCs w:val="15"/>
        </w:rPr>
        <w:br/>
      </w:r>
      <w:r w:rsidR="00FF3BEB" w:rsidRPr="00663E7F">
        <w:rPr>
          <w:rFonts w:cs="Arial"/>
          <w:color w:val="000000"/>
          <w:sz w:val="24"/>
          <w:szCs w:val="24"/>
          <w:shd w:val="clear" w:color="auto" w:fill="FFFFFF"/>
        </w:rPr>
        <w:t xml:space="preserve">Letter from Rose Goble in Gobles Corners to </w:t>
      </w:r>
    </w:p>
    <w:p w:rsidR="00FF3BEB" w:rsidRDefault="00FF3BEB" w:rsidP="00FF3BEB">
      <w:pPr>
        <w:spacing w:after="0" w:line="240" w:lineRule="auto"/>
        <w:jc w:val="center"/>
        <w:rPr>
          <w:rFonts w:cs="Arial"/>
          <w:color w:val="000000"/>
          <w:sz w:val="24"/>
          <w:szCs w:val="24"/>
          <w:shd w:val="clear" w:color="auto" w:fill="FFFFFF"/>
        </w:rPr>
      </w:pPr>
      <w:proofErr w:type="gramStart"/>
      <w:r w:rsidRPr="00663E7F">
        <w:rPr>
          <w:rFonts w:cs="Arial"/>
          <w:color w:val="000000"/>
          <w:sz w:val="24"/>
          <w:szCs w:val="24"/>
          <w:shd w:val="clear" w:color="auto" w:fill="FFFFFF"/>
        </w:rPr>
        <w:t>brother</w:t>
      </w:r>
      <w:proofErr w:type="gramEnd"/>
      <w:r w:rsidRPr="00663E7F">
        <w:rPr>
          <w:rFonts w:cs="Arial"/>
          <w:color w:val="000000"/>
          <w:sz w:val="24"/>
          <w:szCs w:val="24"/>
          <w:shd w:val="clear" w:color="auto" w:fill="FFFFFF"/>
        </w:rPr>
        <w:t xml:space="preserve"> Alonzo</w:t>
      </w:r>
      <w:r w:rsidRPr="00663E7F">
        <w:rPr>
          <w:rFonts w:cs="Arial"/>
          <w:color w:val="000000"/>
          <w:sz w:val="24"/>
          <w:szCs w:val="24"/>
        </w:rPr>
        <w:t xml:space="preserve"> </w:t>
      </w:r>
      <w:proofErr w:type="spellStart"/>
      <w:r w:rsidRPr="00663E7F">
        <w:rPr>
          <w:rFonts w:cs="Arial"/>
          <w:color w:val="000000"/>
          <w:sz w:val="24"/>
          <w:szCs w:val="24"/>
          <w:shd w:val="clear" w:color="auto" w:fill="FFFFFF"/>
        </w:rPr>
        <w:t>Wolverton</w:t>
      </w:r>
      <w:proofErr w:type="spellEnd"/>
      <w:r w:rsidRPr="00663E7F">
        <w:rPr>
          <w:rFonts w:cs="Arial"/>
          <w:color w:val="000000"/>
          <w:sz w:val="24"/>
          <w:szCs w:val="24"/>
          <w:shd w:val="clear" w:color="auto" w:fill="FFFFFF"/>
        </w:rPr>
        <w:t xml:space="preserve"> in Nashville, Tennessee, 28 April 1865</w:t>
      </w:r>
      <w:r w:rsidRPr="00663E7F">
        <w:rPr>
          <w:rFonts w:cs="Arial"/>
          <w:color w:val="000000"/>
          <w:sz w:val="24"/>
          <w:szCs w:val="24"/>
        </w:rPr>
        <w:br/>
      </w:r>
      <w:r w:rsidRPr="00663E7F">
        <w:rPr>
          <w:rFonts w:cs="Arial"/>
          <w:color w:val="000000"/>
          <w:sz w:val="24"/>
          <w:szCs w:val="24"/>
          <w:shd w:val="clear" w:color="auto" w:fill="FFFFFF"/>
        </w:rPr>
        <w:t>Reference Code: F 4354-6</w:t>
      </w:r>
      <w:r w:rsidRPr="00663E7F">
        <w:rPr>
          <w:rFonts w:cs="Arial"/>
          <w:color w:val="000000"/>
          <w:sz w:val="24"/>
          <w:szCs w:val="24"/>
        </w:rPr>
        <w:br/>
      </w:r>
      <w:r w:rsidRPr="00663E7F">
        <w:rPr>
          <w:rFonts w:cs="Arial"/>
          <w:color w:val="000000"/>
          <w:sz w:val="24"/>
          <w:szCs w:val="24"/>
          <w:shd w:val="clear" w:color="auto" w:fill="FFFFFF"/>
        </w:rPr>
        <w:t>Archives of Ontario</w:t>
      </w:r>
    </w:p>
    <w:p w:rsidR="00686184" w:rsidRDefault="00686184" w:rsidP="00686184">
      <w:pPr>
        <w:spacing w:after="0" w:line="240" w:lineRule="auto"/>
        <w:rPr>
          <w:rFonts w:cs="Arial"/>
          <w:color w:val="000000"/>
          <w:sz w:val="24"/>
          <w:szCs w:val="24"/>
          <w:shd w:val="clear" w:color="auto" w:fill="FFFFFF"/>
        </w:rPr>
      </w:pPr>
    </w:p>
    <w:p w:rsidR="00686184" w:rsidRDefault="00686184" w:rsidP="00CD458B">
      <w:pPr>
        <w:spacing w:after="0" w:line="240" w:lineRule="auto"/>
        <w:rPr>
          <w:rFonts w:cs="Arial"/>
          <w:color w:val="000000"/>
          <w:sz w:val="24"/>
          <w:szCs w:val="24"/>
          <w:shd w:val="clear" w:color="auto" w:fill="FFFFFF"/>
        </w:rPr>
      </w:pPr>
      <w:r>
        <w:rPr>
          <w:rFonts w:cs="Arial"/>
          <w:color w:val="000000"/>
          <w:sz w:val="24"/>
          <w:szCs w:val="24"/>
          <w:shd w:val="clear" w:color="auto" w:fill="FFFFFF"/>
        </w:rPr>
        <w:t>Excerpt from this letter:</w:t>
      </w:r>
    </w:p>
    <w:p w:rsidR="00686184" w:rsidRDefault="00686184" w:rsidP="00686184">
      <w:pPr>
        <w:spacing w:after="0"/>
        <w:rPr>
          <w:rFonts w:cs="Arial"/>
          <w:i/>
          <w:sz w:val="24"/>
          <w:szCs w:val="24"/>
          <w:shd w:val="clear" w:color="auto" w:fill="FFFFFF"/>
        </w:rPr>
      </w:pPr>
    </w:p>
    <w:p w:rsidR="00686184" w:rsidRPr="008420CC" w:rsidRDefault="00686184" w:rsidP="008420CC">
      <w:pPr>
        <w:pStyle w:val="Quote"/>
        <w:rPr>
          <w:shd w:val="clear" w:color="auto" w:fill="FFFFFF"/>
        </w:rPr>
      </w:pPr>
      <w:r w:rsidRPr="00663E7F">
        <w:rPr>
          <w:shd w:val="clear" w:color="auto" w:fill="FFFFFF"/>
        </w:rPr>
        <w:t>“The funeral day in Washington was observed throughout Canada. Business was suspended from 12 till 2 and funeral services in all the towns and cities… I hope the strong sympathy expressed by Canada in this their time of grief may be a means of binding the two nations together in a common brotherhood.”</w:t>
      </w:r>
    </w:p>
    <w:p w:rsidR="000C0A26" w:rsidRDefault="000C0A26">
      <w:pPr>
        <w:spacing w:after="0" w:line="240" w:lineRule="auto"/>
        <w:rPr>
          <w:shd w:val="clear" w:color="auto" w:fill="FFFFFF"/>
        </w:rPr>
      </w:pPr>
    </w:p>
    <w:p w:rsidR="009373B3" w:rsidRPr="008420CC" w:rsidRDefault="00686184" w:rsidP="008420CC">
      <w:pPr>
        <w:spacing w:after="0" w:line="240" w:lineRule="auto"/>
        <w:jc w:val="center"/>
        <w:rPr>
          <w:rStyle w:val="Strong"/>
        </w:rPr>
      </w:pPr>
      <w:r w:rsidRPr="008420CC">
        <w:rPr>
          <w:rStyle w:val="Strong"/>
        </w:rPr>
        <w:t>Questions about this source:</w:t>
      </w:r>
    </w:p>
    <w:p w:rsidR="00686184" w:rsidRPr="003A6165" w:rsidRDefault="00686184">
      <w:pPr>
        <w:spacing w:after="0" w:line="240" w:lineRule="auto"/>
        <w:rPr>
          <w:sz w:val="24"/>
          <w:shd w:val="clear" w:color="auto" w:fill="FFFFFF"/>
        </w:rPr>
      </w:pPr>
    </w:p>
    <w:p w:rsidR="003A6165" w:rsidRPr="00686184" w:rsidRDefault="009373B3" w:rsidP="00686184">
      <w:pPr>
        <w:pStyle w:val="ListParagraph"/>
        <w:numPr>
          <w:ilvl w:val="0"/>
          <w:numId w:val="9"/>
        </w:numPr>
        <w:spacing w:after="0" w:line="240" w:lineRule="auto"/>
        <w:ind w:right="-421"/>
        <w:rPr>
          <w:sz w:val="24"/>
          <w:shd w:val="clear" w:color="auto" w:fill="FFFFFF"/>
        </w:rPr>
      </w:pPr>
      <w:r w:rsidRPr="00686184">
        <w:rPr>
          <w:sz w:val="24"/>
          <w:shd w:val="clear" w:color="auto" w:fill="FFFFFF"/>
        </w:rPr>
        <w:t>What important funeral in Washington D.C. would have taken place in 1865?</w:t>
      </w:r>
    </w:p>
    <w:p w:rsidR="00B50AF4" w:rsidRPr="00686184" w:rsidRDefault="009373B3" w:rsidP="00686184">
      <w:pPr>
        <w:pStyle w:val="ListParagraph"/>
        <w:numPr>
          <w:ilvl w:val="0"/>
          <w:numId w:val="9"/>
        </w:numPr>
        <w:spacing w:after="0" w:line="240" w:lineRule="auto"/>
        <w:rPr>
          <w:sz w:val="24"/>
          <w:shd w:val="clear" w:color="auto" w:fill="FFFFFF"/>
        </w:rPr>
      </w:pPr>
      <w:r w:rsidRPr="00686184">
        <w:rPr>
          <w:sz w:val="24"/>
          <w:shd w:val="clear" w:color="auto" w:fill="FFFFFF"/>
        </w:rPr>
        <w:t>Why would Canada have observed this day?</w:t>
      </w:r>
    </w:p>
    <w:p w:rsidR="00FF3BEB" w:rsidRPr="00686184" w:rsidRDefault="009373B3" w:rsidP="00686184">
      <w:pPr>
        <w:pStyle w:val="ListParagraph"/>
        <w:numPr>
          <w:ilvl w:val="0"/>
          <w:numId w:val="9"/>
        </w:numPr>
        <w:spacing w:after="0" w:line="240" w:lineRule="auto"/>
        <w:rPr>
          <w:shd w:val="clear" w:color="auto" w:fill="FFFFFF"/>
        </w:rPr>
      </w:pPr>
      <w:r w:rsidRPr="00686184">
        <w:rPr>
          <w:sz w:val="24"/>
          <w:shd w:val="clear" w:color="auto" w:fill="FFFFFF"/>
        </w:rPr>
        <w:t>Is there an event today that would bring the “common brotherhood” between Canada and another country together?</w:t>
      </w:r>
      <w:r w:rsidR="00FF3BEB" w:rsidRPr="00686184">
        <w:rPr>
          <w:shd w:val="clear" w:color="auto" w:fill="FFFFFF"/>
        </w:rPr>
        <w:br w:type="page"/>
      </w:r>
    </w:p>
    <w:p w:rsidR="00FF3BEB" w:rsidRDefault="00FF3BEB" w:rsidP="00FF3BEB">
      <w:pPr>
        <w:pStyle w:val="Heading2"/>
        <w:rPr>
          <w:shd w:val="clear" w:color="auto" w:fill="FFFFFF"/>
        </w:rPr>
      </w:pPr>
      <w:bookmarkStart w:id="59" w:name="_Toc377573045"/>
      <w:r w:rsidRPr="000B3470">
        <w:rPr>
          <w:shd w:val="clear" w:color="auto" w:fill="FFFFFF"/>
        </w:rPr>
        <w:lastRenderedPageBreak/>
        <w:t>Letter</w:t>
      </w:r>
      <w:r>
        <w:rPr>
          <w:shd w:val="clear" w:color="auto" w:fill="FFFFFF"/>
        </w:rPr>
        <w:t xml:space="preserve"> about Experience Fighting in the American Civil War </w:t>
      </w:r>
      <w:r w:rsidR="003B7CD0">
        <w:rPr>
          <w:shd w:val="clear" w:color="auto" w:fill="FFFFFF"/>
        </w:rPr>
        <w:t>(1864</w:t>
      </w:r>
      <w:r>
        <w:rPr>
          <w:shd w:val="clear" w:color="auto" w:fill="FFFFFF"/>
        </w:rPr>
        <w:t>)</w:t>
      </w:r>
      <w:bookmarkEnd w:id="59"/>
    </w:p>
    <w:p w:rsidR="00FF3BEB" w:rsidRDefault="00FF3BEB">
      <w:pPr>
        <w:spacing w:after="0" w:line="240" w:lineRule="auto"/>
        <w:rPr>
          <w:shd w:val="clear" w:color="auto" w:fill="FFFFFF"/>
        </w:rPr>
      </w:pPr>
    </w:p>
    <w:p w:rsidR="00FC78B1" w:rsidRDefault="00FF3BEB" w:rsidP="00AA1A5A">
      <w:pPr>
        <w:jc w:val="center"/>
        <w:rPr>
          <w:rFonts w:ascii="Verdana" w:hAnsi="Verdana"/>
          <w:sz w:val="29"/>
          <w:szCs w:val="29"/>
        </w:rPr>
      </w:pPr>
      <w:r>
        <w:rPr>
          <w:noProof/>
          <w:lang w:eastAsia="en-CA"/>
        </w:rPr>
        <w:drawing>
          <wp:inline distT="0" distB="0" distL="0" distR="0" wp14:anchorId="5820F750" wp14:editId="03BC8ADD">
            <wp:extent cx="2846355" cy="3566160"/>
            <wp:effectExtent l="0" t="0" r="0" b="0"/>
            <wp:docPr id="23" name="Picture 23" descr="A hand written letter on lined paper. " title="Letter, Alonzo Wolverton to his sister Roseltha Wolverton Goble, December 4, 1864 -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tter, Alonzo Wolverton to his sister Roseltha Wolverton Goble, December 4, 1864 - Pag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9888" cy="3570587"/>
                    </a:xfrm>
                    <a:prstGeom prst="rect">
                      <a:avLst/>
                    </a:prstGeom>
                    <a:noFill/>
                    <a:ln>
                      <a:noFill/>
                    </a:ln>
                  </pic:spPr>
                </pic:pic>
              </a:graphicData>
            </a:graphic>
          </wp:inline>
        </w:drawing>
      </w:r>
    </w:p>
    <w:p w:rsidR="00FC78B1" w:rsidRPr="00663E7F" w:rsidRDefault="00FC78B1" w:rsidP="00FC78B1">
      <w:pPr>
        <w:spacing w:after="0" w:line="240" w:lineRule="auto"/>
        <w:jc w:val="center"/>
        <w:rPr>
          <w:sz w:val="24"/>
          <w:szCs w:val="24"/>
        </w:rPr>
      </w:pPr>
      <w:r w:rsidRPr="00663E7F">
        <w:rPr>
          <w:sz w:val="24"/>
          <w:szCs w:val="24"/>
        </w:rPr>
        <w:t xml:space="preserve">Letter, Alonzo </w:t>
      </w:r>
      <w:proofErr w:type="spellStart"/>
      <w:r w:rsidRPr="00663E7F">
        <w:rPr>
          <w:sz w:val="24"/>
          <w:szCs w:val="24"/>
        </w:rPr>
        <w:t>Wolverton</w:t>
      </w:r>
      <w:proofErr w:type="spellEnd"/>
      <w:r w:rsidRPr="00663E7F">
        <w:rPr>
          <w:sz w:val="24"/>
          <w:szCs w:val="24"/>
        </w:rPr>
        <w:t xml:space="preserve"> to his sister </w:t>
      </w:r>
      <w:proofErr w:type="spellStart"/>
      <w:r w:rsidRPr="00663E7F">
        <w:rPr>
          <w:sz w:val="24"/>
          <w:szCs w:val="24"/>
        </w:rPr>
        <w:t>Roseltha</w:t>
      </w:r>
      <w:proofErr w:type="spellEnd"/>
      <w:r w:rsidRPr="00663E7F">
        <w:rPr>
          <w:sz w:val="24"/>
          <w:szCs w:val="24"/>
        </w:rPr>
        <w:t xml:space="preserve"> </w:t>
      </w:r>
      <w:proofErr w:type="spellStart"/>
      <w:r w:rsidRPr="00663E7F">
        <w:rPr>
          <w:sz w:val="24"/>
          <w:szCs w:val="24"/>
        </w:rPr>
        <w:t>Wolverton</w:t>
      </w:r>
      <w:proofErr w:type="spellEnd"/>
      <w:r w:rsidRPr="00663E7F">
        <w:rPr>
          <w:sz w:val="24"/>
          <w:szCs w:val="24"/>
        </w:rPr>
        <w:t xml:space="preserve"> Goble, December 4, 1864</w:t>
      </w:r>
    </w:p>
    <w:p w:rsidR="00FC78B1" w:rsidRPr="00663E7F" w:rsidRDefault="00FC78B1" w:rsidP="00FC78B1">
      <w:pPr>
        <w:spacing w:after="0" w:line="240" w:lineRule="auto"/>
        <w:jc w:val="center"/>
        <w:rPr>
          <w:sz w:val="24"/>
          <w:szCs w:val="24"/>
          <w:lang w:val="fr-CA"/>
        </w:rPr>
      </w:pPr>
      <w:r w:rsidRPr="00663E7F">
        <w:rPr>
          <w:sz w:val="24"/>
          <w:szCs w:val="24"/>
          <w:lang w:val="fr-CA"/>
        </w:rPr>
        <w:t xml:space="preserve">Lois </w:t>
      </w:r>
      <w:proofErr w:type="spellStart"/>
      <w:r w:rsidRPr="00663E7F">
        <w:rPr>
          <w:sz w:val="24"/>
          <w:szCs w:val="24"/>
          <w:lang w:val="fr-CA"/>
        </w:rPr>
        <w:t>Darroch</w:t>
      </w:r>
      <w:proofErr w:type="spellEnd"/>
      <w:r w:rsidRPr="00663E7F">
        <w:rPr>
          <w:sz w:val="24"/>
          <w:szCs w:val="24"/>
          <w:lang w:val="fr-CA"/>
        </w:rPr>
        <w:t xml:space="preserve"> fonds</w:t>
      </w:r>
    </w:p>
    <w:p w:rsidR="00FC78B1" w:rsidRPr="00663E7F" w:rsidRDefault="00FC78B1" w:rsidP="00FC78B1">
      <w:pPr>
        <w:spacing w:after="0" w:line="240" w:lineRule="auto"/>
        <w:jc w:val="center"/>
        <w:rPr>
          <w:sz w:val="24"/>
          <w:szCs w:val="24"/>
          <w:lang w:val="fr-CA"/>
        </w:rPr>
      </w:pPr>
      <w:r w:rsidRPr="00663E7F">
        <w:rPr>
          <w:sz w:val="24"/>
          <w:szCs w:val="24"/>
          <w:lang w:val="fr-CA"/>
        </w:rPr>
        <w:t>Reference Code: F 4354-6</w:t>
      </w:r>
    </w:p>
    <w:p w:rsidR="00FC78B1" w:rsidRPr="00663E7F" w:rsidRDefault="00FC78B1" w:rsidP="00FC78B1">
      <w:pPr>
        <w:spacing w:after="0" w:line="240" w:lineRule="auto"/>
        <w:jc w:val="center"/>
        <w:rPr>
          <w:sz w:val="24"/>
          <w:szCs w:val="24"/>
        </w:rPr>
      </w:pPr>
      <w:r w:rsidRPr="00663E7F">
        <w:rPr>
          <w:sz w:val="24"/>
          <w:szCs w:val="24"/>
        </w:rPr>
        <w:t>Archives of Ontario</w:t>
      </w:r>
    </w:p>
    <w:p w:rsidR="00FC78B1" w:rsidRDefault="00FC78B1" w:rsidP="00AA1A5A">
      <w:pPr>
        <w:jc w:val="center"/>
        <w:rPr>
          <w:rFonts w:ascii="Verdana" w:hAnsi="Verdana"/>
          <w:sz w:val="29"/>
          <w:szCs w:val="29"/>
        </w:rPr>
      </w:pPr>
    </w:p>
    <w:p w:rsidR="007534BD" w:rsidRPr="007534BD" w:rsidRDefault="007534BD" w:rsidP="007534BD">
      <w:pPr>
        <w:rPr>
          <w:sz w:val="24"/>
          <w:szCs w:val="24"/>
        </w:rPr>
      </w:pPr>
      <w:r w:rsidRPr="007534BD">
        <w:rPr>
          <w:sz w:val="24"/>
          <w:szCs w:val="24"/>
        </w:rPr>
        <w:t>Excerpt from this letter:</w:t>
      </w:r>
    </w:p>
    <w:p w:rsidR="00AA1A5A" w:rsidRPr="007534BD" w:rsidRDefault="00AA1A5A" w:rsidP="008420CC">
      <w:pPr>
        <w:pStyle w:val="Quote"/>
      </w:pPr>
      <w:r w:rsidRPr="007534BD">
        <w:t>“Our Battery was in the centre the very hottest of the fight – we lost nearly half of our men and came out of the battle commanded by a sergeant. I never dreamed that men would fight with such desperation. I never expected to come out alive but was fortunate….I never realized before what a battle was, the roar of musketry and thunder of artillery was deafening, it was full as dark ten minutes after the battle commenced as when it ceased. The only way we could tell when night came was by the stars.”</w:t>
      </w:r>
    </w:p>
    <w:p w:rsidR="00FF3BEB" w:rsidRDefault="00FF3BEB">
      <w:pPr>
        <w:spacing w:after="0" w:line="240" w:lineRule="auto"/>
        <w:rPr>
          <w:rFonts w:cs="Arial"/>
          <w:b/>
          <w:sz w:val="28"/>
          <w:shd w:val="clear" w:color="auto" w:fill="FFFFFF"/>
        </w:rPr>
      </w:pPr>
      <w:r>
        <w:rPr>
          <w:shd w:val="clear" w:color="auto" w:fill="FFFFFF"/>
        </w:rPr>
        <w:br w:type="page"/>
      </w:r>
    </w:p>
    <w:p w:rsidR="00FF3BEB" w:rsidRDefault="00FF3BEB" w:rsidP="00FF3BEB">
      <w:pPr>
        <w:pStyle w:val="Heading2"/>
        <w:rPr>
          <w:shd w:val="clear" w:color="auto" w:fill="FFFFFF"/>
        </w:rPr>
      </w:pPr>
      <w:bookmarkStart w:id="60" w:name="_Toc377573046"/>
      <w:r w:rsidRPr="000B3470">
        <w:rPr>
          <w:shd w:val="clear" w:color="auto" w:fill="FFFFFF"/>
        </w:rPr>
        <w:lastRenderedPageBreak/>
        <w:t>Letter</w:t>
      </w:r>
      <w:r>
        <w:rPr>
          <w:shd w:val="clear" w:color="auto" w:fill="FFFFFF"/>
        </w:rPr>
        <w:t xml:space="preserve"> Referencing </w:t>
      </w:r>
      <w:r w:rsidR="007534BD">
        <w:rPr>
          <w:shd w:val="clear" w:color="auto" w:fill="FFFFFF"/>
        </w:rPr>
        <w:t xml:space="preserve">the </w:t>
      </w:r>
      <w:proofErr w:type="spellStart"/>
      <w:r>
        <w:rPr>
          <w:shd w:val="clear" w:color="auto" w:fill="FFFFFF"/>
        </w:rPr>
        <w:t>Fenians</w:t>
      </w:r>
      <w:proofErr w:type="spellEnd"/>
      <w:r>
        <w:rPr>
          <w:shd w:val="clear" w:color="auto" w:fill="FFFFFF"/>
        </w:rPr>
        <w:t xml:space="preserve"> (1865)</w:t>
      </w:r>
      <w:bookmarkEnd w:id="60"/>
    </w:p>
    <w:p w:rsidR="00FF3BEB" w:rsidRDefault="00FF3BEB">
      <w:pPr>
        <w:spacing w:after="0" w:line="240" w:lineRule="auto"/>
        <w:rPr>
          <w:rFonts w:cs="Arial"/>
          <w:color w:val="000000"/>
          <w:szCs w:val="27"/>
          <w:shd w:val="clear" w:color="auto" w:fill="FFFFFF"/>
        </w:rPr>
      </w:pPr>
    </w:p>
    <w:p w:rsidR="00FF3BEB" w:rsidRPr="00663E7F" w:rsidRDefault="00FF3BEB" w:rsidP="00FF3BEB">
      <w:pPr>
        <w:spacing w:after="0" w:line="240" w:lineRule="auto"/>
        <w:jc w:val="center"/>
        <w:rPr>
          <w:rFonts w:cs="Arial"/>
          <w:color w:val="000000"/>
          <w:sz w:val="24"/>
          <w:szCs w:val="24"/>
          <w:shd w:val="clear" w:color="auto" w:fill="FFFFFF"/>
        </w:rPr>
      </w:pPr>
      <w:r>
        <w:rPr>
          <w:noProof/>
          <w:lang w:eastAsia="en-CA"/>
        </w:rPr>
        <w:drawing>
          <wp:inline distT="0" distB="0" distL="0" distR="0" wp14:anchorId="7327E8BE" wp14:editId="5D18C485">
            <wp:extent cx="6133085" cy="4854632"/>
            <wp:effectExtent l="0" t="0" r="1270" b="3175"/>
            <wp:docPr id="22" name="Picture 22" descr="A hand written letter on unlined paper. It is one large piece of paper folded in half to make 4 smaller pages. The paper is slighly yellowed with fountainpen writting in dark brown ink. " title="Letter, Newton Wolverton at Sarnia, Ont. to brother Alonzo Wolverton at Wolverton, Ont., February 2, 1866 - Pages 1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tter, Newton Wolverton at Sarnia, Ont. to brother Alonzo Wolverton at Wolverton, Ont., February 2, 1866 - Pages 1 and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3314" cy="4854813"/>
                    </a:xfrm>
                    <a:prstGeom prst="rect">
                      <a:avLst/>
                    </a:prstGeom>
                    <a:noFill/>
                    <a:ln>
                      <a:noFill/>
                    </a:ln>
                  </pic:spPr>
                </pic:pic>
              </a:graphicData>
            </a:graphic>
          </wp:inline>
        </w:drawing>
      </w:r>
      <w:r w:rsidRPr="00663E7F">
        <w:rPr>
          <w:rFonts w:cs="Arial"/>
          <w:color w:val="000000"/>
          <w:sz w:val="24"/>
          <w:szCs w:val="24"/>
          <w:shd w:val="clear" w:color="auto" w:fill="FFFFFF"/>
        </w:rPr>
        <w:t xml:space="preserve">Letter from Newton </w:t>
      </w:r>
      <w:proofErr w:type="spellStart"/>
      <w:r w:rsidRPr="00663E7F">
        <w:rPr>
          <w:rFonts w:cs="Arial"/>
          <w:color w:val="000000"/>
          <w:sz w:val="24"/>
          <w:szCs w:val="24"/>
          <w:shd w:val="clear" w:color="auto" w:fill="FFFFFF"/>
        </w:rPr>
        <w:t>Wolverton</w:t>
      </w:r>
      <w:proofErr w:type="spellEnd"/>
      <w:r w:rsidRPr="00663E7F">
        <w:rPr>
          <w:rFonts w:cs="Arial"/>
          <w:color w:val="000000"/>
          <w:sz w:val="24"/>
          <w:szCs w:val="24"/>
          <w:shd w:val="clear" w:color="auto" w:fill="FFFFFF"/>
        </w:rPr>
        <w:t xml:space="preserve"> at Sarnia, Ont. to </w:t>
      </w:r>
    </w:p>
    <w:p w:rsidR="00FF3BEB" w:rsidRPr="00663E7F" w:rsidRDefault="00FF3BEB" w:rsidP="00FF3BEB">
      <w:pPr>
        <w:spacing w:after="0" w:line="240" w:lineRule="auto"/>
        <w:jc w:val="center"/>
        <w:rPr>
          <w:sz w:val="24"/>
          <w:szCs w:val="24"/>
          <w:shd w:val="clear" w:color="auto" w:fill="FFFFFF"/>
        </w:rPr>
      </w:pPr>
      <w:proofErr w:type="gramStart"/>
      <w:r w:rsidRPr="00663E7F">
        <w:rPr>
          <w:rFonts w:cs="Arial"/>
          <w:color w:val="000000"/>
          <w:sz w:val="24"/>
          <w:szCs w:val="24"/>
          <w:shd w:val="clear" w:color="auto" w:fill="FFFFFF"/>
        </w:rPr>
        <w:t>brother</w:t>
      </w:r>
      <w:proofErr w:type="gramEnd"/>
      <w:r w:rsidRPr="00663E7F">
        <w:rPr>
          <w:rFonts w:cs="Arial"/>
          <w:color w:val="000000"/>
          <w:sz w:val="24"/>
          <w:szCs w:val="24"/>
          <w:shd w:val="clear" w:color="auto" w:fill="FFFFFF"/>
        </w:rPr>
        <w:t xml:space="preserve"> Alonzo </w:t>
      </w:r>
      <w:proofErr w:type="spellStart"/>
      <w:r w:rsidRPr="00663E7F">
        <w:rPr>
          <w:rFonts w:cs="Arial"/>
          <w:color w:val="000000"/>
          <w:sz w:val="24"/>
          <w:szCs w:val="24"/>
          <w:shd w:val="clear" w:color="auto" w:fill="FFFFFF"/>
        </w:rPr>
        <w:t>Wolverton</w:t>
      </w:r>
      <w:proofErr w:type="spellEnd"/>
      <w:r w:rsidRPr="00663E7F">
        <w:rPr>
          <w:rFonts w:cs="Arial"/>
          <w:color w:val="000000"/>
          <w:sz w:val="24"/>
          <w:szCs w:val="24"/>
          <w:shd w:val="clear" w:color="auto" w:fill="FFFFFF"/>
        </w:rPr>
        <w:t xml:space="preserve"> at </w:t>
      </w:r>
      <w:proofErr w:type="spellStart"/>
      <w:r w:rsidRPr="00663E7F">
        <w:rPr>
          <w:rFonts w:cs="Arial"/>
          <w:color w:val="000000"/>
          <w:sz w:val="24"/>
          <w:szCs w:val="24"/>
          <w:shd w:val="clear" w:color="auto" w:fill="FFFFFF"/>
        </w:rPr>
        <w:t>Wolverton</w:t>
      </w:r>
      <w:proofErr w:type="spellEnd"/>
      <w:r w:rsidRPr="00663E7F">
        <w:rPr>
          <w:rFonts w:cs="Arial"/>
          <w:color w:val="000000"/>
          <w:sz w:val="24"/>
          <w:szCs w:val="24"/>
          <w:shd w:val="clear" w:color="auto" w:fill="FFFFFF"/>
        </w:rPr>
        <w:t>, Ont., February 2, 1866</w:t>
      </w:r>
      <w:r w:rsidRPr="00663E7F">
        <w:rPr>
          <w:rFonts w:cs="Arial"/>
          <w:color w:val="000000"/>
          <w:sz w:val="24"/>
          <w:szCs w:val="24"/>
        </w:rPr>
        <w:br/>
      </w:r>
      <w:r w:rsidRPr="00663E7F">
        <w:rPr>
          <w:rFonts w:cs="Arial"/>
          <w:sz w:val="24"/>
          <w:szCs w:val="24"/>
          <w:shd w:val="clear" w:color="auto" w:fill="FFFFFF"/>
        </w:rPr>
        <w:t xml:space="preserve">Lois </w:t>
      </w:r>
      <w:proofErr w:type="spellStart"/>
      <w:r w:rsidRPr="00663E7F">
        <w:rPr>
          <w:rFonts w:cs="Arial"/>
          <w:sz w:val="24"/>
          <w:szCs w:val="24"/>
          <w:shd w:val="clear" w:color="auto" w:fill="FFFFFF"/>
        </w:rPr>
        <w:t>Darroch</w:t>
      </w:r>
      <w:proofErr w:type="spellEnd"/>
      <w:r w:rsidRPr="00663E7F">
        <w:rPr>
          <w:rFonts w:cs="Arial"/>
          <w:sz w:val="24"/>
          <w:szCs w:val="24"/>
          <w:shd w:val="clear" w:color="auto" w:fill="FFFFFF"/>
        </w:rPr>
        <w:t xml:space="preserve"> </w:t>
      </w:r>
      <w:proofErr w:type="spellStart"/>
      <w:r w:rsidRPr="00663E7F">
        <w:rPr>
          <w:rFonts w:cs="Arial"/>
          <w:sz w:val="24"/>
          <w:szCs w:val="24"/>
          <w:shd w:val="clear" w:color="auto" w:fill="FFFFFF"/>
        </w:rPr>
        <w:t>fonds</w:t>
      </w:r>
      <w:proofErr w:type="spellEnd"/>
      <w:r w:rsidRPr="00663E7F">
        <w:rPr>
          <w:rFonts w:cs="Arial"/>
          <w:color w:val="000000"/>
          <w:sz w:val="24"/>
          <w:szCs w:val="24"/>
        </w:rPr>
        <w:br/>
      </w:r>
      <w:r w:rsidRPr="00663E7F">
        <w:rPr>
          <w:rFonts w:cs="Arial"/>
          <w:color w:val="000000"/>
          <w:sz w:val="24"/>
          <w:szCs w:val="24"/>
          <w:shd w:val="clear" w:color="auto" w:fill="FFFFFF"/>
        </w:rPr>
        <w:t>Archives Reference Code F 4354-6</w:t>
      </w:r>
      <w:r w:rsidRPr="00663E7F">
        <w:rPr>
          <w:rFonts w:cs="Arial"/>
          <w:color w:val="000000"/>
          <w:sz w:val="24"/>
          <w:szCs w:val="24"/>
        </w:rPr>
        <w:br/>
      </w:r>
      <w:r w:rsidRPr="00663E7F">
        <w:rPr>
          <w:rFonts w:cs="Arial"/>
          <w:color w:val="000000"/>
          <w:sz w:val="24"/>
          <w:szCs w:val="24"/>
          <w:shd w:val="clear" w:color="auto" w:fill="FFFFFF"/>
        </w:rPr>
        <w:t>Archives of Ontario</w:t>
      </w:r>
    </w:p>
    <w:p w:rsidR="007534BD" w:rsidRDefault="007534BD">
      <w:pPr>
        <w:spacing w:after="0" w:line="240" w:lineRule="auto"/>
        <w:rPr>
          <w:shd w:val="clear" w:color="auto" w:fill="FFFFFF"/>
        </w:rPr>
      </w:pPr>
    </w:p>
    <w:p w:rsidR="00FF3BEB" w:rsidRDefault="007534BD">
      <w:pPr>
        <w:spacing w:after="0" w:line="240" w:lineRule="auto"/>
        <w:rPr>
          <w:shd w:val="clear" w:color="auto" w:fill="FFFFFF"/>
        </w:rPr>
      </w:pPr>
      <w:r>
        <w:rPr>
          <w:shd w:val="clear" w:color="auto" w:fill="FFFFFF"/>
        </w:rPr>
        <w:t>An Excerpt from this letter:</w:t>
      </w:r>
    </w:p>
    <w:p w:rsidR="007534BD" w:rsidRDefault="007534BD">
      <w:pPr>
        <w:spacing w:after="0" w:line="240" w:lineRule="auto"/>
        <w:rPr>
          <w:shd w:val="clear" w:color="auto" w:fill="FFFFFF"/>
        </w:rPr>
      </w:pPr>
    </w:p>
    <w:p w:rsidR="007534BD" w:rsidRPr="00663E7F" w:rsidRDefault="007534BD" w:rsidP="008420CC">
      <w:pPr>
        <w:pStyle w:val="Quote"/>
        <w:rPr>
          <w:shd w:val="clear" w:color="auto" w:fill="FFFFFF"/>
        </w:rPr>
      </w:pPr>
      <w:r w:rsidRPr="00663E7F">
        <w:rPr>
          <w:shd w:val="clear" w:color="auto" w:fill="FFFFFF"/>
        </w:rPr>
        <w:t>“Have you heard anything about the ‘</w:t>
      </w:r>
      <w:proofErr w:type="spellStart"/>
      <w:r w:rsidRPr="00663E7F">
        <w:rPr>
          <w:shd w:val="clear" w:color="auto" w:fill="FFFFFF"/>
        </w:rPr>
        <w:t>Finegans</w:t>
      </w:r>
      <w:proofErr w:type="spellEnd"/>
      <w:r w:rsidRPr="00663E7F">
        <w:rPr>
          <w:shd w:val="clear" w:color="auto" w:fill="FFFFFF"/>
        </w:rPr>
        <w:t>’ lately? The people here are all or at least some of them ready to leave town….Rumours of every kind were rife in the town and a great many changed their silver at the brokers for bills in order to facilitate a precipitate retreat – before the advance of our imaginary foe….All this I believe to be humbug. However time will tell.”</w:t>
      </w:r>
    </w:p>
    <w:p w:rsidR="007534BD" w:rsidRDefault="007534BD">
      <w:pPr>
        <w:spacing w:after="0" w:line="240" w:lineRule="auto"/>
        <w:rPr>
          <w:rFonts w:cs="Arial"/>
          <w:b/>
          <w:sz w:val="28"/>
          <w:shd w:val="clear" w:color="auto" w:fill="FFFFFF"/>
        </w:rPr>
      </w:pPr>
      <w:r>
        <w:rPr>
          <w:rFonts w:cs="Arial"/>
          <w:b/>
          <w:sz w:val="28"/>
          <w:shd w:val="clear" w:color="auto" w:fill="FFFFFF"/>
        </w:rPr>
        <w:br w:type="page"/>
      </w:r>
    </w:p>
    <w:p w:rsidR="007534BD" w:rsidRDefault="007534BD">
      <w:pPr>
        <w:spacing w:after="0" w:line="240" w:lineRule="auto"/>
        <w:rPr>
          <w:rFonts w:cs="Arial"/>
          <w:b/>
          <w:sz w:val="28"/>
          <w:shd w:val="clear" w:color="auto" w:fill="FFFFFF"/>
        </w:rPr>
      </w:pPr>
    </w:p>
    <w:p w:rsidR="000B3470" w:rsidRDefault="00AD1006" w:rsidP="000B3470">
      <w:pPr>
        <w:pStyle w:val="Heading2"/>
        <w:rPr>
          <w:shd w:val="clear" w:color="auto" w:fill="FFFFFF"/>
        </w:rPr>
      </w:pPr>
      <w:bookmarkStart w:id="61" w:name="_Toc377573047"/>
      <w:r>
        <w:rPr>
          <w:shd w:val="clear" w:color="auto" w:fill="FFFFFF"/>
        </w:rPr>
        <w:t xml:space="preserve">Imagining a </w:t>
      </w:r>
      <w:r w:rsidR="000B3470" w:rsidRPr="000B3470">
        <w:rPr>
          <w:shd w:val="clear" w:color="auto" w:fill="FFFFFF"/>
        </w:rPr>
        <w:t>Letter</w:t>
      </w:r>
      <w:r w:rsidR="000B3470">
        <w:rPr>
          <w:shd w:val="clear" w:color="auto" w:fill="FFFFFF"/>
        </w:rPr>
        <w:t xml:space="preserve"> from</w:t>
      </w:r>
      <w:r w:rsidR="000B3470" w:rsidRPr="000B3470">
        <w:rPr>
          <w:shd w:val="clear" w:color="auto" w:fill="FFFFFF"/>
        </w:rPr>
        <w:t xml:space="preserve"> Rose Goble</w:t>
      </w:r>
      <w:bookmarkEnd w:id="61"/>
    </w:p>
    <w:p w:rsidR="00D41735" w:rsidRPr="00663E7F" w:rsidRDefault="00D41735" w:rsidP="000B3470">
      <w:pPr>
        <w:pBdr>
          <w:bottom w:val="single" w:sz="6" w:space="1" w:color="E36C0A" w:themeColor="accent6" w:themeShade="BF"/>
        </w:pBdr>
        <w:spacing w:after="0" w:line="240" w:lineRule="auto"/>
        <w:jc w:val="center"/>
        <w:rPr>
          <w:rFonts w:cs="Arial"/>
          <w:color w:val="000000"/>
          <w:sz w:val="24"/>
          <w:szCs w:val="24"/>
          <w:shd w:val="clear" w:color="auto" w:fill="FFFFFF"/>
        </w:rPr>
      </w:pPr>
      <w:r>
        <w:rPr>
          <w:noProof/>
          <w:lang w:eastAsia="en-CA"/>
        </w:rPr>
        <w:drawing>
          <wp:inline distT="0" distB="0" distL="0" distR="0" wp14:anchorId="1A381A21" wp14:editId="754F2878">
            <wp:extent cx="3790604" cy="2127300"/>
            <wp:effectExtent l="0" t="0" r="635" b="6350"/>
            <wp:docPr id="20" name="Picture 20" descr="The envelope from the letter with a hand-written address, as well as postage. " title="Letter, Roseltha Wolverton Goble to brother Alonzo Wolverton, April 28,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 Roseltha Wolverton Goble to brother Alonzo Wolverton, April 28, 18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5677" cy="2130147"/>
                    </a:xfrm>
                    <a:prstGeom prst="rect">
                      <a:avLst/>
                    </a:prstGeom>
                    <a:noFill/>
                    <a:ln>
                      <a:noFill/>
                    </a:ln>
                  </pic:spPr>
                </pic:pic>
              </a:graphicData>
            </a:graphic>
          </wp:inline>
        </w:drawing>
      </w:r>
      <w:r w:rsidR="000B3470">
        <w:rPr>
          <w:rFonts w:ascii="Verdana" w:hAnsi="Verdana"/>
          <w:color w:val="000000"/>
          <w:sz w:val="15"/>
          <w:szCs w:val="15"/>
        </w:rPr>
        <w:br/>
      </w:r>
      <w:r w:rsidR="000B3470" w:rsidRPr="00663E7F">
        <w:rPr>
          <w:rFonts w:cs="Arial"/>
          <w:color w:val="000000"/>
          <w:sz w:val="24"/>
          <w:szCs w:val="24"/>
          <w:shd w:val="clear" w:color="auto" w:fill="FFFFFF"/>
        </w:rPr>
        <w:t xml:space="preserve">Letter from Rose Goble in Gobles Corners to </w:t>
      </w:r>
    </w:p>
    <w:p w:rsidR="000B3470" w:rsidRDefault="000B3470" w:rsidP="008F5A56">
      <w:pPr>
        <w:pBdr>
          <w:bottom w:val="single" w:sz="6" w:space="1" w:color="E36C0A" w:themeColor="accent6" w:themeShade="BF"/>
        </w:pBdr>
        <w:spacing w:after="0" w:line="240" w:lineRule="auto"/>
        <w:jc w:val="center"/>
        <w:rPr>
          <w:rFonts w:cs="Arial"/>
          <w:color w:val="000000"/>
          <w:sz w:val="24"/>
          <w:szCs w:val="24"/>
          <w:shd w:val="clear" w:color="auto" w:fill="FFFFFF"/>
        </w:rPr>
      </w:pPr>
      <w:proofErr w:type="gramStart"/>
      <w:r w:rsidRPr="00663E7F">
        <w:rPr>
          <w:rFonts w:cs="Arial"/>
          <w:color w:val="000000"/>
          <w:sz w:val="24"/>
          <w:szCs w:val="24"/>
          <w:shd w:val="clear" w:color="auto" w:fill="FFFFFF"/>
        </w:rPr>
        <w:t>brother</w:t>
      </w:r>
      <w:proofErr w:type="gramEnd"/>
      <w:r w:rsidRPr="00663E7F">
        <w:rPr>
          <w:rFonts w:cs="Arial"/>
          <w:color w:val="000000"/>
          <w:sz w:val="24"/>
          <w:szCs w:val="24"/>
          <w:shd w:val="clear" w:color="auto" w:fill="FFFFFF"/>
        </w:rPr>
        <w:t xml:space="preserve"> Alonzo</w:t>
      </w:r>
      <w:r w:rsidRPr="00663E7F">
        <w:rPr>
          <w:rFonts w:cs="Arial"/>
          <w:color w:val="000000"/>
          <w:sz w:val="24"/>
          <w:szCs w:val="24"/>
        </w:rPr>
        <w:t xml:space="preserve"> </w:t>
      </w:r>
      <w:proofErr w:type="spellStart"/>
      <w:r w:rsidRPr="00663E7F">
        <w:rPr>
          <w:rFonts w:cs="Arial"/>
          <w:color w:val="000000"/>
          <w:sz w:val="24"/>
          <w:szCs w:val="24"/>
          <w:shd w:val="clear" w:color="auto" w:fill="FFFFFF"/>
        </w:rPr>
        <w:t>Wolverton</w:t>
      </w:r>
      <w:proofErr w:type="spellEnd"/>
      <w:r w:rsidRPr="00663E7F">
        <w:rPr>
          <w:rFonts w:cs="Arial"/>
          <w:color w:val="000000"/>
          <w:sz w:val="24"/>
          <w:szCs w:val="24"/>
          <w:shd w:val="clear" w:color="auto" w:fill="FFFFFF"/>
        </w:rPr>
        <w:t xml:space="preserve"> in Nashville, Tennessee, 28 April 1865</w:t>
      </w:r>
      <w:r w:rsidRPr="00663E7F">
        <w:rPr>
          <w:rFonts w:cs="Arial"/>
          <w:color w:val="000000"/>
          <w:sz w:val="24"/>
          <w:szCs w:val="24"/>
        </w:rPr>
        <w:br/>
      </w:r>
      <w:r w:rsidRPr="00663E7F">
        <w:rPr>
          <w:rFonts w:cs="Arial"/>
          <w:color w:val="000000"/>
          <w:sz w:val="24"/>
          <w:szCs w:val="24"/>
          <w:shd w:val="clear" w:color="auto" w:fill="FFFFFF"/>
        </w:rPr>
        <w:t>Reference Code: F 4354-6</w:t>
      </w:r>
      <w:r w:rsidRPr="00663E7F">
        <w:rPr>
          <w:rFonts w:cs="Arial"/>
          <w:color w:val="000000"/>
          <w:sz w:val="24"/>
          <w:szCs w:val="24"/>
        </w:rPr>
        <w:br/>
      </w:r>
      <w:r w:rsidRPr="00663E7F">
        <w:rPr>
          <w:rFonts w:cs="Arial"/>
          <w:color w:val="000000"/>
          <w:sz w:val="24"/>
          <w:szCs w:val="24"/>
          <w:shd w:val="clear" w:color="auto" w:fill="FFFFFF"/>
        </w:rPr>
        <w:t>Archives of Ontario</w:t>
      </w:r>
    </w:p>
    <w:p w:rsidR="00AF1A9C" w:rsidRPr="008F5A56" w:rsidRDefault="00AF1A9C" w:rsidP="008F5A56">
      <w:pPr>
        <w:pBdr>
          <w:bottom w:val="single" w:sz="6" w:space="1" w:color="E36C0A" w:themeColor="accent6" w:themeShade="BF"/>
        </w:pBdr>
        <w:spacing w:after="0" w:line="240" w:lineRule="auto"/>
        <w:jc w:val="center"/>
        <w:rPr>
          <w:rFonts w:cs="Arial"/>
          <w:color w:val="000000"/>
          <w:sz w:val="24"/>
          <w:szCs w:val="24"/>
          <w:shd w:val="clear" w:color="auto" w:fill="FFFFFF"/>
        </w:rPr>
      </w:pPr>
    </w:p>
    <w:p w:rsidR="000B3470" w:rsidRPr="00DC5110" w:rsidRDefault="000B3470" w:rsidP="008F5A56">
      <w:pPr>
        <w:spacing w:after="0" w:line="240" w:lineRule="auto"/>
        <w:jc w:val="center"/>
        <w:rPr>
          <w:lang w:val="en"/>
        </w:rPr>
      </w:pPr>
      <w:r w:rsidRPr="00DC5110">
        <w:rPr>
          <w:noProof/>
          <w:lang w:eastAsia="en-CA"/>
        </w:rPr>
        <w:drawing>
          <wp:inline distT="0" distB="0" distL="0" distR="0" wp14:anchorId="78D0848B" wp14:editId="7279B98F">
            <wp:extent cx="2569845" cy="3326765"/>
            <wp:effectExtent l="0" t="0" r="1905" b="6985"/>
            <wp:docPr id="5" name="Picture 5" descr="Photographic portrait of Rose. She is seated, wearing a black dress, and has a book in her hand on her lap. " title="Photo: Rose (Wolverton) Goble, date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Rose (Wolverton) Goble, date unknow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9845" cy="3326765"/>
                    </a:xfrm>
                    <a:prstGeom prst="rect">
                      <a:avLst/>
                    </a:prstGeom>
                    <a:noFill/>
                    <a:ln>
                      <a:noFill/>
                    </a:ln>
                  </pic:spPr>
                </pic:pic>
              </a:graphicData>
            </a:graphic>
          </wp:inline>
        </w:drawing>
      </w:r>
    </w:p>
    <w:p w:rsidR="000B3470" w:rsidRPr="00663E7F" w:rsidRDefault="000B3470" w:rsidP="000C0A26">
      <w:pPr>
        <w:spacing w:after="0"/>
        <w:jc w:val="center"/>
        <w:rPr>
          <w:sz w:val="24"/>
          <w:szCs w:val="24"/>
        </w:rPr>
      </w:pPr>
      <w:r w:rsidRPr="00DC5110">
        <w:rPr>
          <w:sz w:val="24"/>
          <w:szCs w:val="24"/>
        </w:rPr>
        <w:t xml:space="preserve">Rose </w:t>
      </w:r>
      <w:proofErr w:type="spellStart"/>
      <w:r w:rsidRPr="00DC5110">
        <w:rPr>
          <w:sz w:val="24"/>
          <w:szCs w:val="24"/>
        </w:rPr>
        <w:t>Wolverton</w:t>
      </w:r>
      <w:proofErr w:type="spellEnd"/>
      <w:r w:rsidRPr="00DC5110">
        <w:rPr>
          <w:sz w:val="24"/>
          <w:szCs w:val="24"/>
        </w:rPr>
        <w:t xml:space="preserve"> Goble (1835-1919) </w:t>
      </w:r>
      <w:r w:rsidRPr="00663E7F">
        <w:rPr>
          <w:sz w:val="24"/>
          <w:szCs w:val="24"/>
        </w:rPr>
        <w:t xml:space="preserve">lived </w:t>
      </w:r>
      <w:r w:rsidR="007534BD">
        <w:rPr>
          <w:sz w:val="24"/>
          <w:szCs w:val="24"/>
        </w:rPr>
        <w:t>in Woodstock, ON and was the</w:t>
      </w:r>
      <w:r w:rsidRPr="00663E7F">
        <w:rPr>
          <w:sz w:val="24"/>
          <w:szCs w:val="24"/>
        </w:rPr>
        <w:t xml:space="preserve"> chief correspondent with her brothers during the Civil War.</w:t>
      </w:r>
    </w:p>
    <w:p w:rsidR="00D41735" w:rsidRPr="00663E7F" w:rsidRDefault="00D41735" w:rsidP="000C0A26">
      <w:pPr>
        <w:spacing w:after="0"/>
        <w:ind w:right="5486"/>
        <w:jc w:val="center"/>
        <w:rPr>
          <w:sz w:val="24"/>
          <w:szCs w:val="24"/>
        </w:rPr>
      </w:pPr>
    </w:p>
    <w:p w:rsidR="00DC5110" w:rsidRDefault="000B3470" w:rsidP="00DC5110">
      <w:pPr>
        <w:jc w:val="center"/>
        <w:rPr>
          <w:b/>
          <w:sz w:val="24"/>
          <w:szCs w:val="24"/>
        </w:rPr>
      </w:pPr>
      <w:r w:rsidRPr="00663E7F">
        <w:rPr>
          <w:b/>
          <w:sz w:val="24"/>
          <w:szCs w:val="24"/>
        </w:rPr>
        <w:t xml:space="preserve">If you were Rose, what questions would you have for your brother fighting </w:t>
      </w:r>
      <w:r w:rsidR="00D41735" w:rsidRPr="00663E7F">
        <w:rPr>
          <w:b/>
          <w:sz w:val="24"/>
          <w:szCs w:val="24"/>
        </w:rPr>
        <w:t xml:space="preserve">the Civil War </w:t>
      </w:r>
      <w:r w:rsidRPr="00663E7F">
        <w:rPr>
          <w:b/>
          <w:sz w:val="24"/>
          <w:szCs w:val="24"/>
        </w:rPr>
        <w:t>across the border?</w:t>
      </w:r>
    </w:p>
    <w:p w:rsidR="00DC5110" w:rsidRDefault="00DC5110" w:rsidP="00DC5110">
      <w:r>
        <w:br w:type="page"/>
      </w:r>
    </w:p>
    <w:p w:rsidR="000C0A26" w:rsidRDefault="00DC5110" w:rsidP="00DC5110">
      <w:pPr>
        <w:jc w:val="center"/>
        <w:rPr>
          <w:lang w:val="en"/>
        </w:rPr>
      </w:pPr>
      <w:r>
        <w:rPr>
          <w:lang w:val="en"/>
        </w:rPr>
        <w:lastRenderedPageBreak/>
        <w:t xml:space="preserve"> </w:t>
      </w:r>
    </w:p>
    <w:p w:rsidR="008F5A56" w:rsidRDefault="008F5A56" w:rsidP="008F5A56">
      <w:pPr>
        <w:pStyle w:val="Heading2"/>
        <w:rPr>
          <w:lang w:val="en"/>
        </w:rPr>
      </w:pPr>
      <w:r w:rsidRPr="00FE6D69">
        <w:rPr>
          <w:lang w:val="en"/>
        </w:rPr>
        <w:t xml:space="preserve">Land </w:t>
      </w:r>
      <w:r>
        <w:rPr>
          <w:lang w:val="en"/>
        </w:rPr>
        <w:t>Grant O</w:t>
      </w:r>
      <w:r w:rsidRPr="00FE6D69">
        <w:rPr>
          <w:lang w:val="en"/>
        </w:rPr>
        <w:t xml:space="preserve">ffered to Charles </w:t>
      </w:r>
      <w:proofErr w:type="spellStart"/>
      <w:r w:rsidRPr="00FE6D69">
        <w:rPr>
          <w:lang w:val="en"/>
        </w:rPr>
        <w:t>Bonnycastle</w:t>
      </w:r>
      <w:proofErr w:type="spellEnd"/>
      <w:r>
        <w:rPr>
          <w:lang w:val="en"/>
        </w:rPr>
        <w:t xml:space="preserve"> (1905)</w:t>
      </w:r>
    </w:p>
    <w:p w:rsidR="008F5A56" w:rsidRDefault="008F5A56" w:rsidP="008F5A56">
      <w:pPr>
        <w:jc w:val="center"/>
        <w:rPr>
          <w:rFonts w:cs="Arial"/>
          <w:sz w:val="24"/>
          <w:szCs w:val="24"/>
        </w:rPr>
      </w:pPr>
      <w:r>
        <w:rPr>
          <w:rFonts w:ascii="Verdana" w:hAnsi="Verdana"/>
          <w:noProof/>
          <w:color w:val="000000"/>
          <w:sz w:val="15"/>
          <w:szCs w:val="15"/>
          <w:lang w:eastAsia="en-CA"/>
        </w:rPr>
        <w:drawing>
          <wp:inline distT="0" distB="0" distL="0" distR="0" wp14:anchorId="42D0A6E6" wp14:editId="599F9A72">
            <wp:extent cx="4240160" cy="6372225"/>
            <wp:effectExtent l="0" t="0" r="8255" b="0"/>
            <wp:docPr id="10" name="Picture 10" descr="The Province of Ontario location certificate features three figures from separate parts of the military, standing with the Union Jack. They are all holding rifles. There is a decorative border of gold maple leafs framing the docuent. " title="Location Certificat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Certificate, 19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42243" cy="6375355"/>
                    </a:xfrm>
                    <a:prstGeom prst="rect">
                      <a:avLst/>
                    </a:prstGeom>
                    <a:noFill/>
                    <a:ln>
                      <a:noFill/>
                    </a:ln>
                  </pic:spPr>
                </pic:pic>
              </a:graphicData>
            </a:graphic>
          </wp:inline>
        </w:drawing>
      </w:r>
    </w:p>
    <w:p w:rsidR="00FE6D69" w:rsidRPr="008F5A56" w:rsidRDefault="00FE6D69" w:rsidP="008F5A56">
      <w:pPr>
        <w:spacing w:after="0"/>
        <w:jc w:val="center"/>
        <w:rPr>
          <w:lang w:val="en"/>
        </w:rPr>
      </w:pPr>
      <w:r w:rsidRPr="00663E7F">
        <w:rPr>
          <w:rFonts w:cs="Arial"/>
          <w:sz w:val="24"/>
          <w:szCs w:val="24"/>
        </w:rPr>
        <w:t xml:space="preserve">Land grant offered to Charles </w:t>
      </w:r>
      <w:proofErr w:type="spellStart"/>
      <w:r w:rsidRPr="00663E7F">
        <w:rPr>
          <w:rFonts w:cs="Arial"/>
          <w:sz w:val="24"/>
          <w:szCs w:val="24"/>
        </w:rPr>
        <w:t>Bonnycastle</w:t>
      </w:r>
      <w:proofErr w:type="spellEnd"/>
      <w:r w:rsidRPr="00663E7F">
        <w:rPr>
          <w:rFonts w:cs="Arial"/>
          <w:sz w:val="24"/>
          <w:szCs w:val="24"/>
        </w:rPr>
        <w:t>,</w:t>
      </w:r>
    </w:p>
    <w:p w:rsidR="000E6713" w:rsidRPr="00663E7F" w:rsidRDefault="00FE6D69" w:rsidP="008F5A56">
      <w:pPr>
        <w:pStyle w:val="NoSpacing"/>
        <w:jc w:val="center"/>
        <w:rPr>
          <w:rFonts w:ascii="Arial" w:hAnsi="Arial" w:cs="Arial"/>
          <w:sz w:val="24"/>
          <w:szCs w:val="24"/>
        </w:rPr>
      </w:pPr>
      <w:r w:rsidRPr="00663E7F">
        <w:rPr>
          <w:rFonts w:ascii="Arial" w:hAnsi="Arial" w:cs="Arial"/>
          <w:sz w:val="24"/>
          <w:szCs w:val="24"/>
        </w:rPr>
        <w:t xml:space="preserve"> </w:t>
      </w:r>
      <w:proofErr w:type="gramStart"/>
      <w:r w:rsidRPr="00663E7F">
        <w:rPr>
          <w:rFonts w:ascii="Arial" w:hAnsi="Arial" w:cs="Arial"/>
          <w:sz w:val="24"/>
          <w:szCs w:val="24"/>
        </w:rPr>
        <w:t>a</w:t>
      </w:r>
      <w:proofErr w:type="gramEnd"/>
      <w:r w:rsidRPr="00663E7F">
        <w:rPr>
          <w:rFonts w:ascii="Arial" w:hAnsi="Arial" w:cs="Arial"/>
          <w:sz w:val="24"/>
          <w:szCs w:val="24"/>
        </w:rPr>
        <w:t xml:space="preserve"> volunteer in the Canadian militia during the </w:t>
      </w:r>
      <w:proofErr w:type="spellStart"/>
      <w:r w:rsidRPr="00663E7F">
        <w:rPr>
          <w:rFonts w:ascii="Arial" w:hAnsi="Arial" w:cs="Arial"/>
          <w:sz w:val="24"/>
          <w:szCs w:val="24"/>
        </w:rPr>
        <w:t>Fenian</w:t>
      </w:r>
      <w:proofErr w:type="spellEnd"/>
      <w:r w:rsidRPr="00663E7F">
        <w:rPr>
          <w:rFonts w:ascii="Arial" w:hAnsi="Arial" w:cs="Arial"/>
          <w:sz w:val="24"/>
          <w:szCs w:val="24"/>
        </w:rPr>
        <w:t xml:space="preserve"> Raids</w:t>
      </w:r>
      <w:r w:rsidR="00BC735C" w:rsidRPr="00663E7F">
        <w:rPr>
          <w:rFonts w:ascii="Arial" w:hAnsi="Arial" w:cs="Arial"/>
          <w:sz w:val="24"/>
          <w:szCs w:val="24"/>
        </w:rPr>
        <w:t>, 1905</w:t>
      </w:r>
    </w:p>
    <w:p w:rsidR="000E6713" w:rsidRPr="00663E7F" w:rsidRDefault="000E6713" w:rsidP="008F5A56">
      <w:pPr>
        <w:pStyle w:val="NoSpacing"/>
        <w:jc w:val="center"/>
        <w:rPr>
          <w:rFonts w:ascii="Arial" w:hAnsi="Arial" w:cs="Arial"/>
          <w:sz w:val="24"/>
          <w:szCs w:val="24"/>
        </w:rPr>
      </w:pPr>
      <w:r w:rsidRPr="00663E7F">
        <w:rPr>
          <w:rFonts w:ascii="Arial" w:hAnsi="Arial" w:cs="Arial"/>
          <w:sz w:val="24"/>
          <w:szCs w:val="24"/>
        </w:rPr>
        <w:t>Archives of Ontario Poster Collection</w:t>
      </w:r>
    </w:p>
    <w:p w:rsidR="000E6713" w:rsidRPr="00663E7F" w:rsidRDefault="000E6713" w:rsidP="008F5A56">
      <w:pPr>
        <w:pStyle w:val="NoSpacing"/>
        <w:jc w:val="center"/>
        <w:rPr>
          <w:rFonts w:ascii="Arial" w:hAnsi="Arial" w:cs="Arial"/>
          <w:sz w:val="24"/>
          <w:szCs w:val="24"/>
        </w:rPr>
      </w:pPr>
      <w:r w:rsidRPr="00663E7F">
        <w:rPr>
          <w:rFonts w:ascii="Arial" w:hAnsi="Arial" w:cs="Arial"/>
          <w:sz w:val="24"/>
          <w:szCs w:val="24"/>
        </w:rPr>
        <w:t>Reference Code: C 233-1-3-2159</w:t>
      </w:r>
    </w:p>
    <w:p w:rsidR="00BC735C" w:rsidRPr="00BC735C" w:rsidRDefault="000E6713" w:rsidP="008F5A56">
      <w:pPr>
        <w:pStyle w:val="NoSpacing"/>
        <w:jc w:val="center"/>
        <w:rPr>
          <w:rFonts w:ascii="Arial" w:hAnsi="Arial" w:cs="Arial"/>
        </w:rPr>
      </w:pPr>
      <w:r w:rsidRPr="00663E7F">
        <w:rPr>
          <w:rFonts w:ascii="Arial" w:hAnsi="Arial" w:cs="Arial"/>
          <w:sz w:val="24"/>
          <w:szCs w:val="24"/>
        </w:rPr>
        <w:t>Archives of Ontario</w:t>
      </w:r>
      <w:r w:rsidR="00BC735C">
        <w:br w:type="page"/>
      </w:r>
    </w:p>
    <w:p w:rsidR="00AF1A9C" w:rsidRDefault="00AF1A9C" w:rsidP="00D41735">
      <w:pPr>
        <w:pStyle w:val="NoSpacing"/>
        <w:jc w:val="center"/>
        <w:rPr>
          <w:rStyle w:val="Heading2Char"/>
        </w:rPr>
      </w:pPr>
      <w:bookmarkStart w:id="62" w:name="_Toc377573049"/>
    </w:p>
    <w:p w:rsidR="000E6713" w:rsidRDefault="00FE6D69" w:rsidP="00D41735">
      <w:pPr>
        <w:pStyle w:val="NoSpacing"/>
        <w:jc w:val="center"/>
        <w:rPr>
          <w:rStyle w:val="Heading2Char"/>
        </w:rPr>
      </w:pPr>
      <w:r w:rsidRPr="00D41735">
        <w:rPr>
          <w:rStyle w:val="Heading2Char"/>
        </w:rPr>
        <w:t xml:space="preserve">Alonzo </w:t>
      </w:r>
      <w:proofErr w:type="spellStart"/>
      <w:r w:rsidRPr="00D41735">
        <w:rPr>
          <w:rStyle w:val="Heading2Char"/>
        </w:rPr>
        <w:t>Wolverton’s</w:t>
      </w:r>
      <w:proofErr w:type="spellEnd"/>
      <w:r w:rsidRPr="00D41735">
        <w:rPr>
          <w:rStyle w:val="Heading2Char"/>
        </w:rPr>
        <w:t xml:space="preserve"> Discharge Certificate (1865)</w:t>
      </w:r>
      <w:bookmarkEnd w:id="62"/>
    </w:p>
    <w:p w:rsidR="00AF1A9C" w:rsidRDefault="00AF1A9C" w:rsidP="00D41735">
      <w:pPr>
        <w:pStyle w:val="NoSpacing"/>
        <w:jc w:val="center"/>
      </w:pPr>
    </w:p>
    <w:p w:rsidR="0083355E" w:rsidRDefault="00D41735" w:rsidP="0083355E">
      <w:pPr>
        <w:pStyle w:val="NoSpacing"/>
        <w:jc w:val="center"/>
        <w:rPr>
          <w:rFonts w:ascii="Arial" w:hAnsi="Arial" w:cs="Arial"/>
        </w:rPr>
      </w:pPr>
      <w:r w:rsidRPr="00D41735">
        <w:rPr>
          <w:rStyle w:val="Heading2Char"/>
          <w:noProof/>
          <w:lang w:eastAsia="en-CA"/>
        </w:rPr>
        <w:drawing>
          <wp:inline distT="0" distB="0" distL="0" distR="0" wp14:anchorId="5AF4FFE6" wp14:editId="0409F765">
            <wp:extent cx="4953000" cy="6341507"/>
            <wp:effectExtent l="0" t="0" r="0" b="2540"/>
            <wp:docPr id="12" name="Picture 12" descr="Discharge certificate with an illustration of an eagle." title="Alonzo Wolverton Discharge Certificat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onzo Wolverton Discharge Certificate, 18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7016" cy="6346649"/>
                    </a:xfrm>
                    <a:prstGeom prst="rect">
                      <a:avLst/>
                    </a:prstGeom>
                    <a:noFill/>
                    <a:ln>
                      <a:noFill/>
                    </a:ln>
                  </pic:spPr>
                </pic:pic>
              </a:graphicData>
            </a:graphic>
          </wp:inline>
        </w:drawing>
      </w:r>
    </w:p>
    <w:p w:rsidR="0083355E" w:rsidRDefault="0083355E" w:rsidP="0083355E">
      <w:pPr>
        <w:pStyle w:val="NoSpacing"/>
        <w:jc w:val="center"/>
        <w:rPr>
          <w:rFonts w:ascii="Arial" w:hAnsi="Arial" w:cs="Arial"/>
        </w:rPr>
      </w:pPr>
    </w:p>
    <w:p w:rsidR="0083355E" w:rsidRDefault="0083355E" w:rsidP="0083355E">
      <w:pPr>
        <w:pStyle w:val="NoSpacing"/>
        <w:jc w:val="center"/>
        <w:rPr>
          <w:rFonts w:ascii="Arial" w:hAnsi="Arial" w:cs="Arial"/>
        </w:rPr>
      </w:pPr>
    </w:p>
    <w:p w:rsidR="003A6165" w:rsidRPr="008F5A56" w:rsidRDefault="000E6713" w:rsidP="008F5A56">
      <w:pPr>
        <w:pStyle w:val="NoSpacing"/>
        <w:jc w:val="center"/>
        <w:rPr>
          <w:rFonts w:ascii="Arial" w:hAnsi="Arial" w:cs="Arial"/>
        </w:rPr>
      </w:pPr>
      <w:r w:rsidRPr="00663E7F">
        <w:rPr>
          <w:rFonts w:ascii="Arial" w:hAnsi="Arial" w:cs="Arial"/>
          <w:sz w:val="24"/>
          <w:szCs w:val="24"/>
        </w:rPr>
        <w:t xml:space="preserve">Alonzo </w:t>
      </w:r>
      <w:proofErr w:type="spellStart"/>
      <w:r w:rsidRPr="00663E7F">
        <w:rPr>
          <w:rFonts w:ascii="Arial" w:hAnsi="Arial" w:cs="Arial"/>
          <w:sz w:val="24"/>
          <w:szCs w:val="24"/>
        </w:rPr>
        <w:t>Wolverton</w:t>
      </w:r>
      <w:proofErr w:type="spellEnd"/>
      <w:r w:rsidRPr="00663E7F">
        <w:rPr>
          <w:rFonts w:ascii="Arial" w:hAnsi="Arial" w:cs="Arial"/>
          <w:sz w:val="24"/>
          <w:szCs w:val="24"/>
        </w:rPr>
        <w:t xml:space="preserve"> Discharge Certificate, 1865</w:t>
      </w:r>
      <w:r w:rsidRPr="00663E7F">
        <w:rPr>
          <w:rFonts w:ascii="Arial" w:hAnsi="Arial" w:cs="Arial"/>
          <w:sz w:val="24"/>
          <w:szCs w:val="24"/>
        </w:rPr>
        <w:br/>
        <w:t xml:space="preserve">Lois </w:t>
      </w:r>
      <w:proofErr w:type="spellStart"/>
      <w:r w:rsidRPr="00663E7F">
        <w:rPr>
          <w:rFonts w:ascii="Arial" w:hAnsi="Arial" w:cs="Arial"/>
          <w:sz w:val="24"/>
          <w:szCs w:val="24"/>
        </w:rPr>
        <w:t>Darroch</w:t>
      </w:r>
      <w:proofErr w:type="spellEnd"/>
      <w:r w:rsidRPr="00663E7F">
        <w:rPr>
          <w:rFonts w:ascii="Arial" w:hAnsi="Arial" w:cs="Arial"/>
          <w:sz w:val="24"/>
          <w:szCs w:val="24"/>
        </w:rPr>
        <w:t xml:space="preserve"> </w:t>
      </w:r>
      <w:proofErr w:type="spellStart"/>
      <w:r w:rsidRPr="00663E7F">
        <w:rPr>
          <w:rFonts w:ascii="Arial" w:hAnsi="Arial" w:cs="Arial"/>
          <w:sz w:val="24"/>
          <w:szCs w:val="24"/>
        </w:rPr>
        <w:t>fonds</w:t>
      </w:r>
      <w:proofErr w:type="spellEnd"/>
      <w:r w:rsidRPr="00663E7F">
        <w:rPr>
          <w:rFonts w:ascii="Arial" w:hAnsi="Arial" w:cs="Arial"/>
          <w:sz w:val="24"/>
          <w:szCs w:val="24"/>
        </w:rPr>
        <w:br/>
        <w:t>Reference Code</w:t>
      </w:r>
      <w:r w:rsidR="0002513B" w:rsidRPr="00663E7F">
        <w:rPr>
          <w:rFonts w:ascii="Arial" w:hAnsi="Arial" w:cs="Arial"/>
          <w:sz w:val="24"/>
          <w:szCs w:val="24"/>
        </w:rPr>
        <w:t>:</w:t>
      </w:r>
      <w:r w:rsidRPr="00663E7F">
        <w:rPr>
          <w:rFonts w:ascii="Arial" w:hAnsi="Arial" w:cs="Arial"/>
          <w:sz w:val="24"/>
          <w:szCs w:val="24"/>
        </w:rPr>
        <w:t xml:space="preserve"> F 4354-6-0-0</w:t>
      </w:r>
      <w:r w:rsidRPr="00663E7F">
        <w:rPr>
          <w:rFonts w:ascii="Arial" w:hAnsi="Arial" w:cs="Arial"/>
          <w:sz w:val="24"/>
          <w:szCs w:val="24"/>
        </w:rPr>
        <w:br/>
        <w:t>Archives of Ontario</w:t>
      </w:r>
    </w:p>
    <w:p w:rsidR="00B50AF4" w:rsidRDefault="00B50AF4" w:rsidP="00EC6B3B">
      <w:bookmarkStart w:id="63" w:name="_Toc377573051"/>
    </w:p>
    <w:p w:rsidR="00AF1A9C" w:rsidRDefault="00AF1A9C">
      <w:pPr>
        <w:spacing w:after="0" w:line="240" w:lineRule="auto"/>
        <w:rPr>
          <w:rFonts w:cs="Arial"/>
          <w:b/>
          <w:sz w:val="28"/>
        </w:rPr>
      </w:pPr>
    </w:p>
    <w:p w:rsidR="0044616A" w:rsidRDefault="0044616A" w:rsidP="0044616A">
      <w:pPr>
        <w:pStyle w:val="Heading2"/>
      </w:pPr>
      <w:r w:rsidRPr="0044616A">
        <w:t xml:space="preserve">Salem Band who played during the </w:t>
      </w:r>
      <w:proofErr w:type="spellStart"/>
      <w:r w:rsidRPr="0044616A">
        <w:t>Fenian</w:t>
      </w:r>
      <w:proofErr w:type="spellEnd"/>
      <w:r w:rsidRPr="0044616A">
        <w:t xml:space="preserve"> Raids</w:t>
      </w:r>
      <w:r>
        <w:t xml:space="preserve"> (ca. 1865)</w:t>
      </w:r>
      <w:bookmarkEnd w:id="63"/>
    </w:p>
    <w:p w:rsidR="003A6165" w:rsidRDefault="0044616A" w:rsidP="0044616A">
      <w:pPr>
        <w:jc w:val="center"/>
      </w:pPr>
      <w:r>
        <w:rPr>
          <w:noProof/>
          <w:lang w:eastAsia="en-CA"/>
        </w:rPr>
        <w:drawing>
          <wp:inline distT="0" distB="0" distL="0" distR="0" wp14:anchorId="5B1B4205" wp14:editId="3FC09D79">
            <wp:extent cx="5744094" cy="4044312"/>
            <wp:effectExtent l="0" t="0" r="0" b="0"/>
            <wp:docPr id="6" name="Picture 6" descr="Studio portrait of the Salem Band, who played for the Elora Volunteer Rifle Company at the time of the Fenian Raids, ca. 1865. " title="Portrait of the Salem Band, ca.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o.minisisinc.com/WEBIMAGES/I001153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1636" t="14444" r="6915" b="8889"/>
                    <a:stretch/>
                  </pic:blipFill>
                  <pic:spPr bwMode="auto">
                    <a:xfrm>
                      <a:off x="0" y="0"/>
                      <a:ext cx="5747994" cy="4047058"/>
                    </a:xfrm>
                    <a:prstGeom prst="rect">
                      <a:avLst/>
                    </a:prstGeom>
                    <a:noFill/>
                    <a:ln>
                      <a:noFill/>
                    </a:ln>
                    <a:extLst>
                      <a:ext uri="{53640926-AAD7-44D8-BBD7-CCE9431645EC}">
                        <a14:shadowObscured xmlns:a14="http://schemas.microsoft.com/office/drawing/2010/main"/>
                      </a:ext>
                    </a:extLst>
                  </pic:spPr>
                </pic:pic>
              </a:graphicData>
            </a:graphic>
          </wp:inline>
        </w:drawing>
      </w:r>
    </w:p>
    <w:p w:rsidR="0044616A" w:rsidRPr="00663E7F" w:rsidRDefault="0044616A" w:rsidP="0044616A">
      <w:pPr>
        <w:pStyle w:val="NoSpacing"/>
        <w:jc w:val="center"/>
        <w:rPr>
          <w:rFonts w:ascii="Arial" w:hAnsi="Arial" w:cs="Arial"/>
          <w:sz w:val="24"/>
          <w:szCs w:val="24"/>
        </w:rPr>
      </w:pPr>
      <w:r w:rsidRPr="00663E7F">
        <w:rPr>
          <w:rFonts w:ascii="Arial" w:hAnsi="Arial" w:cs="Arial"/>
          <w:sz w:val="24"/>
          <w:szCs w:val="24"/>
        </w:rPr>
        <w:t xml:space="preserve">Studio portrait of the Salem Band, who played for the </w:t>
      </w:r>
      <w:proofErr w:type="spellStart"/>
      <w:r w:rsidRPr="00663E7F">
        <w:rPr>
          <w:rFonts w:ascii="Arial" w:hAnsi="Arial" w:cs="Arial"/>
          <w:sz w:val="24"/>
          <w:szCs w:val="24"/>
        </w:rPr>
        <w:t>Elora</w:t>
      </w:r>
      <w:proofErr w:type="spellEnd"/>
      <w:r w:rsidRPr="00663E7F">
        <w:rPr>
          <w:rFonts w:ascii="Arial" w:hAnsi="Arial" w:cs="Arial"/>
          <w:sz w:val="24"/>
          <w:szCs w:val="24"/>
        </w:rPr>
        <w:t xml:space="preserve"> Volunteer Rifle Company at the time of the </w:t>
      </w:r>
      <w:proofErr w:type="spellStart"/>
      <w:r w:rsidRPr="00663E7F">
        <w:rPr>
          <w:rFonts w:ascii="Arial" w:hAnsi="Arial" w:cs="Arial"/>
          <w:sz w:val="24"/>
          <w:szCs w:val="24"/>
        </w:rPr>
        <w:t>Fenian</w:t>
      </w:r>
      <w:proofErr w:type="spellEnd"/>
      <w:r w:rsidRPr="00663E7F">
        <w:rPr>
          <w:rFonts w:ascii="Arial" w:hAnsi="Arial" w:cs="Arial"/>
          <w:sz w:val="24"/>
          <w:szCs w:val="24"/>
        </w:rPr>
        <w:t xml:space="preserve"> Raids, ca. 1865</w:t>
      </w:r>
    </w:p>
    <w:p w:rsidR="0044616A" w:rsidRPr="00663E7F" w:rsidRDefault="0044616A" w:rsidP="0044616A">
      <w:pPr>
        <w:pStyle w:val="NoSpacing"/>
        <w:jc w:val="center"/>
        <w:rPr>
          <w:rFonts w:ascii="Arial" w:hAnsi="Arial" w:cs="Arial"/>
          <w:sz w:val="24"/>
          <w:szCs w:val="24"/>
        </w:rPr>
      </w:pPr>
      <w:r w:rsidRPr="00663E7F">
        <w:rPr>
          <w:rFonts w:ascii="Arial" w:hAnsi="Arial" w:cs="Arial"/>
          <w:sz w:val="24"/>
          <w:szCs w:val="24"/>
        </w:rPr>
        <w:t xml:space="preserve">Creator: Thomas </w:t>
      </w:r>
      <w:proofErr w:type="spellStart"/>
      <w:r w:rsidRPr="00663E7F">
        <w:rPr>
          <w:rFonts w:ascii="Arial" w:hAnsi="Arial" w:cs="Arial"/>
          <w:sz w:val="24"/>
          <w:szCs w:val="24"/>
        </w:rPr>
        <w:t>Connon</w:t>
      </w:r>
      <w:proofErr w:type="spellEnd"/>
    </w:p>
    <w:p w:rsidR="0044616A" w:rsidRPr="00663E7F" w:rsidRDefault="0044616A" w:rsidP="0044616A">
      <w:pPr>
        <w:pStyle w:val="NoSpacing"/>
        <w:jc w:val="center"/>
        <w:rPr>
          <w:rFonts w:ascii="Arial" w:hAnsi="Arial" w:cs="Arial"/>
          <w:sz w:val="24"/>
          <w:szCs w:val="24"/>
        </w:rPr>
      </w:pPr>
      <w:r w:rsidRPr="00663E7F">
        <w:rPr>
          <w:rFonts w:ascii="Arial" w:hAnsi="Arial" w:cs="Arial"/>
          <w:sz w:val="24"/>
          <w:szCs w:val="24"/>
        </w:rPr>
        <w:t>Item Reference Code: C 286-1-0-6-2</w:t>
      </w:r>
    </w:p>
    <w:p w:rsidR="0044616A" w:rsidRPr="00663E7F" w:rsidRDefault="0044616A" w:rsidP="0044616A">
      <w:pPr>
        <w:pStyle w:val="NoSpacing"/>
        <w:jc w:val="center"/>
        <w:rPr>
          <w:rFonts w:ascii="Arial" w:hAnsi="Arial" w:cs="Arial"/>
          <w:sz w:val="24"/>
          <w:szCs w:val="24"/>
        </w:rPr>
      </w:pPr>
      <w:r w:rsidRPr="00663E7F">
        <w:rPr>
          <w:rFonts w:ascii="Arial" w:hAnsi="Arial" w:cs="Arial"/>
          <w:sz w:val="24"/>
          <w:szCs w:val="24"/>
        </w:rPr>
        <w:t>Archives of Ontario, I0011533</w:t>
      </w:r>
    </w:p>
    <w:sectPr w:rsidR="0044616A" w:rsidRPr="00663E7F" w:rsidSect="000C0A26">
      <w:headerReference w:type="default" r:id="rId28"/>
      <w:pgSz w:w="12240" w:h="15840"/>
      <w:pgMar w:top="1080" w:right="1440" w:bottom="1080" w:left="1440" w:header="708" w:footer="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885" w:rsidRDefault="00846885" w:rsidP="00E3112D">
      <w:pPr>
        <w:spacing w:after="0" w:line="240" w:lineRule="auto"/>
      </w:pPr>
      <w:r>
        <w:separator/>
      </w:r>
    </w:p>
    <w:p w:rsidR="00846885" w:rsidRDefault="00846885"/>
  </w:endnote>
  <w:endnote w:type="continuationSeparator" w:id="0">
    <w:p w:rsidR="00846885" w:rsidRDefault="00846885" w:rsidP="00E3112D">
      <w:pPr>
        <w:spacing w:after="0" w:line="240" w:lineRule="auto"/>
      </w:pPr>
      <w:r>
        <w:continuationSeparator/>
      </w:r>
    </w:p>
    <w:p w:rsidR="00846885" w:rsidRDefault="008468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121820"/>
      <w:docPartObj>
        <w:docPartGallery w:val="Page Numbers (Bottom of Page)"/>
        <w:docPartUnique/>
      </w:docPartObj>
    </w:sdtPr>
    <w:sdtEndPr>
      <w:rPr>
        <w:noProof/>
        <w:sz w:val="24"/>
        <w:szCs w:val="24"/>
      </w:rPr>
    </w:sdtEndPr>
    <w:sdtContent>
      <w:p w:rsidR="00846885" w:rsidRPr="00CC5219" w:rsidRDefault="00686184">
        <w:pPr>
          <w:pStyle w:val="Footer"/>
          <w:jc w:val="right"/>
          <w:rPr>
            <w:sz w:val="24"/>
            <w:szCs w:val="24"/>
          </w:rPr>
        </w:pPr>
        <w:r>
          <w:t xml:space="preserve">Page </w:t>
        </w:r>
        <w:r>
          <w:rPr>
            <w:rFonts w:cs="Arial"/>
          </w:rPr>
          <w:t>|</w:t>
        </w:r>
        <w:r>
          <w:t xml:space="preserve"> </w:t>
        </w:r>
        <w:r w:rsidR="00846885" w:rsidRPr="00CC5219">
          <w:rPr>
            <w:sz w:val="24"/>
            <w:szCs w:val="24"/>
          </w:rPr>
          <w:fldChar w:fldCharType="begin"/>
        </w:r>
        <w:r w:rsidR="00846885" w:rsidRPr="00CC5219">
          <w:rPr>
            <w:sz w:val="24"/>
            <w:szCs w:val="24"/>
          </w:rPr>
          <w:instrText xml:space="preserve"> PAGE   \* MERGEFORMAT </w:instrText>
        </w:r>
        <w:r w:rsidR="00846885" w:rsidRPr="00CC5219">
          <w:rPr>
            <w:sz w:val="24"/>
            <w:szCs w:val="24"/>
          </w:rPr>
          <w:fldChar w:fldCharType="separate"/>
        </w:r>
        <w:r w:rsidR="00C65B2F">
          <w:rPr>
            <w:noProof/>
            <w:sz w:val="24"/>
            <w:szCs w:val="24"/>
          </w:rPr>
          <w:t>6</w:t>
        </w:r>
        <w:r w:rsidR="00846885" w:rsidRPr="00CC5219">
          <w:rPr>
            <w:noProof/>
            <w:sz w:val="24"/>
            <w:szCs w:val="24"/>
          </w:rPr>
          <w:fldChar w:fldCharType="end"/>
        </w:r>
      </w:p>
    </w:sdtContent>
  </w:sdt>
  <w:p w:rsidR="00846885" w:rsidRPr="006A5E12" w:rsidRDefault="00846885" w:rsidP="00940DE2">
    <w:pPr>
      <w:pStyle w:val="Footer"/>
      <w:tabs>
        <w:tab w:val="clear" w:pos="9360"/>
        <w:tab w:val="right" w:pos="9990"/>
      </w:tabs>
      <w:ind w:right="-705"/>
      <w:jc w:val="center"/>
      <w:rPr>
        <w:rFonts w:cs="Arial"/>
        <w:color w:val="80808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885" w:rsidRDefault="00846885" w:rsidP="00E3112D">
      <w:pPr>
        <w:spacing w:after="0" w:line="240" w:lineRule="auto"/>
      </w:pPr>
      <w:r>
        <w:separator/>
      </w:r>
    </w:p>
    <w:p w:rsidR="00846885" w:rsidRDefault="00846885"/>
  </w:footnote>
  <w:footnote w:type="continuationSeparator" w:id="0">
    <w:p w:rsidR="00846885" w:rsidRDefault="00846885" w:rsidP="00E3112D">
      <w:pPr>
        <w:spacing w:after="0" w:line="240" w:lineRule="auto"/>
      </w:pPr>
      <w:r>
        <w:continuationSeparator/>
      </w:r>
    </w:p>
    <w:p w:rsidR="00846885" w:rsidRDefault="008468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885" w:rsidRDefault="00846885">
    <w:pPr>
      <w:pStyle w:val="Header"/>
    </w:pPr>
    <w:r>
      <w:rPr>
        <w:noProof/>
        <w:lang w:eastAsia="en-CA"/>
      </w:rPr>
      <w:drawing>
        <wp:inline distT="0" distB="0" distL="0" distR="0" wp14:anchorId="5714FC49" wp14:editId="5B1F69B0">
          <wp:extent cx="2199640" cy="565150"/>
          <wp:effectExtent l="0" t="0" r="0" b="6350"/>
          <wp:docPr id="57" name="Picture 11" descr="Archives of Ontario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885" w:rsidRDefault="00846885">
    <w:pPr>
      <w:pStyle w:val="Header"/>
    </w:pPr>
    <w:r>
      <w:rPr>
        <w:noProof/>
        <w:lang w:eastAsia="en-CA"/>
      </w:rPr>
      <w:drawing>
        <wp:inline distT="0" distB="0" distL="0" distR="0" wp14:anchorId="4BD06872" wp14:editId="1543A845">
          <wp:extent cx="2199640" cy="565150"/>
          <wp:effectExtent l="0" t="0" r="0" b="6350"/>
          <wp:docPr id="3" name="Picture 11" descr="Archives of Ontario logo. "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A140F"/>
    <w:multiLevelType w:val="hybridMultilevel"/>
    <w:tmpl w:val="6E8C48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E0801A9"/>
    <w:multiLevelType w:val="hybridMultilevel"/>
    <w:tmpl w:val="865274E0"/>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72E64DF"/>
    <w:multiLevelType w:val="hybridMultilevel"/>
    <w:tmpl w:val="0DFE2C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81631DA"/>
    <w:multiLevelType w:val="hybridMultilevel"/>
    <w:tmpl w:val="1084F2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C435F23"/>
    <w:multiLevelType w:val="hybridMultilevel"/>
    <w:tmpl w:val="2466D1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F443CE5"/>
    <w:multiLevelType w:val="hybridMultilevel"/>
    <w:tmpl w:val="9A74FA6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nsid w:val="362E387F"/>
    <w:multiLevelType w:val="hybridMultilevel"/>
    <w:tmpl w:val="4798FD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3D44185F"/>
    <w:multiLevelType w:val="hybridMultilevel"/>
    <w:tmpl w:val="637E57B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2571F70"/>
    <w:multiLevelType w:val="hybridMultilevel"/>
    <w:tmpl w:val="277C18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6214113"/>
    <w:multiLevelType w:val="hybridMultilevel"/>
    <w:tmpl w:val="B9441CCA"/>
    <w:lvl w:ilvl="0" w:tplc="13202196">
      <w:numFmt w:val="bullet"/>
      <w:lvlText w:val=""/>
      <w:lvlJc w:val="left"/>
      <w:pPr>
        <w:ind w:left="1800" w:hanging="360"/>
      </w:pPr>
      <w:rPr>
        <w:rFonts w:ascii="Wingdings 3" w:eastAsiaTheme="minorHAnsi" w:hAnsi="Wingdings 3"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3">
    <w:nsid w:val="6CCF22E8"/>
    <w:multiLevelType w:val="hybridMultilevel"/>
    <w:tmpl w:val="989AB8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707B7CC4"/>
    <w:multiLevelType w:val="hybridMultilevel"/>
    <w:tmpl w:val="6824AD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7BB34518"/>
    <w:multiLevelType w:val="hybridMultilevel"/>
    <w:tmpl w:val="95CE797E"/>
    <w:lvl w:ilvl="0" w:tplc="10090001">
      <w:start w:val="1"/>
      <w:numFmt w:val="bullet"/>
      <w:lvlText w:val=""/>
      <w:lvlJc w:val="left"/>
      <w:pPr>
        <w:ind w:left="720" w:hanging="360"/>
      </w:pPr>
      <w:rPr>
        <w:rFonts w:ascii="Symbol" w:hAnsi="Symbol" w:hint="default"/>
      </w:rPr>
    </w:lvl>
    <w:lvl w:ilvl="1" w:tplc="13202196">
      <w:numFmt w:val="bullet"/>
      <w:lvlText w:val=""/>
      <w:lvlJc w:val="left"/>
      <w:pPr>
        <w:ind w:left="1440" w:hanging="360"/>
      </w:pPr>
      <w:rPr>
        <w:rFonts w:ascii="Wingdings 3" w:eastAsiaTheme="minorHAnsi" w:hAnsi="Wingdings 3"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4"/>
  </w:num>
  <w:num w:numId="4">
    <w:abstractNumId w:val="11"/>
  </w:num>
  <w:num w:numId="5">
    <w:abstractNumId w:val="3"/>
  </w:num>
  <w:num w:numId="6">
    <w:abstractNumId w:val="12"/>
  </w:num>
  <w:num w:numId="7">
    <w:abstractNumId w:val="6"/>
  </w:num>
  <w:num w:numId="8">
    <w:abstractNumId w:val="2"/>
  </w:num>
  <w:num w:numId="9">
    <w:abstractNumId w:val="9"/>
  </w:num>
  <w:num w:numId="10">
    <w:abstractNumId w:val="0"/>
  </w:num>
  <w:num w:numId="11">
    <w:abstractNumId w:val="5"/>
  </w:num>
  <w:num w:numId="12">
    <w:abstractNumId w:val="8"/>
  </w:num>
  <w:num w:numId="13">
    <w:abstractNumId w:val="16"/>
  </w:num>
  <w:num w:numId="14">
    <w:abstractNumId w:val="1"/>
  </w:num>
  <w:num w:numId="15">
    <w:abstractNumId w:val="7"/>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ABB"/>
    <w:rsid w:val="0002130F"/>
    <w:rsid w:val="0002513B"/>
    <w:rsid w:val="000675DF"/>
    <w:rsid w:val="00085F36"/>
    <w:rsid w:val="000A5910"/>
    <w:rsid w:val="000B3470"/>
    <w:rsid w:val="000C0A26"/>
    <w:rsid w:val="000C27E9"/>
    <w:rsid w:val="000D5516"/>
    <w:rsid w:val="000D7263"/>
    <w:rsid w:val="000E6713"/>
    <w:rsid w:val="000F0617"/>
    <w:rsid w:val="00110510"/>
    <w:rsid w:val="00126E67"/>
    <w:rsid w:val="00137C4E"/>
    <w:rsid w:val="0014666A"/>
    <w:rsid w:val="001931FA"/>
    <w:rsid w:val="001E53B9"/>
    <w:rsid w:val="00201D0D"/>
    <w:rsid w:val="00207A57"/>
    <w:rsid w:val="002450F3"/>
    <w:rsid w:val="0025029A"/>
    <w:rsid w:val="002602AE"/>
    <w:rsid w:val="00260B68"/>
    <w:rsid w:val="002A27F7"/>
    <w:rsid w:val="002C7A36"/>
    <w:rsid w:val="002D0181"/>
    <w:rsid w:val="003068A9"/>
    <w:rsid w:val="00364E5A"/>
    <w:rsid w:val="003A6165"/>
    <w:rsid w:val="003B7CD0"/>
    <w:rsid w:val="003D1519"/>
    <w:rsid w:val="003D597B"/>
    <w:rsid w:val="00431CB2"/>
    <w:rsid w:val="00444C79"/>
    <w:rsid w:val="0044616A"/>
    <w:rsid w:val="00452DF0"/>
    <w:rsid w:val="004B20B9"/>
    <w:rsid w:val="004B6A0A"/>
    <w:rsid w:val="004F42BD"/>
    <w:rsid w:val="00547D52"/>
    <w:rsid w:val="00553B55"/>
    <w:rsid w:val="00554F28"/>
    <w:rsid w:val="00577E72"/>
    <w:rsid w:val="005D719F"/>
    <w:rsid w:val="005F60E8"/>
    <w:rsid w:val="00627808"/>
    <w:rsid w:val="006301E1"/>
    <w:rsid w:val="00634E96"/>
    <w:rsid w:val="006424AE"/>
    <w:rsid w:val="00653538"/>
    <w:rsid w:val="00657F93"/>
    <w:rsid w:val="00663E7F"/>
    <w:rsid w:val="00675FF8"/>
    <w:rsid w:val="00686184"/>
    <w:rsid w:val="006A5E12"/>
    <w:rsid w:val="006E3C27"/>
    <w:rsid w:val="00734043"/>
    <w:rsid w:val="007534BD"/>
    <w:rsid w:val="007761E8"/>
    <w:rsid w:val="00781014"/>
    <w:rsid w:val="00792BE0"/>
    <w:rsid w:val="007B2E1D"/>
    <w:rsid w:val="007D1D64"/>
    <w:rsid w:val="007E0A06"/>
    <w:rsid w:val="007F104F"/>
    <w:rsid w:val="0083355E"/>
    <w:rsid w:val="008420CC"/>
    <w:rsid w:val="008451CA"/>
    <w:rsid w:val="00846885"/>
    <w:rsid w:val="00856703"/>
    <w:rsid w:val="00872787"/>
    <w:rsid w:val="00893A77"/>
    <w:rsid w:val="008D0334"/>
    <w:rsid w:val="008F2ABB"/>
    <w:rsid w:val="008F5A56"/>
    <w:rsid w:val="009146C3"/>
    <w:rsid w:val="00916EA0"/>
    <w:rsid w:val="00921A09"/>
    <w:rsid w:val="00927AD4"/>
    <w:rsid w:val="00936CE4"/>
    <w:rsid w:val="009373B3"/>
    <w:rsid w:val="00940DE2"/>
    <w:rsid w:val="0094717E"/>
    <w:rsid w:val="009514E8"/>
    <w:rsid w:val="00981CC2"/>
    <w:rsid w:val="00984792"/>
    <w:rsid w:val="009F0D6E"/>
    <w:rsid w:val="009F2C2B"/>
    <w:rsid w:val="00A10D74"/>
    <w:rsid w:val="00A20D97"/>
    <w:rsid w:val="00A30C01"/>
    <w:rsid w:val="00A333C1"/>
    <w:rsid w:val="00A8024F"/>
    <w:rsid w:val="00A803AC"/>
    <w:rsid w:val="00AA1A5A"/>
    <w:rsid w:val="00AA367F"/>
    <w:rsid w:val="00AB7A74"/>
    <w:rsid w:val="00AD1006"/>
    <w:rsid w:val="00AD11B6"/>
    <w:rsid w:val="00AF1A9C"/>
    <w:rsid w:val="00AF2F02"/>
    <w:rsid w:val="00B50AF4"/>
    <w:rsid w:val="00B64F27"/>
    <w:rsid w:val="00B84852"/>
    <w:rsid w:val="00BC09DA"/>
    <w:rsid w:val="00BC735C"/>
    <w:rsid w:val="00BE3CEE"/>
    <w:rsid w:val="00C103AE"/>
    <w:rsid w:val="00C20BA2"/>
    <w:rsid w:val="00C27B98"/>
    <w:rsid w:val="00C33AA6"/>
    <w:rsid w:val="00C547D1"/>
    <w:rsid w:val="00C570E9"/>
    <w:rsid w:val="00C65B2F"/>
    <w:rsid w:val="00C80DFB"/>
    <w:rsid w:val="00C963FF"/>
    <w:rsid w:val="00CA4DC7"/>
    <w:rsid w:val="00CC5219"/>
    <w:rsid w:val="00CD458B"/>
    <w:rsid w:val="00D100C2"/>
    <w:rsid w:val="00D3141C"/>
    <w:rsid w:val="00D41735"/>
    <w:rsid w:val="00D559D5"/>
    <w:rsid w:val="00D60F49"/>
    <w:rsid w:val="00D94A69"/>
    <w:rsid w:val="00DB6002"/>
    <w:rsid w:val="00DB7AAD"/>
    <w:rsid w:val="00DC5110"/>
    <w:rsid w:val="00DE7730"/>
    <w:rsid w:val="00E071A4"/>
    <w:rsid w:val="00E10974"/>
    <w:rsid w:val="00E3112D"/>
    <w:rsid w:val="00E3733A"/>
    <w:rsid w:val="00E4232C"/>
    <w:rsid w:val="00E558F9"/>
    <w:rsid w:val="00E776BE"/>
    <w:rsid w:val="00E97004"/>
    <w:rsid w:val="00EC2174"/>
    <w:rsid w:val="00EC6B3B"/>
    <w:rsid w:val="00EF76EC"/>
    <w:rsid w:val="00F471E5"/>
    <w:rsid w:val="00F85846"/>
    <w:rsid w:val="00F951E3"/>
    <w:rsid w:val="00FC78B1"/>
    <w:rsid w:val="00FE1AAD"/>
    <w:rsid w:val="00FE6D69"/>
    <w:rsid w:val="00FF3B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792"/>
    <w:pPr>
      <w:spacing w:after="200" w:line="276" w:lineRule="auto"/>
    </w:pPr>
    <w:rPr>
      <w:rFonts w:ascii="Arial" w:hAnsi="Arial"/>
      <w:sz w:val="22"/>
      <w:szCs w:val="22"/>
      <w:lang w:eastAsia="en-US"/>
    </w:rPr>
  </w:style>
  <w:style w:type="paragraph" w:styleId="Heading1">
    <w:name w:val="heading 1"/>
    <w:basedOn w:val="Title"/>
    <w:next w:val="Normal"/>
    <w:link w:val="Heading1Char"/>
    <w:uiPriority w:val="9"/>
    <w:qFormat/>
    <w:rsid w:val="008420CC"/>
    <w:pPr>
      <w:jc w:val="center"/>
      <w:outlineLvl w:val="0"/>
    </w:pPr>
    <w:rPr>
      <w:sz w:val="32"/>
    </w:rPr>
  </w:style>
  <w:style w:type="paragraph" w:styleId="Heading2">
    <w:name w:val="heading 2"/>
    <w:basedOn w:val="Normal"/>
    <w:next w:val="Normal"/>
    <w:link w:val="Heading2Char"/>
    <w:uiPriority w:val="9"/>
    <w:unhideWhenUsed/>
    <w:qFormat/>
    <w:rsid w:val="007E0A06"/>
    <w:pPr>
      <w:jc w:val="center"/>
      <w:outlineLvl w:val="1"/>
    </w:pPr>
    <w:rPr>
      <w:rFonts w:cs="Arial"/>
      <w:b/>
      <w:sz w:val="28"/>
    </w:rPr>
  </w:style>
  <w:style w:type="paragraph" w:styleId="Heading3">
    <w:name w:val="heading 3"/>
    <w:next w:val="Normal"/>
    <w:link w:val="Heading3Char"/>
    <w:uiPriority w:val="9"/>
    <w:unhideWhenUsed/>
    <w:qFormat/>
    <w:rsid w:val="007F104F"/>
    <w:pPr>
      <w:outlineLvl w:val="2"/>
    </w:pPr>
    <w:rPr>
      <w:rFonts w:ascii="Arial" w:hAnsi="Arial"/>
      <w:b/>
      <w:sz w:val="32"/>
      <w:szCs w:val="22"/>
      <w:lang w:eastAsia="en-US"/>
    </w:rPr>
  </w:style>
  <w:style w:type="paragraph" w:styleId="Heading4">
    <w:name w:val="heading 4"/>
    <w:basedOn w:val="Normal"/>
    <w:next w:val="Normal"/>
    <w:link w:val="Heading4Char"/>
    <w:uiPriority w:val="9"/>
    <w:unhideWhenUsed/>
    <w:qFormat/>
    <w:rsid w:val="007F104F"/>
    <w:pPr>
      <w:keepNext/>
      <w:keepLines/>
      <w:spacing w:before="200" w:after="0"/>
      <w:outlineLvl w:val="3"/>
    </w:pPr>
    <w:rPr>
      <w:rFonts w:eastAsiaTheme="majorEastAsia" w:cstheme="majorBidi"/>
      <w:b/>
      <w:bCs/>
      <w:iCs/>
      <w:sz w:val="28"/>
    </w:rPr>
  </w:style>
  <w:style w:type="paragraph" w:styleId="Heading5">
    <w:name w:val="heading 5"/>
    <w:basedOn w:val="Normal"/>
    <w:next w:val="Normal"/>
    <w:link w:val="Heading5Char"/>
    <w:uiPriority w:val="9"/>
    <w:unhideWhenUsed/>
    <w:qFormat/>
    <w:rsid w:val="00201D0D"/>
    <w:pPr>
      <w:keepNext/>
      <w:keepLines/>
      <w:spacing w:before="200" w:after="0"/>
      <w:outlineLvl w:val="4"/>
    </w:pPr>
    <w:rPr>
      <w:rFonts w:eastAsiaTheme="majorEastAsia"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8420CC"/>
    <w:rPr>
      <w:rFonts w:ascii="Arial Rounded MT Bold" w:eastAsia="Times New Roman" w:hAnsi="Arial Rounded MT Bold" w:cs="Arial"/>
      <w:spacing w:val="5"/>
      <w:kern w:val="28"/>
      <w:sz w:val="32"/>
      <w:szCs w:val="5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7E0A06"/>
    <w:rPr>
      <w:rFonts w:ascii="Arial" w:hAnsi="Arial" w:cs="Arial"/>
      <w:b/>
      <w:sz w:val="28"/>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7F104F"/>
    <w:rPr>
      <w:rFonts w:ascii="Arial" w:hAnsi="Arial"/>
      <w:b/>
      <w:sz w:val="32"/>
      <w:szCs w:val="22"/>
      <w:lang w:eastAsia="en-US"/>
    </w:rPr>
  </w:style>
  <w:style w:type="character" w:styleId="FollowedHyperlink">
    <w:name w:val="FollowedHyperlink"/>
    <w:basedOn w:val="DefaultParagraphFont"/>
    <w:uiPriority w:val="99"/>
    <w:semiHidden/>
    <w:unhideWhenUsed/>
    <w:rsid w:val="005F60E8"/>
    <w:rPr>
      <w:color w:val="800080" w:themeColor="followedHyperlink"/>
      <w:u w:val="single"/>
    </w:rPr>
  </w:style>
  <w:style w:type="table" w:customStyle="1" w:styleId="TableGrid1">
    <w:name w:val="Table Grid1"/>
    <w:basedOn w:val="TableNormal"/>
    <w:next w:val="TableGrid"/>
    <w:uiPriority w:val="59"/>
    <w:rsid w:val="000251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41735"/>
    <w:pPr>
      <w:spacing w:after="100"/>
      <w:ind w:left="440"/>
    </w:pPr>
  </w:style>
  <w:style w:type="character" w:customStyle="1" w:styleId="Heading4Char">
    <w:name w:val="Heading 4 Char"/>
    <w:basedOn w:val="DefaultParagraphFont"/>
    <w:link w:val="Heading4"/>
    <w:uiPriority w:val="9"/>
    <w:rsid w:val="007F104F"/>
    <w:rPr>
      <w:rFonts w:ascii="Arial" w:eastAsiaTheme="majorEastAsia" w:hAnsi="Arial" w:cstheme="majorBidi"/>
      <w:b/>
      <w:bCs/>
      <w:iCs/>
      <w:sz w:val="28"/>
      <w:szCs w:val="22"/>
      <w:lang w:eastAsia="en-US"/>
    </w:rPr>
  </w:style>
  <w:style w:type="character" w:customStyle="1" w:styleId="Heading5Char">
    <w:name w:val="Heading 5 Char"/>
    <w:basedOn w:val="DefaultParagraphFont"/>
    <w:link w:val="Heading5"/>
    <w:uiPriority w:val="9"/>
    <w:rsid w:val="00201D0D"/>
    <w:rPr>
      <w:rFonts w:ascii="Arial" w:eastAsiaTheme="majorEastAsia" w:hAnsi="Arial" w:cstheme="majorBidi"/>
      <w:b/>
      <w:sz w:val="24"/>
      <w:szCs w:val="22"/>
      <w:lang w:eastAsia="en-US"/>
    </w:rPr>
  </w:style>
  <w:style w:type="paragraph" w:styleId="Subtitle">
    <w:name w:val="Subtitle"/>
    <w:basedOn w:val="Normal"/>
    <w:next w:val="Normal"/>
    <w:link w:val="SubtitleChar"/>
    <w:uiPriority w:val="11"/>
    <w:qFormat/>
    <w:rsid w:val="008420CC"/>
    <w:pPr>
      <w:numPr>
        <w:ilvl w:val="1"/>
      </w:numPr>
      <w:tabs>
        <w:tab w:val="left" w:pos="1276"/>
      </w:tabs>
      <w:spacing w:after="0"/>
      <w:jc w:val="center"/>
    </w:pPr>
    <w:rPr>
      <w:rFonts w:ascii="Arial Rounded MT Bold" w:eastAsiaTheme="majorEastAsia" w:hAnsi="Arial Rounded MT Bold" w:cstheme="majorBidi"/>
      <w:iCs/>
      <w:color w:val="7F7F7F" w:themeColor="text1" w:themeTint="80"/>
      <w:spacing w:val="15"/>
      <w:sz w:val="24"/>
      <w:szCs w:val="24"/>
    </w:rPr>
  </w:style>
  <w:style w:type="character" w:customStyle="1" w:styleId="SubtitleChar">
    <w:name w:val="Subtitle Char"/>
    <w:basedOn w:val="DefaultParagraphFont"/>
    <w:link w:val="Subtitle"/>
    <w:uiPriority w:val="11"/>
    <w:rsid w:val="008420CC"/>
    <w:rPr>
      <w:rFonts w:ascii="Arial Rounded MT Bold" w:eastAsiaTheme="majorEastAsia" w:hAnsi="Arial Rounded MT Bold" w:cstheme="majorBidi"/>
      <w:iCs/>
      <w:color w:val="7F7F7F" w:themeColor="text1" w:themeTint="80"/>
      <w:spacing w:val="15"/>
      <w:sz w:val="24"/>
      <w:szCs w:val="24"/>
      <w:lang w:eastAsia="en-US"/>
    </w:rPr>
  </w:style>
  <w:style w:type="character" w:styleId="Emphasis">
    <w:name w:val="Emphasis"/>
    <w:uiPriority w:val="20"/>
    <w:qFormat/>
    <w:rsid w:val="008420CC"/>
    <w:rPr>
      <w:i/>
      <w:sz w:val="24"/>
    </w:rPr>
  </w:style>
  <w:style w:type="character" w:styleId="Strong">
    <w:name w:val="Strong"/>
    <w:basedOn w:val="DefaultParagraphFont"/>
    <w:uiPriority w:val="22"/>
    <w:qFormat/>
    <w:rsid w:val="008420CC"/>
    <w:rPr>
      <w:b/>
      <w:bCs/>
      <w:sz w:val="24"/>
    </w:rPr>
  </w:style>
  <w:style w:type="paragraph" w:styleId="Quote">
    <w:name w:val="Quote"/>
    <w:basedOn w:val="Normal"/>
    <w:next w:val="Normal"/>
    <w:link w:val="QuoteChar"/>
    <w:uiPriority w:val="29"/>
    <w:qFormat/>
    <w:rsid w:val="008420CC"/>
    <w:rPr>
      <w:i/>
      <w:iCs/>
      <w:color w:val="000000" w:themeColor="text1"/>
    </w:rPr>
  </w:style>
  <w:style w:type="character" w:customStyle="1" w:styleId="QuoteChar">
    <w:name w:val="Quote Char"/>
    <w:basedOn w:val="DefaultParagraphFont"/>
    <w:link w:val="Quote"/>
    <w:uiPriority w:val="29"/>
    <w:rsid w:val="008420CC"/>
    <w:rPr>
      <w:rFonts w:ascii="Arial" w:hAnsi="Arial"/>
      <w:i/>
      <w:iCs/>
      <w:color w:val="000000" w:themeColor="tex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792"/>
    <w:pPr>
      <w:spacing w:after="200" w:line="276" w:lineRule="auto"/>
    </w:pPr>
    <w:rPr>
      <w:rFonts w:ascii="Arial" w:hAnsi="Arial"/>
      <w:sz w:val="22"/>
      <w:szCs w:val="22"/>
      <w:lang w:eastAsia="en-US"/>
    </w:rPr>
  </w:style>
  <w:style w:type="paragraph" w:styleId="Heading1">
    <w:name w:val="heading 1"/>
    <w:basedOn w:val="Title"/>
    <w:next w:val="Normal"/>
    <w:link w:val="Heading1Char"/>
    <w:uiPriority w:val="9"/>
    <w:qFormat/>
    <w:rsid w:val="008420CC"/>
    <w:pPr>
      <w:jc w:val="center"/>
      <w:outlineLvl w:val="0"/>
    </w:pPr>
    <w:rPr>
      <w:sz w:val="32"/>
    </w:rPr>
  </w:style>
  <w:style w:type="paragraph" w:styleId="Heading2">
    <w:name w:val="heading 2"/>
    <w:basedOn w:val="Normal"/>
    <w:next w:val="Normal"/>
    <w:link w:val="Heading2Char"/>
    <w:uiPriority w:val="9"/>
    <w:unhideWhenUsed/>
    <w:qFormat/>
    <w:rsid w:val="007E0A06"/>
    <w:pPr>
      <w:jc w:val="center"/>
      <w:outlineLvl w:val="1"/>
    </w:pPr>
    <w:rPr>
      <w:rFonts w:cs="Arial"/>
      <w:b/>
      <w:sz w:val="28"/>
    </w:rPr>
  </w:style>
  <w:style w:type="paragraph" w:styleId="Heading3">
    <w:name w:val="heading 3"/>
    <w:next w:val="Normal"/>
    <w:link w:val="Heading3Char"/>
    <w:uiPriority w:val="9"/>
    <w:unhideWhenUsed/>
    <w:qFormat/>
    <w:rsid w:val="007F104F"/>
    <w:pPr>
      <w:outlineLvl w:val="2"/>
    </w:pPr>
    <w:rPr>
      <w:rFonts w:ascii="Arial" w:hAnsi="Arial"/>
      <w:b/>
      <w:sz w:val="32"/>
      <w:szCs w:val="22"/>
      <w:lang w:eastAsia="en-US"/>
    </w:rPr>
  </w:style>
  <w:style w:type="paragraph" w:styleId="Heading4">
    <w:name w:val="heading 4"/>
    <w:basedOn w:val="Normal"/>
    <w:next w:val="Normal"/>
    <w:link w:val="Heading4Char"/>
    <w:uiPriority w:val="9"/>
    <w:unhideWhenUsed/>
    <w:qFormat/>
    <w:rsid w:val="007F104F"/>
    <w:pPr>
      <w:keepNext/>
      <w:keepLines/>
      <w:spacing w:before="200" w:after="0"/>
      <w:outlineLvl w:val="3"/>
    </w:pPr>
    <w:rPr>
      <w:rFonts w:eastAsiaTheme="majorEastAsia" w:cstheme="majorBidi"/>
      <w:b/>
      <w:bCs/>
      <w:iCs/>
      <w:sz w:val="28"/>
    </w:rPr>
  </w:style>
  <w:style w:type="paragraph" w:styleId="Heading5">
    <w:name w:val="heading 5"/>
    <w:basedOn w:val="Normal"/>
    <w:next w:val="Normal"/>
    <w:link w:val="Heading5Char"/>
    <w:uiPriority w:val="9"/>
    <w:unhideWhenUsed/>
    <w:qFormat/>
    <w:rsid w:val="00201D0D"/>
    <w:pPr>
      <w:keepNext/>
      <w:keepLines/>
      <w:spacing w:before="200" w:after="0"/>
      <w:outlineLvl w:val="4"/>
    </w:pPr>
    <w:rPr>
      <w:rFonts w:eastAsiaTheme="majorEastAsia"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8420CC"/>
    <w:rPr>
      <w:rFonts w:ascii="Arial Rounded MT Bold" w:eastAsia="Times New Roman" w:hAnsi="Arial Rounded MT Bold" w:cs="Arial"/>
      <w:spacing w:val="5"/>
      <w:kern w:val="28"/>
      <w:sz w:val="32"/>
      <w:szCs w:val="5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cs="Arial"/>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7E0A06"/>
    <w:rPr>
      <w:rFonts w:ascii="Arial" w:hAnsi="Arial" w:cs="Arial"/>
      <w:b/>
      <w:sz w:val="28"/>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7F104F"/>
    <w:rPr>
      <w:rFonts w:ascii="Arial" w:hAnsi="Arial"/>
      <w:b/>
      <w:sz w:val="32"/>
      <w:szCs w:val="22"/>
      <w:lang w:eastAsia="en-US"/>
    </w:rPr>
  </w:style>
  <w:style w:type="character" w:styleId="FollowedHyperlink">
    <w:name w:val="FollowedHyperlink"/>
    <w:basedOn w:val="DefaultParagraphFont"/>
    <w:uiPriority w:val="99"/>
    <w:semiHidden/>
    <w:unhideWhenUsed/>
    <w:rsid w:val="005F60E8"/>
    <w:rPr>
      <w:color w:val="800080" w:themeColor="followedHyperlink"/>
      <w:u w:val="single"/>
    </w:rPr>
  </w:style>
  <w:style w:type="table" w:customStyle="1" w:styleId="TableGrid1">
    <w:name w:val="Table Grid1"/>
    <w:basedOn w:val="TableNormal"/>
    <w:next w:val="TableGrid"/>
    <w:uiPriority w:val="59"/>
    <w:rsid w:val="000251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41735"/>
    <w:pPr>
      <w:spacing w:after="100"/>
      <w:ind w:left="440"/>
    </w:pPr>
  </w:style>
  <w:style w:type="character" w:customStyle="1" w:styleId="Heading4Char">
    <w:name w:val="Heading 4 Char"/>
    <w:basedOn w:val="DefaultParagraphFont"/>
    <w:link w:val="Heading4"/>
    <w:uiPriority w:val="9"/>
    <w:rsid w:val="007F104F"/>
    <w:rPr>
      <w:rFonts w:ascii="Arial" w:eastAsiaTheme="majorEastAsia" w:hAnsi="Arial" w:cstheme="majorBidi"/>
      <w:b/>
      <w:bCs/>
      <w:iCs/>
      <w:sz w:val="28"/>
      <w:szCs w:val="22"/>
      <w:lang w:eastAsia="en-US"/>
    </w:rPr>
  </w:style>
  <w:style w:type="character" w:customStyle="1" w:styleId="Heading5Char">
    <w:name w:val="Heading 5 Char"/>
    <w:basedOn w:val="DefaultParagraphFont"/>
    <w:link w:val="Heading5"/>
    <w:uiPriority w:val="9"/>
    <w:rsid w:val="00201D0D"/>
    <w:rPr>
      <w:rFonts w:ascii="Arial" w:eastAsiaTheme="majorEastAsia" w:hAnsi="Arial" w:cstheme="majorBidi"/>
      <w:b/>
      <w:sz w:val="24"/>
      <w:szCs w:val="22"/>
      <w:lang w:eastAsia="en-US"/>
    </w:rPr>
  </w:style>
  <w:style w:type="paragraph" w:styleId="Subtitle">
    <w:name w:val="Subtitle"/>
    <w:basedOn w:val="Normal"/>
    <w:next w:val="Normal"/>
    <w:link w:val="SubtitleChar"/>
    <w:uiPriority w:val="11"/>
    <w:qFormat/>
    <w:rsid w:val="008420CC"/>
    <w:pPr>
      <w:numPr>
        <w:ilvl w:val="1"/>
      </w:numPr>
      <w:tabs>
        <w:tab w:val="left" w:pos="1276"/>
      </w:tabs>
      <w:spacing w:after="0"/>
      <w:jc w:val="center"/>
    </w:pPr>
    <w:rPr>
      <w:rFonts w:ascii="Arial Rounded MT Bold" w:eastAsiaTheme="majorEastAsia" w:hAnsi="Arial Rounded MT Bold" w:cstheme="majorBidi"/>
      <w:iCs/>
      <w:color w:val="7F7F7F" w:themeColor="text1" w:themeTint="80"/>
      <w:spacing w:val="15"/>
      <w:sz w:val="24"/>
      <w:szCs w:val="24"/>
    </w:rPr>
  </w:style>
  <w:style w:type="character" w:customStyle="1" w:styleId="SubtitleChar">
    <w:name w:val="Subtitle Char"/>
    <w:basedOn w:val="DefaultParagraphFont"/>
    <w:link w:val="Subtitle"/>
    <w:uiPriority w:val="11"/>
    <w:rsid w:val="008420CC"/>
    <w:rPr>
      <w:rFonts w:ascii="Arial Rounded MT Bold" w:eastAsiaTheme="majorEastAsia" w:hAnsi="Arial Rounded MT Bold" w:cstheme="majorBidi"/>
      <w:iCs/>
      <w:color w:val="7F7F7F" w:themeColor="text1" w:themeTint="80"/>
      <w:spacing w:val="15"/>
      <w:sz w:val="24"/>
      <w:szCs w:val="24"/>
      <w:lang w:eastAsia="en-US"/>
    </w:rPr>
  </w:style>
  <w:style w:type="character" w:styleId="Emphasis">
    <w:name w:val="Emphasis"/>
    <w:uiPriority w:val="20"/>
    <w:qFormat/>
    <w:rsid w:val="008420CC"/>
    <w:rPr>
      <w:i/>
      <w:sz w:val="24"/>
    </w:rPr>
  </w:style>
  <w:style w:type="character" w:styleId="Strong">
    <w:name w:val="Strong"/>
    <w:basedOn w:val="DefaultParagraphFont"/>
    <w:uiPriority w:val="22"/>
    <w:qFormat/>
    <w:rsid w:val="008420CC"/>
    <w:rPr>
      <w:b/>
      <w:bCs/>
      <w:sz w:val="24"/>
    </w:rPr>
  </w:style>
  <w:style w:type="paragraph" w:styleId="Quote">
    <w:name w:val="Quote"/>
    <w:basedOn w:val="Normal"/>
    <w:next w:val="Normal"/>
    <w:link w:val="QuoteChar"/>
    <w:uiPriority w:val="29"/>
    <w:qFormat/>
    <w:rsid w:val="008420CC"/>
    <w:rPr>
      <w:i/>
      <w:iCs/>
      <w:color w:val="000000" w:themeColor="text1"/>
    </w:rPr>
  </w:style>
  <w:style w:type="character" w:customStyle="1" w:styleId="QuoteChar">
    <w:name w:val="Quote Char"/>
    <w:basedOn w:val="DefaultParagraphFont"/>
    <w:link w:val="Quote"/>
    <w:uiPriority w:val="29"/>
    <w:rsid w:val="008420CC"/>
    <w:rPr>
      <w:rFonts w:ascii="Arial" w:hAnsi="Arial"/>
      <w:i/>
      <w:iCs/>
      <w:color w:val="000000"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chives.gov.on.ca/en/explore/online/fire/index.aspx" TargetMode="Externa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edu.gov.on.ca/eng/curriculum/elementary/sshg18curr2013.pdf" TargetMode="External"/><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chives.gov.on.ca/en/explore/online/fenians/index.aspx" TargetMode="Externa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header" Target="header2.xml"/><Relationship Id="rId10" Type="http://schemas.openxmlformats.org/officeDocument/2006/relationships/hyperlink" Target="http://ao.minisisinc.com/scripts/mwimain.dll/144/ARCH_DESC_FACT/FACTSDESC/REFD%2BF%2B923?SESSIONSEARCH" TargetMode="External"/><Relationship Id="rId19" Type="http://schemas.openxmlformats.org/officeDocument/2006/relationships/hyperlink" Target="http://ao.minisisinc.com/scripts/mwimain.dll/144/ARCH_DESC_FACT/FACTSDESC/REFD%2BF%2B923?SESSIONSEARCH"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rchives.gov.on.ca/en/explore/online/fenians/index.aspx"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Gr%207%20lesson%20kits\NewCURR%20TEMPLATE%20Lesson%20Resource%20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1B558-5621-4DCF-B094-4124B1429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NewCURR TEMPLATE Lesson Resource Kit</Template>
  <TotalTime>179</TotalTime>
  <Pages>15</Pages>
  <Words>1944</Words>
  <Characters>11081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13000</CharactersWithSpaces>
  <SharedDoc>false</SharedDoc>
  <HLinks>
    <vt:vector size="48" baseType="variant">
      <vt:variant>
        <vt:i4>1638462</vt:i4>
      </vt:variant>
      <vt:variant>
        <vt:i4>44</vt:i4>
      </vt:variant>
      <vt:variant>
        <vt:i4>0</vt:i4>
      </vt:variant>
      <vt:variant>
        <vt:i4>5</vt:i4>
      </vt:variant>
      <vt:variant>
        <vt:lpwstr/>
      </vt:variant>
      <vt:variant>
        <vt:lpwstr>_Toc362598653</vt:lpwstr>
      </vt:variant>
      <vt:variant>
        <vt:i4>1638462</vt:i4>
      </vt:variant>
      <vt:variant>
        <vt:i4>38</vt:i4>
      </vt:variant>
      <vt:variant>
        <vt:i4>0</vt:i4>
      </vt:variant>
      <vt:variant>
        <vt:i4>5</vt:i4>
      </vt:variant>
      <vt:variant>
        <vt:lpwstr/>
      </vt:variant>
      <vt:variant>
        <vt:lpwstr>_Toc362598652</vt:lpwstr>
      </vt:variant>
      <vt:variant>
        <vt:i4>1638462</vt:i4>
      </vt:variant>
      <vt:variant>
        <vt:i4>32</vt:i4>
      </vt:variant>
      <vt:variant>
        <vt:i4>0</vt:i4>
      </vt:variant>
      <vt:variant>
        <vt:i4>5</vt:i4>
      </vt:variant>
      <vt:variant>
        <vt:lpwstr/>
      </vt:variant>
      <vt:variant>
        <vt:lpwstr>_Toc362598651</vt:lpwstr>
      </vt:variant>
      <vt:variant>
        <vt:i4>1638462</vt:i4>
      </vt:variant>
      <vt:variant>
        <vt:i4>26</vt:i4>
      </vt:variant>
      <vt:variant>
        <vt:i4>0</vt:i4>
      </vt:variant>
      <vt:variant>
        <vt:i4>5</vt:i4>
      </vt:variant>
      <vt:variant>
        <vt:lpwstr/>
      </vt:variant>
      <vt:variant>
        <vt:lpwstr>_Toc362598650</vt:lpwstr>
      </vt:variant>
      <vt:variant>
        <vt:i4>1572926</vt:i4>
      </vt:variant>
      <vt:variant>
        <vt:i4>20</vt:i4>
      </vt:variant>
      <vt:variant>
        <vt:i4>0</vt:i4>
      </vt:variant>
      <vt:variant>
        <vt:i4>5</vt:i4>
      </vt:variant>
      <vt:variant>
        <vt:lpwstr/>
      </vt:variant>
      <vt:variant>
        <vt:lpwstr>_Toc362598649</vt:lpwstr>
      </vt:variant>
      <vt:variant>
        <vt:i4>1572926</vt:i4>
      </vt:variant>
      <vt:variant>
        <vt:i4>14</vt:i4>
      </vt:variant>
      <vt:variant>
        <vt:i4>0</vt:i4>
      </vt:variant>
      <vt:variant>
        <vt:i4>5</vt:i4>
      </vt:variant>
      <vt:variant>
        <vt:lpwstr/>
      </vt:variant>
      <vt:variant>
        <vt:lpwstr>_Toc362598648</vt:lpwstr>
      </vt:variant>
      <vt:variant>
        <vt:i4>1572926</vt:i4>
      </vt:variant>
      <vt:variant>
        <vt:i4>8</vt:i4>
      </vt:variant>
      <vt:variant>
        <vt:i4>0</vt:i4>
      </vt:variant>
      <vt:variant>
        <vt:i4>5</vt:i4>
      </vt:variant>
      <vt:variant>
        <vt:lpwstr/>
      </vt:variant>
      <vt:variant>
        <vt:lpwstr>_Toc362598647</vt:lpwstr>
      </vt:variant>
      <vt:variant>
        <vt:i4>1572926</vt:i4>
      </vt:variant>
      <vt:variant>
        <vt:i4>2</vt:i4>
      </vt:variant>
      <vt:variant>
        <vt:i4>0</vt:i4>
      </vt:variant>
      <vt:variant>
        <vt:i4>5</vt:i4>
      </vt:variant>
      <vt:variant>
        <vt:lpwstr/>
      </vt:variant>
      <vt:variant>
        <vt:lpwstr>_Toc362598646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Sonnenberg, Olivia (MGS)</dc:creator>
  <cp:lastModifiedBy>Little, Alison (MGCS)</cp:lastModifiedBy>
  <cp:revision>42</cp:revision>
  <cp:lastPrinted>2014-01-15T23:16:00Z</cp:lastPrinted>
  <dcterms:created xsi:type="dcterms:W3CDTF">2015-11-12T18:08:00Z</dcterms:created>
  <dcterms:modified xsi:type="dcterms:W3CDTF">2015-11-27T17:33:00Z</dcterms:modified>
</cp:coreProperties>
</file>