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0121" w:rsidRPr="00B25F60" w:rsidRDefault="000F3E65" w:rsidP="00B25F60">
      <w:pPr>
        <w:pStyle w:val="Heading1"/>
      </w:pPr>
      <w:bookmarkStart w:id="0" w:name="_Toc436726813"/>
      <w:r w:rsidRPr="00B25F60">
        <w:t xml:space="preserve">Teaching </w:t>
      </w:r>
      <w:r w:rsidR="0078503C" w:rsidRPr="00B25F60">
        <w:t>Resource Kit</w:t>
      </w:r>
      <w:r w:rsidR="00E3112D" w:rsidRPr="00B25F60">
        <w:t xml:space="preserve">: </w:t>
      </w:r>
      <w:r w:rsidR="00DF389D" w:rsidRPr="00B25F60">
        <w:t>Five Women and Their Diaries</w:t>
      </w:r>
      <w:bookmarkEnd w:id="0"/>
    </w:p>
    <w:p w:rsidR="007442DB" w:rsidRPr="00B25F60" w:rsidRDefault="001B0121" w:rsidP="00B25F60">
      <w:pPr>
        <w:jc w:val="center"/>
        <w:rPr>
          <w:rFonts w:ascii="Arial Rounded MT Bold" w:hAnsi="Arial Rounded MT Bold"/>
          <w:b/>
          <w:color w:val="7F7F7F" w:themeColor="text1" w:themeTint="80"/>
        </w:rPr>
      </w:pPr>
      <w:r w:rsidRPr="00B25F60">
        <w:rPr>
          <w:rFonts w:ascii="Arial Rounded MT Bold" w:hAnsi="Arial Rounded MT Bold"/>
          <w:b/>
          <w:color w:val="7F7F7F" w:themeColor="text1" w:themeTint="80"/>
        </w:rPr>
        <w:t>Grade 8: Creating Canada, 1850–1890</w:t>
      </w:r>
      <w:bookmarkStart w:id="1" w:name="_Toc362598641"/>
    </w:p>
    <w:p w:rsidR="00B25F60" w:rsidRDefault="00B25F60" w:rsidP="00B25F60">
      <w:pPr>
        <w:jc w:val="center"/>
      </w:pPr>
      <w:bookmarkStart w:id="2" w:name="_Toc366430938"/>
      <w:bookmarkStart w:id="3" w:name="_Toc366437019"/>
      <w:bookmarkStart w:id="4" w:name="_Toc366442635"/>
      <w:bookmarkStart w:id="5" w:name="_Toc366443885"/>
      <w:r>
        <w:rPr>
          <w:noProof/>
          <w:lang w:eastAsia="en-CA"/>
        </w:rPr>
        <w:drawing>
          <wp:inline distT="0" distB="0" distL="0" distR="0" wp14:anchorId="32DFE178" wp14:editId="51D999ED">
            <wp:extent cx="1152551" cy="1757548"/>
            <wp:effectExtent l="0" t="0" r="0" b="0"/>
            <wp:docPr id="8" name="Picture 8" descr="Photograph of a handwritten entry from Bessie Stewart's First Diary Entry, 1880." title="Image: Bessie Stewart's First Diary Entry,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essie Stewart's First Diary Entry, 1880" title="Bessie Stewart's First Diary Entry, 188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362" cy="1757259"/>
                    </a:xfrm>
                    <a:prstGeom prst="rect">
                      <a:avLst/>
                    </a:prstGeom>
                    <a:noFill/>
                    <a:ln>
                      <a:noFill/>
                    </a:ln>
                  </pic:spPr>
                </pic:pic>
              </a:graphicData>
            </a:graphic>
          </wp:inline>
        </w:drawing>
      </w:r>
    </w:p>
    <w:p w:rsidR="00B25F60" w:rsidRPr="00B25F60" w:rsidRDefault="00B25F60" w:rsidP="00B25F60">
      <w:pPr>
        <w:pStyle w:val="NoSpacing"/>
        <w:jc w:val="center"/>
        <w:rPr>
          <w:rFonts w:ascii="Arial" w:hAnsi="Arial" w:cs="Arial"/>
          <w:sz w:val="24"/>
          <w:szCs w:val="16"/>
        </w:rPr>
      </w:pPr>
      <w:r w:rsidRPr="00B25F60">
        <w:rPr>
          <w:rFonts w:ascii="Arial" w:hAnsi="Arial" w:cs="Arial"/>
          <w:sz w:val="24"/>
          <w:szCs w:val="16"/>
        </w:rPr>
        <w:t>Bessie Stewart's First Diary Entry, 1880</w:t>
      </w:r>
      <w:r>
        <w:rPr>
          <w:rFonts w:ascii="Arial" w:hAnsi="Arial" w:cs="Arial"/>
          <w:sz w:val="24"/>
          <w:szCs w:val="16"/>
        </w:rPr>
        <w:t xml:space="preserve">, </w:t>
      </w:r>
      <w:r w:rsidRPr="00B25F60">
        <w:rPr>
          <w:rFonts w:ascii="Arial" w:hAnsi="Arial" w:cs="Arial"/>
          <w:sz w:val="24"/>
          <w:szCs w:val="16"/>
        </w:rPr>
        <w:t xml:space="preserve">Gregg family </w:t>
      </w:r>
      <w:proofErr w:type="spellStart"/>
      <w:r w:rsidRPr="00B25F60">
        <w:rPr>
          <w:rFonts w:ascii="Arial" w:hAnsi="Arial" w:cs="Arial"/>
          <w:sz w:val="24"/>
          <w:szCs w:val="16"/>
        </w:rPr>
        <w:t>fonds</w:t>
      </w:r>
      <w:proofErr w:type="spellEnd"/>
      <w:r w:rsidRPr="00B25F60">
        <w:rPr>
          <w:rFonts w:ascii="Arial" w:hAnsi="Arial" w:cs="Arial"/>
          <w:sz w:val="24"/>
          <w:szCs w:val="16"/>
        </w:rPr>
        <w:t>,</w:t>
      </w:r>
    </w:p>
    <w:p w:rsidR="00B25F60" w:rsidRPr="00B25F60" w:rsidRDefault="00B25F60" w:rsidP="00B25F60">
      <w:pPr>
        <w:pStyle w:val="NoSpacing"/>
        <w:jc w:val="center"/>
        <w:rPr>
          <w:rFonts w:ascii="Arial" w:hAnsi="Arial" w:cs="Arial"/>
          <w:sz w:val="24"/>
          <w:szCs w:val="16"/>
        </w:rPr>
      </w:pPr>
      <w:r w:rsidRPr="00B25F60">
        <w:rPr>
          <w:rFonts w:ascii="Arial" w:hAnsi="Arial" w:cs="Arial"/>
          <w:sz w:val="24"/>
          <w:szCs w:val="16"/>
        </w:rPr>
        <w:t>Reference Code: F 712, MU 1158</w:t>
      </w:r>
    </w:p>
    <w:p w:rsidR="00B25F60" w:rsidRPr="00B25F60" w:rsidRDefault="00B25F60" w:rsidP="00B25F60">
      <w:pPr>
        <w:pStyle w:val="NoSpacing"/>
        <w:jc w:val="center"/>
        <w:rPr>
          <w:rFonts w:ascii="Arial" w:hAnsi="Arial" w:cs="Arial"/>
          <w:sz w:val="24"/>
          <w:szCs w:val="16"/>
        </w:rPr>
      </w:pPr>
      <w:r w:rsidRPr="00B25F60">
        <w:rPr>
          <w:rFonts w:ascii="Arial" w:hAnsi="Arial" w:cs="Arial"/>
          <w:sz w:val="24"/>
          <w:szCs w:val="16"/>
        </w:rPr>
        <w:t>Archives of Ontario</w:t>
      </w:r>
    </w:p>
    <w:p w:rsidR="00C20BA2" w:rsidRPr="00B25F60" w:rsidRDefault="00553B55" w:rsidP="00B25F60">
      <w:pPr>
        <w:pStyle w:val="Heading2"/>
      </w:pPr>
      <w:bookmarkStart w:id="6" w:name="_Toc436726814"/>
      <w:r w:rsidRPr="00B25F60">
        <w:t>Introduction</w:t>
      </w:r>
      <w:bookmarkEnd w:id="1"/>
      <w:bookmarkEnd w:id="2"/>
      <w:bookmarkEnd w:id="3"/>
      <w:bookmarkEnd w:id="4"/>
      <w:bookmarkEnd w:id="5"/>
      <w:bookmarkEnd w:id="6"/>
    </w:p>
    <w:p w:rsidR="00010392" w:rsidRPr="003527AA" w:rsidRDefault="00010392" w:rsidP="003754CF">
      <w:bookmarkStart w:id="7" w:name="_Toc362598642"/>
      <w:bookmarkStart w:id="8" w:name="_Toc366430939"/>
      <w:bookmarkStart w:id="9" w:name="_Toc366437020"/>
      <w:r w:rsidRPr="003527AA">
        <w:t xml:space="preserve">Designed to fit into teachers’ practice, this resource kit provides links, activity suggestions, primary source handouts and worksheets to assist you and your students in applying, inquiring, and understanding Canada between 1850 and 1890. </w:t>
      </w:r>
    </w:p>
    <w:p w:rsidR="00734043" w:rsidRPr="003756E5" w:rsidRDefault="00792BE0" w:rsidP="00B25F60">
      <w:pPr>
        <w:pStyle w:val="Heading2"/>
      </w:pPr>
      <w:bookmarkStart w:id="10" w:name="_Toc366442636"/>
      <w:bookmarkStart w:id="11" w:name="_Toc366443886"/>
      <w:bookmarkStart w:id="12" w:name="_Toc436726815"/>
      <w:r w:rsidRPr="003756E5">
        <w:t>Topic</w:t>
      </w:r>
      <w:bookmarkEnd w:id="7"/>
      <w:bookmarkEnd w:id="8"/>
      <w:bookmarkEnd w:id="9"/>
      <w:bookmarkEnd w:id="10"/>
      <w:bookmarkEnd w:id="11"/>
      <w:bookmarkEnd w:id="12"/>
      <w:r w:rsidRPr="003756E5">
        <w:tab/>
      </w:r>
    </w:p>
    <w:p w:rsidR="00792BE0" w:rsidRPr="003527AA" w:rsidRDefault="00352F6B" w:rsidP="004E0747">
      <w:r w:rsidRPr="003527AA">
        <w:t>Women’s experiences in the late</w:t>
      </w:r>
      <w:r w:rsidR="003917A3" w:rsidRPr="003527AA">
        <w:t>-</w:t>
      </w:r>
      <w:r w:rsidRPr="003527AA">
        <w:t>nineteenth century</w:t>
      </w:r>
    </w:p>
    <w:p w:rsidR="003F5FDF" w:rsidRPr="003F5FDF" w:rsidRDefault="00792BE0" w:rsidP="00B25F60">
      <w:pPr>
        <w:pStyle w:val="Heading2"/>
      </w:pPr>
      <w:bookmarkStart w:id="13" w:name="_Toc362598643"/>
      <w:bookmarkStart w:id="14" w:name="_Toc436726816"/>
      <w:r w:rsidRPr="003F5FDF">
        <w:t>Source</w:t>
      </w:r>
      <w:bookmarkEnd w:id="13"/>
      <w:bookmarkEnd w:id="14"/>
    </w:p>
    <w:p w:rsidR="00B7001A" w:rsidRDefault="00F358DF" w:rsidP="00B25F60">
      <w:pPr>
        <w:rPr>
          <w:rFonts w:cs="Arial"/>
        </w:rPr>
      </w:pPr>
      <w:hyperlink r:id="rId10" w:history="1">
        <w:r w:rsidR="00DF389D" w:rsidRPr="00EE4D45">
          <w:rPr>
            <w:rStyle w:val="Hyperlink"/>
            <w:rFonts w:cs="Arial"/>
            <w:color w:val="auto"/>
            <w:u w:val="none"/>
          </w:rPr>
          <w:t>A Lifetime – Day by Day: Five Women and their Diaries</w:t>
        </w:r>
      </w:hyperlink>
      <w:r w:rsidR="00DF389D" w:rsidRPr="00EE4D45">
        <w:rPr>
          <w:rFonts w:cs="Arial"/>
        </w:rPr>
        <w:t xml:space="preserve"> </w:t>
      </w:r>
      <w:r w:rsidR="00EE4D45">
        <w:rPr>
          <w:rFonts w:cs="Arial"/>
        </w:rPr>
        <w:t xml:space="preserve">online </w:t>
      </w:r>
      <w:r w:rsidR="00850A42">
        <w:rPr>
          <w:rFonts w:cs="Arial"/>
        </w:rPr>
        <w:t>exhibit</w:t>
      </w:r>
      <w:r w:rsidR="00B25F60">
        <w:rPr>
          <w:rFonts w:cs="Arial"/>
        </w:rPr>
        <w:t xml:space="preserve"> – </w:t>
      </w:r>
      <w:hyperlink r:id="rId11" w:history="1">
        <w:r w:rsidR="00B25F60" w:rsidRPr="00B25F60">
          <w:rPr>
            <w:rStyle w:val="Hyperlink"/>
            <w:rFonts w:cs="Arial"/>
          </w:rPr>
          <w:t>click here to view this exhibit</w:t>
        </w:r>
      </w:hyperlink>
      <w:r w:rsidR="00B25F60">
        <w:rPr>
          <w:rFonts w:cs="Arial"/>
        </w:rPr>
        <w:t>.</w:t>
      </w:r>
    </w:p>
    <w:p w:rsidR="00B84852" w:rsidRPr="00B7001A" w:rsidRDefault="00B84852" w:rsidP="00B25F60">
      <w:pPr>
        <w:rPr>
          <w:shd w:val="clear" w:color="auto" w:fill="FFFFFF"/>
        </w:rPr>
      </w:pPr>
      <w:r w:rsidRPr="00B7001A">
        <w:rPr>
          <w:shd w:val="clear" w:color="auto" w:fill="FFFFFF"/>
        </w:rPr>
        <w:t xml:space="preserve">Use the Archives of Ontario’s online exhibit on </w:t>
      </w:r>
      <w:r w:rsidR="00DF389D" w:rsidRPr="00B7001A">
        <w:rPr>
          <w:shd w:val="clear" w:color="auto" w:fill="FFFFFF"/>
        </w:rPr>
        <w:t>women’s diaries</w:t>
      </w:r>
      <w:r w:rsidRPr="00B7001A">
        <w:rPr>
          <w:shd w:val="clear" w:color="auto" w:fill="FFFFFF"/>
        </w:rPr>
        <w:t xml:space="preserve">: </w:t>
      </w:r>
    </w:p>
    <w:p w:rsidR="00FD0973" w:rsidRPr="00B7001A" w:rsidRDefault="00FD0973" w:rsidP="00FD0973">
      <w:pPr>
        <w:numPr>
          <w:ilvl w:val="0"/>
          <w:numId w:val="2"/>
        </w:numPr>
        <w:contextualSpacing/>
        <w:rPr>
          <w:rFonts w:cs="Arial"/>
          <w:szCs w:val="24"/>
          <w:shd w:val="clear" w:color="auto" w:fill="FFFFFF"/>
        </w:rPr>
      </w:pPr>
      <w:bookmarkStart w:id="15" w:name="_Toc362598644"/>
      <w:r w:rsidRPr="00B7001A">
        <w:rPr>
          <w:rFonts w:cs="Arial"/>
          <w:szCs w:val="24"/>
          <w:shd w:val="clear" w:color="auto" w:fill="FFFFFF"/>
        </w:rPr>
        <w:t>As a learning resource for yourself</w:t>
      </w:r>
    </w:p>
    <w:p w:rsidR="00FD0973" w:rsidRPr="00B7001A" w:rsidRDefault="00FD0973" w:rsidP="00FD0973">
      <w:pPr>
        <w:numPr>
          <w:ilvl w:val="0"/>
          <w:numId w:val="2"/>
        </w:numPr>
        <w:contextualSpacing/>
        <w:rPr>
          <w:rFonts w:cs="Arial"/>
          <w:szCs w:val="24"/>
          <w:shd w:val="clear" w:color="auto" w:fill="FFFFFF"/>
        </w:rPr>
      </w:pPr>
      <w:r w:rsidRPr="00B7001A">
        <w:rPr>
          <w:rFonts w:cs="Arial"/>
          <w:szCs w:val="24"/>
          <w:shd w:val="clear" w:color="auto" w:fill="FFFFFF"/>
        </w:rPr>
        <w:t xml:space="preserve">As </w:t>
      </w:r>
      <w:r w:rsidR="00885A4C" w:rsidRPr="00B7001A">
        <w:rPr>
          <w:rFonts w:cs="Arial"/>
          <w:szCs w:val="24"/>
          <w:shd w:val="clear" w:color="auto" w:fill="FFFFFF"/>
        </w:rPr>
        <w:t>a site</w:t>
      </w:r>
      <w:r w:rsidRPr="00B7001A">
        <w:rPr>
          <w:rFonts w:cs="Arial"/>
          <w:szCs w:val="24"/>
          <w:shd w:val="clear" w:color="auto" w:fill="FFFFFF"/>
        </w:rPr>
        <w:t xml:space="preserve"> to direct your students for inquiry projects</w:t>
      </w:r>
    </w:p>
    <w:p w:rsidR="00FD0973" w:rsidRPr="00B7001A" w:rsidRDefault="00FD0973" w:rsidP="00FD0973">
      <w:pPr>
        <w:numPr>
          <w:ilvl w:val="0"/>
          <w:numId w:val="2"/>
        </w:numPr>
        <w:contextualSpacing/>
        <w:rPr>
          <w:rFonts w:cs="Arial"/>
          <w:szCs w:val="24"/>
          <w:shd w:val="clear" w:color="auto" w:fill="FFFFFF"/>
        </w:rPr>
      </w:pPr>
      <w:r w:rsidRPr="00B7001A">
        <w:rPr>
          <w:rFonts w:cs="Arial"/>
          <w:szCs w:val="24"/>
          <w:shd w:val="clear" w:color="auto" w:fill="FFFFFF"/>
        </w:rPr>
        <w:t xml:space="preserve">As </w:t>
      </w:r>
      <w:r w:rsidR="00885A4C" w:rsidRPr="00B7001A">
        <w:rPr>
          <w:rFonts w:cs="Arial"/>
          <w:szCs w:val="24"/>
          <w:shd w:val="clear" w:color="auto" w:fill="FFFFFF"/>
        </w:rPr>
        <w:t>a place</w:t>
      </w:r>
      <w:r w:rsidRPr="00B7001A">
        <w:rPr>
          <w:rFonts w:cs="Arial"/>
          <w:szCs w:val="24"/>
          <w:shd w:val="clear" w:color="auto" w:fill="FFFFFF"/>
        </w:rPr>
        <w:t xml:space="preserve"> to find and use primary sources related to the curriculum </w:t>
      </w:r>
    </w:p>
    <w:p w:rsidR="00792BE0" w:rsidRPr="00916EA0" w:rsidRDefault="00792BE0" w:rsidP="00B25F60">
      <w:pPr>
        <w:pStyle w:val="Heading2"/>
      </w:pPr>
      <w:bookmarkStart w:id="16" w:name="_Toc366430940"/>
      <w:bookmarkStart w:id="17" w:name="_Toc366437021"/>
      <w:bookmarkStart w:id="18" w:name="_Toc366442637"/>
      <w:bookmarkStart w:id="19" w:name="_Toc366443887"/>
      <w:bookmarkStart w:id="20" w:name="_Toc436726817"/>
      <w:r w:rsidRPr="00916EA0">
        <w:t>Themes that can be addressed</w:t>
      </w:r>
      <w:bookmarkEnd w:id="15"/>
      <w:bookmarkEnd w:id="16"/>
      <w:bookmarkEnd w:id="17"/>
      <w:bookmarkEnd w:id="18"/>
      <w:bookmarkEnd w:id="19"/>
      <w:bookmarkEnd w:id="20"/>
    </w:p>
    <w:p w:rsidR="00613EE4" w:rsidRPr="00613EE4" w:rsidRDefault="00613EE4" w:rsidP="00EE4D45">
      <w:pPr>
        <w:pStyle w:val="ListParagraph"/>
        <w:numPr>
          <w:ilvl w:val="0"/>
          <w:numId w:val="16"/>
        </w:numPr>
      </w:pPr>
      <w:r w:rsidRPr="00613EE4">
        <w:t xml:space="preserve">Use of </w:t>
      </w:r>
      <w:r w:rsidR="003917A3">
        <w:t>p</w:t>
      </w:r>
      <w:r w:rsidRPr="00613EE4">
        <w:t xml:space="preserve">rimary </w:t>
      </w:r>
      <w:r w:rsidR="003917A3">
        <w:t>s</w:t>
      </w:r>
      <w:r w:rsidRPr="00613EE4">
        <w:t>ources</w:t>
      </w:r>
    </w:p>
    <w:p w:rsidR="00352F6B" w:rsidRDefault="00352F6B" w:rsidP="004E0747">
      <w:pPr>
        <w:pStyle w:val="ListParagraph"/>
        <w:numPr>
          <w:ilvl w:val="0"/>
          <w:numId w:val="13"/>
        </w:numPr>
      </w:pPr>
      <w:r>
        <w:t>The lives of women</w:t>
      </w:r>
      <w:r w:rsidR="00C24457">
        <w:t xml:space="preserve">, differences </w:t>
      </w:r>
      <w:r w:rsidR="00EF2958">
        <w:t xml:space="preserve">in socioeconomic </w:t>
      </w:r>
      <w:r w:rsidR="00C24457">
        <w:t>class</w:t>
      </w:r>
    </w:p>
    <w:p w:rsidR="00C24457" w:rsidRDefault="00C24457" w:rsidP="004E0747">
      <w:pPr>
        <w:pStyle w:val="ListParagraph"/>
        <w:numPr>
          <w:ilvl w:val="0"/>
          <w:numId w:val="13"/>
        </w:numPr>
      </w:pPr>
      <w:r>
        <w:t>Understanding historical perspective</w:t>
      </w:r>
    </w:p>
    <w:p w:rsidR="00C24457" w:rsidRPr="00110510" w:rsidRDefault="00C24457" w:rsidP="004E0747">
      <w:pPr>
        <w:pStyle w:val="ListParagraph"/>
        <w:numPr>
          <w:ilvl w:val="0"/>
          <w:numId w:val="13"/>
        </w:numPr>
      </w:pPr>
      <w:r>
        <w:t>Identifying historical significance</w:t>
      </w:r>
    </w:p>
    <w:p w:rsidR="00B25F60" w:rsidRDefault="00553B55" w:rsidP="00B25F60">
      <w:pPr>
        <w:pStyle w:val="Heading2"/>
      </w:pPr>
      <w:bookmarkStart w:id="21" w:name="_Toc362598645"/>
      <w:bookmarkStart w:id="22" w:name="_Toc366430941"/>
      <w:bookmarkStart w:id="23" w:name="_Toc366437022"/>
      <w:bookmarkStart w:id="24" w:name="_Toc366442638"/>
      <w:bookmarkStart w:id="25" w:name="_Toc366443888"/>
      <w:bookmarkStart w:id="26" w:name="_Toc436726818"/>
      <w:r w:rsidRPr="00916EA0">
        <w:lastRenderedPageBreak/>
        <w:t>Curriculum</w:t>
      </w:r>
      <w:bookmarkEnd w:id="21"/>
      <w:bookmarkEnd w:id="22"/>
      <w:bookmarkEnd w:id="23"/>
      <w:bookmarkEnd w:id="24"/>
      <w:bookmarkEnd w:id="25"/>
      <w:bookmarkEnd w:id="26"/>
      <w:r w:rsidR="008E2C62">
        <w:t xml:space="preserve"> Links</w:t>
      </w:r>
    </w:p>
    <w:p w:rsidR="00B25F60" w:rsidRDefault="00B25F60" w:rsidP="00B25F60">
      <w:pPr>
        <w:rPr>
          <w:rStyle w:val="Strong"/>
        </w:rPr>
      </w:pPr>
    </w:p>
    <w:p w:rsidR="006A0E6A" w:rsidRPr="008E2C62" w:rsidRDefault="00B25F60" w:rsidP="00B25F60">
      <w:pPr>
        <w:rPr>
          <w:b/>
          <w:bCs/>
        </w:rPr>
      </w:pPr>
      <w:r w:rsidRPr="00B25F60">
        <w:rPr>
          <w:rStyle w:val="Strong"/>
        </w:rPr>
        <w:t>Strand A. Creating Canada, 1850 - 1890</w:t>
      </w:r>
    </w:p>
    <w:tbl>
      <w:tblPr>
        <w:tblStyle w:val="TableGrid"/>
        <w:tblW w:w="0" w:type="auto"/>
        <w:tblLook w:val="04A0" w:firstRow="1" w:lastRow="0" w:firstColumn="1" w:lastColumn="0" w:noHBand="0" w:noVBand="1"/>
        <w:tblCaption w:val="Table: Skills and Specific Expectations"/>
        <w:tblDescription w:val="This table has two columns, skills, and specific expectations, which outline the specific goals for students skill development provided by this lesson plan."/>
      </w:tblPr>
      <w:tblGrid>
        <w:gridCol w:w="2655"/>
        <w:gridCol w:w="3069"/>
        <w:gridCol w:w="3852"/>
      </w:tblGrid>
      <w:tr w:rsidR="00E96239" w:rsidTr="004C5F91">
        <w:trPr>
          <w:tblHeader/>
        </w:trPr>
        <w:tc>
          <w:tcPr>
            <w:tcW w:w="2655" w:type="dxa"/>
          </w:tcPr>
          <w:p w:rsidR="00E96239" w:rsidRPr="008E2C62" w:rsidRDefault="00E96239" w:rsidP="008E2C62">
            <w:pPr>
              <w:rPr>
                <w:rStyle w:val="Emphasis"/>
              </w:rPr>
            </w:pPr>
            <w:r w:rsidRPr="008E2C62">
              <w:rPr>
                <w:rStyle w:val="Emphasis"/>
              </w:rPr>
              <w:t>Overall Expectations</w:t>
            </w:r>
          </w:p>
        </w:tc>
        <w:tc>
          <w:tcPr>
            <w:tcW w:w="3069" w:type="dxa"/>
          </w:tcPr>
          <w:p w:rsidR="00E96239" w:rsidRPr="008E2C62" w:rsidRDefault="00E96239" w:rsidP="008E2C62">
            <w:pPr>
              <w:rPr>
                <w:rStyle w:val="Emphasis"/>
              </w:rPr>
            </w:pPr>
            <w:r w:rsidRPr="008E2C62">
              <w:rPr>
                <w:rStyle w:val="Emphasis"/>
              </w:rPr>
              <w:t>Historical Thinking Concepts</w:t>
            </w:r>
          </w:p>
        </w:tc>
        <w:tc>
          <w:tcPr>
            <w:tcW w:w="3852" w:type="dxa"/>
          </w:tcPr>
          <w:p w:rsidR="00E96239" w:rsidRPr="008E2C62" w:rsidRDefault="00E96239" w:rsidP="008E2C62">
            <w:pPr>
              <w:rPr>
                <w:rStyle w:val="Emphasis"/>
              </w:rPr>
            </w:pPr>
            <w:r w:rsidRPr="008E2C62">
              <w:rPr>
                <w:rStyle w:val="Emphasis"/>
              </w:rPr>
              <w:t>Specific Expectations</w:t>
            </w:r>
          </w:p>
        </w:tc>
      </w:tr>
      <w:tr w:rsidR="008E2C62" w:rsidTr="0097245B">
        <w:trPr>
          <w:tblHeader/>
        </w:trPr>
        <w:tc>
          <w:tcPr>
            <w:tcW w:w="2655" w:type="dxa"/>
          </w:tcPr>
          <w:p w:rsidR="008E2C62" w:rsidRDefault="008E2C62" w:rsidP="004C5F91">
            <w:r w:rsidRPr="003F5FDF">
              <w:rPr>
                <w:rFonts w:cs="Arial"/>
                <w:b/>
              </w:rPr>
              <w:t>A1. Application:</w:t>
            </w:r>
            <w:r w:rsidRPr="003F5FDF">
              <w:rPr>
                <w:rFonts w:cs="Arial"/>
              </w:rPr>
              <w:t xml:space="preserve"> The New Nation and Its Peoples</w:t>
            </w:r>
            <w:r>
              <w:t xml:space="preserve"> </w:t>
            </w:r>
          </w:p>
        </w:tc>
        <w:tc>
          <w:tcPr>
            <w:tcW w:w="3069" w:type="dxa"/>
            <w:vAlign w:val="center"/>
          </w:tcPr>
          <w:p w:rsidR="008E2C62" w:rsidRPr="003F5FDF" w:rsidRDefault="008E2C62" w:rsidP="004C5F91">
            <w:pPr>
              <w:pStyle w:val="NoSpacing"/>
              <w:rPr>
                <w:rFonts w:ascii="Arial" w:hAnsi="Arial" w:cs="Arial"/>
              </w:rPr>
            </w:pPr>
            <w:r w:rsidRPr="003F5FDF">
              <w:rPr>
                <w:rFonts w:ascii="Arial" w:hAnsi="Arial" w:cs="Arial"/>
              </w:rPr>
              <w:t>Cause and Consequence; Historical Perspective</w:t>
            </w:r>
          </w:p>
        </w:tc>
        <w:tc>
          <w:tcPr>
            <w:tcW w:w="3852" w:type="dxa"/>
            <w:vAlign w:val="center"/>
          </w:tcPr>
          <w:p w:rsidR="008E2C62" w:rsidRPr="003F5FDF" w:rsidRDefault="008E2C62" w:rsidP="004C5F91">
            <w:pPr>
              <w:pStyle w:val="NoSpacing"/>
              <w:rPr>
                <w:rFonts w:ascii="Arial" w:hAnsi="Arial" w:cs="Arial"/>
              </w:rPr>
            </w:pPr>
            <w:r w:rsidRPr="003F5FDF">
              <w:rPr>
                <w:rFonts w:ascii="Arial" w:hAnsi="Arial" w:cs="Arial"/>
              </w:rPr>
              <w:t>A1.2</w:t>
            </w:r>
          </w:p>
        </w:tc>
      </w:tr>
      <w:tr w:rsidR="008E2C62" w:rsidTr="0097245B">
        <w:trPr>
          <w:tblHeader/>
        </w:trPr>
        <w:tc>
          <w:tcPr>
            <w:tcW w:w="2655" w:type="dxa"/>
          </w:tcPr>
          <w:p w:rsidR="008E2C62" w:rsidRDefault="008E2C62" w:rsidP="004C5F91">
            <w:r w:rsidRPr="003F5FDF">
              <w:rPr>
                <w:rFonts w:cs="Arial"/>
                <w:b/>
              </w:rPr>
              <w:t>A2. Inquiry:</w:t>
            </w:r>
            <w:r w:rsidRPr="003F5FDF">
              <w:rPr>
                <w:rFonts w:cs="Arial"/>
              </w:rPr>
              <w:t xml:space="preserve"> Perspectives in the New Nation</w:t>
            </w:r>
            <w:r>
              <w:t xml:space="preserve"> </w:t>
            </w:r>
          </w:p>
        </w:tc>
        <w:tc>
          <w:tcPr>
            <w:tcW w:w="3069" w:type="dxa"/>
            <w:vAlign w:val="center"/>
          </w:tcPr>
          <w:p w:rsidR="008E2C62" w:rsidRPr="003F5FDF" w:rsidRDefault="008E2C62" w:rsidP="004C5F91">
            <w:pPr>
              <w:pStyle w:val="NoSpacing"/>
              <w:rPr>
                <w:rFonts w:ascii="Arial" w:hAnsi="Arial" w:cs="Arial"/>
              </w:rPr>
            </w:pPr>
            <w:r w:rsidRPr="003F5FDF">
              <w:rPr>
                <w:rFonts w:ascii="Arial" w:hAnsi="Arial" w:cs="Arial"/>
              </w:rPr>
              <w:t>Historical Perspective; Historical Significance</w:t>
            </w:r>
          </w:p>
        </w:tc>
        <w:tc>
          <w:tcPr>
            <w:tcW w:w="3852" w:type="dxa"/>
            <w:vAlign w:val="center"/>
          </w:tcPr>
          <w:p w:rsidR="008E2C62" w:rsidRPr="003F5FDF" w:rsidRDefault="008E2C62" w:rsidP="004C5F91">
            <w:pPr>
              <w:pStyle w:val="NoSpacing"/>
              <w:rPr>
                <w:rFonts w:ascii="Arial" w:hAnsi="Arial" w:cs="Arial"/>
              </w:rPr>
            </w:pPr>
            <w:r w:rsidRPr="003F5FDF">
              <w:rPr>
                <w:rFonts w:ascii="Arial" w:hAnsi="Arial" w:cs="Arial"/>
              </w:rPr>
              <w:t>A2.2, A2.2, A2.2, A2.5, A2.6</w:t>
            </w:r>
          </w:p>
        </w:tc>
      </w:tr>
      <w:tr w:rsidR="008E2C62" w:rsidTr="0097245B">
        <w:trPr>
          <w:tblHeader/>
        </w:trPr>
        <w:tc>
          <w:tcPr>
            <w:tcW w:w="2655" w:type="dxa"/>
          </w:tcPr>
          <w:p w:rsidR="008E2C62" w:rsidRPr="00285C10" w:rsidRDefault="008E2C62" w:rsidP="004C5F91">
            <w:pPr>
              <w:rPr>
                <w:rStyle w:val="Strong"/>
              </w:rPr>
            </w:pPr>
            <w:r w:rsidRPr="003F5FDF">
              <w:rPr>
                <w:rFonts w:cs="Arial"/>
                <w:b/>
              </w:rPr>
              <w:t>A3. Understanding Historical Context:</w:t>
            </w:r>
            <w:r w:rsidRPr="003F5FDF">
              <w:rPr>
                <w:rFonts w:cs="Arial"/>
              </w:rPr>
              <w:t xml:space="preserve"> Events and Their Consequences</w:t>
            </w:r>
          </w:p>
        </w:tc>
        <w:tc>
          <w:tcPr>
            <w:tcW w:w="3069" w:type="dxa"/>
            <w:vAlign w:val="center"/>
          </w:tcPr>
          <w:p w:rsidR="008E2C62" w:rsidRPr="003F5FDF" w:rsidRDefault="008E2C62" w:rsidP="004C5F91">
            <w:pPr>
              <w:pStyle w:val="NoSpacing"/>
              <w:rPr>
                <w:rFonts w:ascii="Arial" w:hAnsi="Arial" w:cs="Arial"/>
              </w:rPr>
            </w:pPr>
            <w:r w:rsidRPr="003F5FDF">
              <w:rPr>
                <w:rFonts w:ascii="Arial" w:hAnsi="Arial" w:cs="Arial"/>
              </w:rPr>
              <w:t>Historical Significance; Cause and Consequence</w:t>
            </w:r>
          </w:p>
        </w:tc>
        <w:tc>
          <w:tcPr>
            <w:tcW w:w="3852" w:type="dxa"/>
            <w:vAlign w:val="center"/>
          </w:tcPr>
          <w:p w:rsidR="008E2C62" w:rsidRPr="003F5FDF" w:rsidRDefault="008E2C62" w:rsidP="004C5F91">
            <w:pPr>
              <w:pStyle w:val="NoSpacing"/>
              <w:rPr>
                <w:rFonts w:ascii="Arial" w:hAnsi="Arial" w:cs="Arial"/>
              </w:rPr>
            </w:pPr>
            <w:r w:rsidRPr="003F5FDF">
              <w:rPr>
                <w:rFonts w:ascii="Arial" w:hAnsi="Arial" w:cs="Arial"/>
              </w:rPr>
              <w:t>A3.5</w:t>
            </w:r>
          </w:p>
        </w:tc>
      </w:tr>
    </w:tbl>
    <w:p w:rsidR="00E96239" w:rsidRDefault="00E96239" w:rsidP="00B25F60"/>
    <w:p w:rsidR="00B25F60" w:rsidRDefault="00B25F60">
      <w:pPr>
        <w:spacing w:after="0" w:line="240" w:lineRule="auto"/>
      </w:pPr>
      <w:r>
        <w:br w:type="page"/>
      </w:r>
    </w:p>
    <w:p w:rsidR="00B25F60" w:rsidRDefault="00B25F60" w:rsidP="00B25F60"/>
    <w:p w:rsidR="00665C04" w:rsidRDefault="003F5FDF" w:rsidP="00B25F60">
      <w:pPr>
        <w:pStyle w:val="Heading1"/>
      </w:pPr>
      <w:bookmarkStart w:id="27" w:name="_Toc436726819"/>
      <w:r>
        <w:t>Assignment &amp; Activity Ideas</w:t>
      </w:r>
      <w:bookmarkStart w:id="28" w:name="_Toc365968149"/>
      <w:bookmarkStart w:id="29" w:name="_Toc366430942"/>
      <w:bookmarkStart w:id="30" w:name="_Toc366437023"/>
      <w:bookmarkStart w:id="31" w:name="_Toc366442639"/>
      <w:bookmarkStart w:id="32" w:name="_Toc366443889"/>
      <w:bookmarkEnd w:id="27"/>
    </w:p>
    <w:p w:rsidR="00C11626" w:rsidRPr="003756E5" w:rsidRDefault="00C11626" w:rsidP="00B25F60">
      <w:pPr>
        <w:pStyle w:val="Heading2"/>
      </w:pPr>
      <w:bookmarkStart w:id="33" w:name="_Toc436726820"/>
      <w:r w:rsidRPr="003756E5">
        <w:t xml:space="preserve">Inquiring into </w:t>
      </w:r>
      <w:bookmarkEnd w:id="28"/>
      <w:r w:rsidRPr="003756E5">
        <w:t>Women’s Live</w:t>
      </w:r>
      <w:bookmarkEnd w:id="29"/>
      <w:bookmarkEnd w:id="30"/>
      <w:bookmarkEnd w:id="31"/>
      <w:bookmarkEnd w:id="32"/>
      <w:r w:rsidR="00665C04" w:rsidRPr="003756E5">
        <w:t>s</w:t>
      </w:r>
      <w:bookmarkEnd w:id="33"/>
    </w:p>
    <w:p w:rsidR="00C11626" w:rsidRPr="00665C04" w:rsidRDefault="00C11626" w:rsidP="00EE4D45">
      <w:pPr>
        <w:pStyle w:val="ListParagraph"/>
        <w:numPr>
          <w:ilvl w:val="0"/>
          <w:numId w:val="17"/>
        </w:numPr>
      </w:pPr>
      <w:r w:rsidRPr="00665C04">
        <w:t>The historical inquiry process involves five steps:</w:t>
      </w:r>
    </w:p>
    <w:p w:rsidR="00C11626" w:rsidRDefault="00C11626" w:rsidP="00C11626">
      <w:pPr>
        <w:pStyle w:val="ListParagraph"/>
        <w:numPr>
          <w:ilvl w:val="0"/>
          <w:numId w:val="7"/>
        </w:numPr>
        <w:ind w:left="1440"/>
        <w:rPr>
          <w:rFonts w:cs="Arial"/>
        </w:rPr>
      </w:pPr>
      <w:r>
        <w:rPr>
          <w:rFonts w:cs="Arial"/>
        </w:rPr>
        <w:t>Formulating a question</w:t>
      </w:r>
    </w:p>
    <w:p w:rsidR="00C11626" w:rsidRDefault="00C11626" w:rsidP="00C11626">
      <w:pPr>
        <w:pStyle w:val="ListParagraph"/>
        <w:numPr>
          <w:ilvl w:val="0"/>
          <w:numId w:val="7"/>
        </w:numPr>
        <w:ind w:left="1440"/>
        <w:rPr>
          <w:rFonts w:cs="Arial"/>
        </w:rPr>
      </w:pPr>
      <w:r>
        <w:rPr>
          <w:rFonts w:cs="Arial"/>
        </w:rPr>
        <w:t>Gathering and organizing information or evidence</w:t>
      </w:r>
    </w:p>
    <w:p w:rsidR="00C11626" w:rsidRDefault="00C11626" w:rsidP="00C11626">
      <w:pPr>
        <w:pStyle w:val="ListParagraph"/>
        <w:numPr>
          <w:ilvl w:val="0"/>
          <w:numId w:val="7"/>
        </w:numPr>
        <w:ind w:left="1440"/>
        <w:rPr>
          <w:rFonts w:cs="Arial"/>
        </w:rPr>
      </w:pPr>
      <w:r>
        <w:rPr>
          <w:rFonts w:cs="Arial"/>
        </w:rPr>
        <w:t>Interpreting and analysing information or evidence</w:t>
      </w:r>
    </w:p>
    <w:p w:rsidR="00C11626" w:rsidRDefault="00C11626" w:rsidP="00C11626">
      <w:pPr>
        <w:pStyle w:val="ListParagraph"/>
        <w:numPr>
          <w:ilvl w:val="0"/>
          <w:numId w:val="7"/>
        </w:numPr>
        <w:ind w:left="1440"/>
        <w:rPr>
          <w:rFonts w:cs="Arial"/>
        </w:rPr>
      </w:pPr>
      <w:r>
        <w:rPr>
          <w:rFonts w:cs="Arial"/>
        </w:rPr>
        <w:t>Evaluating information or evidence and drawing conclusions</w:t>
      </w:r>
    </w:p>
    <w:p w:rsidR="00C11626" w:rsidRDefault="00C11626" w:rsidP="00C11626">
      <w:pPr>
        <w:pStyle w:val="ListParagraph"/>
        <w:numPr>
          <w:ilvl w:val="0"/>
          <w:numId w:val="7"/>
        </w:numPr>
        <w:ind w:left="1440"/>
        <w:rPr>
          <w:rFonts w:cs="Arial"/>
        </w:rPr>
      </w:pPr>
      <w:r>
        <w:rPr>
          <w:rFonts w:cs="Arial"/>
        </w:rPr>
        <w:t>Communicating findings</w:t>
      </w:r>
    </w:p>
    <w:p w:rsidR="00C11626" w:rsidRPr="007C4030" w:rsidRDefault="00C11626" w:rsidP="00EE4D45">
      <w:pPr>
        <w:pStyle w:val="ListParagraph"/>
        <w:numPr>
          <w:ilvl w:val="0"/>
          <w:numId w:val="15"/>
        </w:numPr>
      </w:pPr>
      <w:r w:rsidRPr="003D32FA">
        <w:t>The curriculum highlights that these steps do not have to be completed sequentially nor together. You may wish to explore specific steps based on your students’ readiness and prior knowledge or your own resources and time. See pages 22-24 in the 2013 rev</w:t>
      </w:r>
      <w:r w:rsidRPr="00EE4D45">
        <w:t xml:space="preserve">ised </w:t>
      </w:r>
      <w:hyperlink r:id="rId12" w:history="1">
        <w:r w:rsidRPr="00EE4D45">
          <w:t>Ontario Social Studies and History curriculum</w:t>
        </w:r>
      </w:hyperlink>
      <w:r w:rsidRPr="00EE4D45">
        <w:rPr>
          <w:rFonts w:cs="Arial"/>
        </w:rPr>
        <w:t xml:space="preserve"> </w:t>
      </w:r>
      <w:r w:rsidRPr="007C4030">
        <w:t>for more details</w:t>
      </w:r>
      <w:r w:rsidR="00EF2958" w:rsidRPr="007C4030">
        <w:t>.</w:t>
      </w:r>
    </w:p>
    <w:p w:rsidR="00C11626" w:rsidRPr="00EE4D45" w:rsidRDefault="00C11626" w:rsidP="00EE4D45">
      <w:pPr>
        <w:pStyle w:val="ListParagraph"/>
        <w:numPr>
          <w:ilvl w:val="0"/>
          <w:numId w:val="15"/>
        </w:numPr>
        <w:rPr>
          <w:rFonts w:cs="Arial"/>
        </w:rPr>
      </w:pPr>
      <w:r w:rsidRPr="002A60E4">
        <w:t xml:space="preserve">Using </w:t>
      </w:r>
      <w:r w:rsidR="0021551C" w:rsidRPr="002A60E4">
        <w:t xml:space="preserve">one of the </w:t>
      </w:r>
      <w:r w:rsidRPr="002A60E4">
        <w:t>primary source handout</w:t>
      </w:r>
      <w:r w:rsidR="0021551C" w:rsidRPr="002A60E4">
        <w:t>s found within</w:t>
      </w:r>
      <w:r w:rsidRPr="002A60E4">
        <w:t xml:space="preserve"> this kit, introduce your students to the topic of </w:t>
      </w:r>
      <w:r w:rsidR="003513E5" w:rsidRPr="002A60E4">
        <w:t>women’s lives in the late nineteenth century</w:t>
      </w:r>
      <w:r w:rsidRPr="002A60E4">
        <w:t>. Ask students to ask questions of the source</w:t>
      </w:r>
      <w:r w:rsidR="003513E5" w:rsidRPr="002A60E4">
        <w:t xml:space="preserve"> and use</w:t>
      </w:r>
      <w:r w:rsidRPr="002A60E4">
        <w:t xml:space="preserve"> these questions as jumping off point</w:t>
      </w:r>
      <w:r w:rsidR="00EF2958" w:rsidRPr="002A60E4">
        <w:t>s</w:t>
      </w:r>
      <w:r w:rsidRPr="002A60E4">
        <w:t xml:space="preserve"> </w:t>
      </w:r>
      <w:r w:rsidR="00EF2958" w:rsidRPr="002A60E4">
        <w:t>in</w:t>
      </w:r>
      <w:r w:rsidRPr="002A60E4">
        <w:t xml:space="preserve"> explor</w:t>
      </w:r>
      <w:r w:rsidR="00EF2958" w:rsidRPr="002A60E4">
        <w:t>ing</w:t>
      </w:r>
      <w:r w:rsidRPr="002A60E4">
        <w:t xml:space="preserve"> these historical issues in more depth</w:t>
      </w:r>
      <w:r w:rsidRPr="00EE4D45">
        <w:rPr>
          <w:rFonts w:cs="Arial"/>
        </w:rPr>
        <w:t>.</w:t>
      </w:r>
    </w:p>
    <w:p w:rsidR="003756E5" w:rsidRDefault="00F358DF" w:rsidP="00B25F60">
      <w:pPr>
        <w:pStyle w:val="ListParagraph"/>
        <w:numPr>
          <w:ilvl w:val="0"/>
          <w:numId w:val="15"/>
        </w:numPr>
      </w:pPr>
      <w:hyperlink r:id="rId13" w:history="1">
        <w:r w:rsidR="00C11626" w:rsidRPr="00EE4D45">
          <w:rPr>
            <w:rStyle w:val="Hyperlink"/>
            <w:rFonts w:cs="Arial"/>
            <w:color w:val="auto"/>
            <w:u w:val="none"/>
          </w:rPr>
          <w:t>A Lifetime – Day by Day: Five Women and their Diaries</w:t>
        </w:r>
      </w:hyperlink>
      <w:r w:rsidR="00C11626" w:rsidRPr="00EE4D45">
        <w:rPr>
          <w:rFonts w:cs="Arial"/>
        </w:rPr>
        <w:t xml:space="preserve"> </w:t>
      </w:r>
      <w:r w:rsidR="00C11626" w:rsidRPr="00EE4D45">
        <w:t xml:space="preserve">online exhibit as a source to point your students for their own inquiry project. </w:t>
      </w:r>
      <w:r w:rsidR="003917A3" w:rsidRPr="00EE4D45">
        <w:t>Here, they can view primary sources and secondary information to gather and organize historical evidence to interpret, evaluate, and communicate.</w:t>
      </w:r>
      <w:bookmarkStart w:id="34" w:name="_Toc366430944"/>
      <w:bookmarkStart w:id="35" w:name="_Toc366437024"/>
      <w:bookmarkStart w:id="36" w:name="_Toc366442640"/>
      <w:bookmarkStart w:id="37" w:name="_Toc366443890"/>
    </w:p>
    <w:p w:rsidR="003513E5" w:rsidRPr="007C4030" w:rsidRDefault="003513E5" w:rsidP="00B25F60">
      <w:pPr>
        <w:pStyle w:val="Heading2"/>
      </w:pPr>
      <w:bookmarkStart w:id="38" w:name="_Toc436726821"/>
      <w:r w:rsidRPr="007C4030">
        <w:t>One Source, Many Questions</w:t>
      </w:r>
      <w:bookmarkEnd w:id="34"/>
      <w:bookmarkEnd w:id="35"/>
      <w:bookmarkEnd w:id="36"/>
      <w:bookmarkEnd w:id="37"/>
      <w:bookmarkEnd w:id="38"/>
    </w:p>
    <w:p w:rsidR="00EE4D45" w:rsidRDefault="003917A3" w:rsidP="00EE4D45">
      <w:pPr>
        <w:pStyle w:val="ListParagraph"/>
        <w:numPr>
          <w:ilvl w:val="0"/>
          <w:numId w:val="18"/>
        </w:numPr>
        <w:rPr>
          <w:rFonts w:cs="Arial"/>
        </w:rPr>
      </w:pPr>
      <w:r w:rsidRPr="007C4030">
        <w:t xml:space="preserve">Using one of the primary source handouts found in this Teaching Kit, ask students to identify the 5Ws. </w:t>
      </w:r>
      <w:r w:rsidRPr="00EE4D45">
        <w:rPr>
          <w:rFonts w:cs="Arial"/>
        </w:rPr>
        <w:t xml:space="preserve">The </w:t>
      </w:r>
      <w:r w:rsidRPr="003834B0">
        <w:rPr>
          <w:rStyle w:val="Emphasis"/>
        </w:rPr>
        <w:t>Identifying My Primary Source</w:t>
      </w:r>
      <w:r w:rsidRPr="00EE4D45">
        <w:rPr>
          <w:rFonts w:cs="Arial"/>
        </w:rPr>
        <w:t xml:space="preserve"> worksheet can help in this task.</w:t>
      </w:r>
    </w:p>
    <w:p w:rsidR="003917A3" w:rsidRPr="00EE4D45" w:rsidRDefault="003917A3" w:rsidP="00EE4D45">
      <w:pPr>
        <w:pStyle w:val="ListParagraph"/>
        <w:numPr>
          <w:ilvl w:val="0"/>
          <w:numId w:val="18"/>
        </w:numPr>
        <w:rPr>
          <w:rFonts w:cs="Arial"/>
        </w:rPr>
      </w:pPr>
      <w:r w:rsidRPr="00EE4D45">
        <w:rPr>
          <w:rFonts w:cs="Arial"/>
        </w:rPr>
        <w:t xml:space="preserve">Ask students to zoom in on one of the aspects of the source they found strange, familiar, or interesting and identify them to the class. Write these things on the board and group them according to theme. </w:t>
      </w:r>
    </w:p>
    <w:p w:rsidR="003917A3" w:rsidRPr="003513E5" w:rsidRDefault="003917A3" w:rsidP="00EE4D45">
      <w:pPr>
        <w:pStyle w:val="ListParagraph"/>
        <w:numPr>
          <w:ilvl w:val="0"/>
          <w:numId w:val="18"/>
        </w:numPr>
      </w:pPr>
      <w:r w:rsidRPr="003513E5">
        <w:t xml:space="preserve">Use one or more of these themes as an introduction to an inquiry-based assignment. Have students work in collaborative groups, individually, or as a class </w:t>
      </w:r>
      <w:r>
        <w:t>on</w:t>
      </w:r>
      <w:r w:rsidRPr="003513E5">
        <w:t xml:space="preserve"> short or long term project</w:t>
      </w:r>
      <w:r>
        <w:t>(s)</w:t>
      </w:r>
      <w:r w:rsidRPr="003513E5">
        <w:t xml:space="preserve"> researching the historical context of the primary source.</w:t>
      </w:r>
    </w:p>
    <w:p w:rsidR="00C640F5" w:rsidRPr="00952631" w:rsidRDefault="00C640F5" w:rsidP="00B25F60">
      <w:pPr>
        <w:pStyle w:val="Heading2"/>
      </w:pPr>
      <w:bookmarkStart w:id="39" w:name="_Toc366430943"/>
      <w:bookmarkStart w:id="40" w:name="_Toc366437025"/>
      <w:bookmarkStart w:id="41" w:name="_Toc366442641"/>
      <w:bookmarkStart w:id="42" w:name="_Toc366443891"/>
      <w:bookmarkStart w:id="43" w:name="_Toc436726822"/>
      <w:r w:rsidRPr="00952631">
        <w:t>Challenging</w:t>
      </w:r>
      <w:bookmarkEnd w:id="39"/>
      <w:r w:rsidR="008D23B3" w:rsidRPr="00952631">
        <w:t xml:space="preserve"> Significance</w:t>
      </w:r>
      <w:r w:rsidR="00F73426" w:rsidRPr="00952631">
        <w:t>, Looking at Perspective</w:t>
      </w:r>
      <w:bookmarkEnd w:id="40"/>
      <w:bookmarkEnd w:id="41"/>
      <w:bookmarkEnd w:id="42"/>
      <w:bookmarkEnd w:id="43"/>
    </w:p>
    <w:p w:rsidR="00EE4D45" w:rsidRDefault="00C640F5" w:rsidP="00EE4D45">
      <w:pPr>
        <w:pStyle w:val="ListParagraph"/>
        <w:numPr>
          <w:ilvl w:val="0"/>
          <w:numId w:val="19"/>
        </w:numPr>
      </w:pPr>
      <w:r w:rsidRPr="00C640F5">
        <w:t>After covering some major</w:t>
      </w:r>
      <w:r w:rsidR="00DD236F">
        <w:t xml:space="preserve"> or significant</w:t>
      </w:r>
      <w:r w:rsidRPr="00C640F5">
        <w:t xml:space="preserve"> historical </w:t>
      </w:r>
      <w:r>
        <w:t>events in late-1800s Canada, give stud</w:t>
      </w:r>
      <w:r w:rsidR="00C24457">
        <w:t>ents one of the primary s</w:t>
      </w:r>
      <w:r w:rsidR="008D23B3">
        <w:t>ource h</w:t>
      </w:r>
      <w:r>
        <w:t>andouts found in this kit</w:t>
      </w:r>
      <w:r w:rsidR="008D23B3">
        <w:t>.</w:t>
      </w:r>
    </w:p>
    <w:p w:rsidR="00EE4D45" w:rsidRDefault="00972C4E" w:rsidP="00EE4D45">
      <w:pPr>
        <w:pStyle w:val="ListParagraph"/>
        <w:numPr>
          <w:ilvl w:val="0"/>
          <w:numId w:val="19"/>
        </w:numPr>
      </w:pPr>
      <w:r w:rsidRPr="00EE4D45">
        <w:lastRenderedPageBreak/>
        <w:t>Use the</w:t>
      </w:r>
      <w:r>
        <w:t xml:space="preserve"> </w:t>
      </w:r>
      <w:r w:rsidRPr="003834B0">
        <w:rPr>
          <w:rStyle w:val="Emphasis"/>
        </w:rPr>
        <w:t>Looking for Evidence</w:t>
      </w:r>
      <w:r>
        <w:t xml:space="preserve"> worksheet for one of the primary source photographs to identify </w:t>
      </w:r>
      <w:r w:rsidR="00E7649E">
        <w:t>a person or perspective to engage with.</w:t>
      </w:r>
    </w:p>
    <w:p w:rsidR="00EE4D45" w:rsidRDefault="008D23B3" w:rsidP="00EE4D45">
      <w:pPr>
        <w:pStyle w:val="ListParagraph"/>
        <w:numPr>
          <w:ilvl w:val="0"/>
          <w:numId w:val="19"/>
        </w:numPr>
      </w:pPr>
      <w:r>
        <w:t xml:space="preserve">Ask students to think about what those historical events would have meant for the person who created or who was represented in the </w:t>
      </w:r>
      <w:r w:rsidR="00EF2958">
        <w:t>primary s</w:t>
      </w:r>
      <w:r>
        <w:t xml:space="preserve">ource. </w:t>
      </w:r>
      <w:r w:rsidR="00CA2DA5">
        <w:t xml:space="preserve">What would their perspective have been? </w:t>
      </w:r>
      <w:r>
        <w:t>Would that person have found that event significant to their own lives? Would it have changed their life dramatically? A discussion of historical significance would be relevant here, if not already discussed in the class.</w:t>
      </w:r>
      <w:r w:rsidR="00972C4E">
        <w:t xml:space="preserve"> </w:t>
      </w:r>
    </w:p>
    <w:p w:rsidR="00EE4D45" w:rsidRDefault="008D23B3" w:rsidP="00EE4D45">
      <w:pPr>
        <w:pStyle w:val="ListParagraph"/>
        <w:numPr>
          <w:ilvl w:val="0"/>
          <w:numId w:val="19"/>
        </w:numPr>
      </w:pPr>
      <w:r>
        <w:t>Have students create a mind map</w:t>
      </w:r>
      <w:r w:rsidR="00C640F5" w:rsidRPr="00C640F5">
        <w:t xml:space="preserve"> </w:t>
      </w:r>
      <w:r w:rsidR="00AD35FC">
        <w:t xml:space="preserve">identifying the connections between the </w:t>
      </w:r>
      <w:r w:rsidR="00F73426">
        <w:t>perspective of the person in the p</w:t>
      </w:r>
      <w:r w:rsidR="00AD35FC">
        <w:t xml:space="preserve">rimary </w:t>
      </w:r>
      <w:r w:rsidR="00F73426">
        <w:t>s</w:t>
      </w:r>
      <w:r w:rsidR="00AD35FC">
        <w:t xml:space="preserve">ource and one or more of the significant historical events previously discussed in the class. </w:t>
      </w:r>
    </w:p>
    <w:p w:rsidR="00EE4D45" w:rsidRDefault="00F73426" w:rsidP="00EE4D45">
      <w:pPr>
        <w:pStyle w:val="ListParagraph"/>
        <w:numPr>
          <w:ilvl w:val="0"/>
          <w:numId w:val="19"/>
        </w:numPr>
      </w:pPr>
      <w:r>
        <w:t>Ask students if the person would have thought other things that happened during this period was significant. Ask students to add those events to their map.</w:t>
      </w:r>
    </w:p>
    <w:p w:rsidR="003756E5" w:rsidRDefault="00E90495" w:rsidP="003756E5">
      <w:pPr>
        <w:pStyle w:val="ListParagraph"/>
        <w:numPr>
          <w:ilvl w:val="0"/>
          <w:numId w:val="19"/>
        </w:numPr>
      </w:pPr>
      <w:r>
        <w:t xml:space="preserve">Extension: Ask students to use their imagination: if you are using one of the diary entries written by the young girls, ask your own students what events were significant in their own lives. Using this discussion, ask students to write a diary entry describing this event from the perspective of one of the original diary </w:t>
      </w:r>
      <w:r w:rsidRPr="00EE4D45">
        <w:t>writers.</w:t>
      </w:r>
      <w:bookmarkStart w:id="44" w:name="_Toc366437026"/>
      <w:bookmarkStart w:id="45" w:name="_Toc366442642"/>
      <w:bookmarkStart w:id="46" w:name="_Toc366443892"/>
    </w:p>
    <w:p w:rsidR="003513E5" w:rsidRPr="00C35231" w:rsidRDefault="00C35231" w:rsidP="00B25F60">
      <w:pPr>
        <w:pStyle w:val="Heading2"/>
      </w:pPr>
      <w:bookmarkStart w:id="47" w:name="_Toc436726823"/>
      <w:r>
        <w:t>Recording a Life</w:t>
      </w:r>
      <w:bookmarkEnd w:id="44"/>
      <w:bookmarkEnd w:id="45"/>
      <w:bookmarkEnd w:id="46"/>
      <w:bookmarkEnd w:id="47"/>
    </w:p>
    <w:p w:rsidR="00EE4D45" w:rsidRDefault="003513E5" w:rsidP="00EE4D45">
      <w:pPr>
        <w:pStyle w:val="ListParagraph"/>
        <w:numPr>
          <w:ilvl w:val="0"/>
          <w:numId w:val="20"/>
        </w:numPr>
      </w:pPr>
      <w:r>
        <w:t>Using one of the diary primary sources found in this kit, i</w:t>
      </w:r>
      <w:r w:rsidR="00952631">
        <w:t>ntroduce how diary writing is a</w:t>
      </w:r>
      <w:r>
        <w:t xml:space="preserve"> personal record that we can use as </w:t>
      </w:r>
      <w:r w:rsidR="00C24457">
        <w:t>a primary s</w:t>
      </w:r>
      <w:r>
        <w:t>ource for understanding the past</w:t>
      </w:r>
      <w:r w:rsidR="00C35231">
        <w:t>.</w:t>
      </w:r>
      <w:r>
        <w:t xml:space="preserve">  </w:t>
      </w:r>
    </w:p>
    <w:p w:rsidR="00EE4D45" w:rsidRDefault="003513E5" w:rsidP="00EE4D45">
      <w:pPr>
        <w:pStyle w:val="ListParagraph"/>
        <w:numPr>
          <w:ilvl w:val="0"/>
          <w:numId w:val="20"/>
        </w:numPr>
      </w:pPr>
      <w:r>
        <w:t xml:space="preserve">Ask students to identify </w:t>
      </w:r>
      <w:r w:rsidR="00C35231">
        <w:t xml:space="preserve">what has changed and stayed the same in ways we currently record </w:t>
      </w:r>
      <w:r>
        <w:t xml:space="preserve">daily events and feelings, such as </w:t>
      </w:r>
      <w:r w:rsidR="00C35231">
        <w:t xml:space="preserve">the introduction of </w:t>
      </w:r>
      <w:r>
        <w:t>Facebook, Twitter, or Instagram.</w:t>
      </w:r>
    </w:p>
    <w:p w:rsidR="00C35231" w:rsidRPr="00EE4D45" w:rsidRDefault="00C35231" w:rsidP="00EE4D45">
      <w:pPr>
        <w:pStyle w:val="ListParagraph"/>
        <w:numPr>
          <w:ilvl w:val="0"/>
          <w:numId w:val="20"/>
        </w:numPr>
      </w:pPr>
      <w:r>
        <w:t>Using a contemporary method for recording personal events and feelings, ask students to imagine the day-in-the-life of one person represented in one of the primary source photographs found in this kit.</w:t>
      </w:r>
      <w:r w:rsidR="00356641">
        <w:t xml:space="preserve"> Use the </w:t>
      </w:r>
      <w:r w:rsidR="00356641" w:rsidRPr="003834B0">
        <w:rPr>
          <w:rStyle w:val="Emphasis"/>
        </w:rPr>
        <w:t>Day-by-Day Facebook Page</w:t>
      </w:r>
      <w:r w:rsidR="00356641">
        <w:t xml:space="preserve"> </w:t>
      </w:r>
      <w:r w:rsidR="0021551C" w:rsidRPr="00EE4D45">
        <w:t xml:space="preserve">handout </w:t>
      </w:r>
      <w:r w:rsidR="00356641" w:rsidRPr="00EE4D45">
        <w:t>as a template.</w:t>
      </w:r>
    </w:p>
    <w:p w:rsidR="00A82E07" w:rsidRDefault="00A82E07" w:rsidP="000D5516">
      <w:pPr>
        <w:rPr>
          <w:rFonts w:cs="Arial"/>
        </w:rPr>
      </w:pPr>
      <w:r>
        <w:rPr>
          <w:rFonts w:cs="Arial"/>
        </w:rPr>
        <w:br w:type="page"/>
      </w:r>
    </w:p>
    <w:p w:rsidR="00DE7730" w:rsidRDefault="00DE7730" w:rsidP="000D5516">
      <w:pPr>
        <w:sectPr w:rsidR="00DE7730" w:rsidSect="003756E5">
          <w:headerReference w:type="default" r:id="rId14"/>
          <w:footerReference w:type="default" r:id="rId15"/>
          <w:pgSz w:w="12240" w:h="15840"/>
          <w:pgMar w:top="1560" w:right="1440" w:bottom="1440" w:left="1440" w:header="708" w:footer="708" w:gutter="0"/>
          <w:cols w:space="708"/>
          <w:docGrid w:linePitch="360"/>
        </w:sectPr>
      </w:pPr>
    </w:p>
    <w:p w:rsidR="003917A3" w:rsidRPr="00EE4D45" w:rsidRDefault="00734043" w:rsidP="00B25F60">
      <w:pPr>
        <w:pStyle w:val="Heading1"/>
      </w:pPr>
      <w:bookmarkStart w:id="48" w:name="_Toc436726824"/>
      <w:r w:rsidRPr="00110510">
        <w:lastRenderedPageBreak/>
        <w:t>Handouts</w:t>
      </w:r>
      <w:r w:rsidR="00885A4C">
        <w:t xml:space="preserve"> &amp; W</w:t>
      </w:r>
      <w:r w:rsidR="00553B55" w:rsidRPr="00110510">
        <w:t>orksheets</w:t>
      </w:r>
      <w:bookmarkEnd w:id="48"/>
    </w:p>
    <w:p w:rsidR="002606D2" w:rsidRDefault="00DE7730" w:rsidP="002606D2">
      <w:pPr>
        <w:pStyle w:val="TOC1"/>
        <w:tabs>
          <w:tab w:val="right" w:leader="dot" w:pos="9350"/>
        </w:tabs>
        <w:rPr>
          <w:rFonts w:asciiTheme="minorHAnsi" w:eastAsiaTheme="minorEastAsia" w:hAnsiTheme="minorHAnsi" w:cstheme="minorBidi"/>
          <w:noProof/>
          <w:sz w:val="22"/>
          <w:lang w:eastAsia="en-CA"/>
        </w:rPr>
      </w:pPr>
      <w:r w:rsidRPr="006A5E12">
        <w:rPr>
          <w:highlight w:val="yellow"/>
        </w:rPr>
        <w:fldChar w:fldCharType="begin"/>
      </w:r>
      <w:r w:rsidRPr="006A5E12">
        <w:rPr>
          <w:highlight w:val="yellow"/>
        </w:rPr>
        <w:instrText xml:space="preserve"> TOC \o "1-3" \h \z \u </w:instrText>
      </w:r>
      <w:r w:rsidRPr="006A5E12">
        <w:rPr>
          <w:highlight w:val="yellow"/>
        </w:rPr>
        <w:fldChar w:fldCharType="separate"/>
      </w:r>
      <w:hyperlink w:anchor="_Toc436726825" w:history="1">
        <w:r w:rsidR="002606D2" w:rsidRPr="00FA159E">
          <w:rPr>
            <w:rStyle w:val="Hyperlink"/>
            <w:noProof/>
          </w:rPr>
          <w:t>Introduction to Primary Sources</w:t>
        </w:r>
        <w:r w:rsidR="002606D2">
          <w:rPr>
            <w:noProof/>
            <w:webHidden/>
          </w:rPr>
          <w:tab/>
        </w:r>
        <w:r w:rsidR="002606D2">
          <w:rPr>
            <w:noProof/>
            <w:webHidden/>
          </w:rPr>
          <w:fldChar w:fldCharType="begin"/>
        </w:r>
        <w:r w:rsidR="002606D2">
          <w:rPr>
            <w:noProof/>
            <w:webHidden/>
          </w:rPr>
          <w:instrText xml:space="preserve"> PAGEREF _Toc436726825 \h </w:instrText>
        </w:r>
        <w:r w:rsidR="002606D2">
          <w:rPr>
            <w:noProof/>
            <w:webHidden/>
          </w:rPr>
        </w:r>
        <w:r w:rsidR="002606D2">
          <w:rPr>
            <w:noProof/>
            <w:webHidden/>
          </w:rPr>
          <w:fldChar w:fldCharType="separate"/>
        </w:r>
        <w:r w:rsidR="002606D2">
          <w:rPr>
            <w:noProof/>
            <w:webHidden/>
          </w:rPr>
          <w:t>6</w:t>
        </w:r>
        <w:r w:rsidR="002606D2">
          <w:rPr>
            <w:noProof/>
            <w:webHidden/>
          </w:rPr>
          <w:fldChar w:fldCharType="end"/>
        </w:r>
      </w:hyperlink>
    </w:p>
    <w:p w:rsidR="002606D2" w:rsidRDefault="00F358DF" w:rsidP="002606D2">
      <w:pPr>
        <w:pStyle w:val="TOC3"/>
        <w:tabs>
          <w:tab w:val="right" w:leader="dot" w:pos="9350"/>
        </w:tabs>
        <w:ind w:left="0"/>
        <w:rPr>
          <w:rFonts w:asciiTheme="minorHAnsi" w:eastAsiaTheme="minorEastAsia" w:hAnsiTheme="minorHAnsi" w:cstheme="minorBidi"/>
          <w:noProof/>
          <w:sz w:val="22"/>
          <w:lang w:eastAsia="en-CA"/>
        </w:rPr>
      </w:pPr>
      <w:hyperlink w:anchor="_Toc436726826" w:history="1">
        <w:r w:rsidR="002606D2" w:rsidRPr="00FA159E">
          <w:rPr>
            <w:rStyle w:val="Hyperlink"/>
            <w:noProof/>
          </w:rPr>
          <w:t>Identifying My Primary Source</w:t>
        </w:r>
        <w:r w:rsidR="002606D2">
          <w:rPr>
            <w:noProof/>
            <w:webHidden/>
          </w:rPr>
          <w:tab/>
        </w:r>
        <w:r w:rsidR="002606D2">
          <w:rPr>
            <w:noProof/>
            <w:webHidden/>
          </w:rPr>
          <w:fldChar w:fldCharType="begin"/>
        </w:r>
        <w:r w:rsidR="002606D2">
          <w:rPr>
            <w:noProof/>
            <w:webHidden/>
          </w:rPr>
          <w:instrText xml:space="preserve"> PAGEREF _Toc436726826 \h </w:instrText>
        </w:r>
        <w:r w:rsidR="002606D2">
          <w:rPr>
            <w:noProof/>
            <w:webHidden/>
          </w:rPr>
        </w:r>
        <w:r w:rsidR="002606D2">
          <w:rPr>
            <w:noProof/>
            <w:webHidden/>
          </w:rPr>
          <w:fldChar w:fldCharType="separate"/>
        </w:r>
        <w:r w:rsidR="002606D2">
          <w:rPr>
            <w:noProof/>
            <w:webHidden/>
          </w:rPr>
          <w:t>7</w:t>
        </w:r>
        <w:r w:rsidR="002606D2">
          <w:rPr>
            <w:noProof/>
            <w:webHidden/>
          </w:rPr>
          <w:fldChar w:fldCharType="end"/>
        </w:r>
      </w:hyperlink>
    </w:p>
    <w:p w:rsidR="002606D2" w:rsidRDefault="00F358DF" w:rsidP="002606D2">
      <w:pPr>
        <w:pStyle w:val="TOC3"/>
        <w:tabs>
          <w:tab w:val="right" w:leader="dot" w:pos="9350"/>
        </w:tabs>
        <w:ind w:left="0"/>
        <w:rPr>
          <w:rFonts w:asciiTheme="minorHAnsi" w:eastAsiaTheme="minorEastAsia" w:hAnsiTheme="minorHAnsi" w:cstheme="minorBidi"/>
          <w:noProof/>
          <w:sz w:val="22"/>
          <w:lang w:eastAsia="en-CA"/>
        </w:rPr>
      </w:pPr>
      <w:hyperlink w:anchor="_Toc436726827" w:history="1">
        <w:r w:rsidR="002606D2" w:rsidRPr="00FA159E">
          <w:rPr>
            <w:rStyle w:val="Hyperlink"/>
            <w:noProof/>
          </w:rPr>
          <w:t>Page with Sketch from Marty Hastie’s Diary (1884)</w:t>
        </w:r>
        <w:r w:rsidR="002606D2">
          <w:rPr>
            <w:noProof/>
            <w:webHidden/>
          </w:rPr>
          <w:tab/>
        </w:r>
        <w:r w:rsidR="002606D2">
          <w:rPr>
            <w:noProof/>
            <w:webHidden/>
          </w:rPr>
          <w:fldChar w:fldCharType="begin"/>
        </w:r>
        <w:r w:rsidR="002606D2">
          <w:rPr>
            <w:noProof/>
            <w:webHidden/>
          </w:rPr>
          <w:instrText xml:space="preserve"> PAGEREF _Toc436726827 \h </w:instrText>
        </w:r>
        <w:r w:rsidR="002606D2">
          <w:rPr>
            <w:noProof/>
            <w:webHidden/>
          </w:rPr>
        </w:r>
        <w:r w:rsidR="002606D2">
          <w:rPr>
            <w:noProof/>
            <w:webHidden/>
          </w:rPr>
          <w:fldChar w:fldCharType="separate"/>
        </w:r>
        <w:r w:rsidR="002606D2">
          <w:rPr>
            <w:noProof/>
            <w:webHidden/>
          </w:rPr>
          <w:t>8</w:t>
        </w:r>
        <w:r w:rsidR="002606D2">
          <w:rPr>
            <w:noProof/>
            <w:webHidden/>
          </w:rPr>
          <w:fldChar w:fldCharType="end"/>
        </w:r>
      </w:hyperlink>
    </w:p>
    <w:p w:rsidR="002606D2" w:rsidRDefault="00F358DF" w:rsidP="002606D2">
      <w:pPr>
        <w:pStyle w:val="TOC3"/>
        <w:tabs>
          <w:tab w:val="right" w:leader="dot" w:pos="9350"/>
        </w:tabs>
        <w:ind w:left="0"/>
        <w:rPr>
          <w:rFonts w:asciiTheme="minorHAnsi" w:eastAsiaTheme="minorEastAsia" w:hAnsiTheme="minorHAnsi" w:cstheme="minorBidi"/>
          <w:noProof/>
          <w:sz w:val="22"/>
          <w:lang w:eastAsia="en-CA"/>
        </w:rPr>
      </w:pPr>
      <w:hyperlink w:anchor="_Toc436726828" w:history="1">
        <w:r w:rsidR="002606D2" w:rsidRPr="00FA159E">
          <w:rPr>
            <w:rStyle w:val="Hyperlink"/>
            <w:noProof/>
          </w:rPr>
          <w:t>Marty Hastie’s Diary (1884)</w:t>
        </w:r>
        <w:r w:rsidR="002606D2">
          <w:rPr>
            <w:noProof/>
            <w:webHidden/>
          </w:rPr>
          <w:tab/>
        </w:r>
        <w:r w:rsidR="002606D2">
          <w:rPr>
            <w:noProof/>
            <w:webHidden/>
          </w:rPr>
          <w:fldChar w:fldCharType="begin"/>
        </w:r>
        <w:r w:rsidR="002606D2">
          <w:rPr>
            <w:noProof/>
            <w:webHidden/>
          </w:rPr>
          <w:instrText xml:space="preserve"> PAGEREF _Toc436726828 \h </w:instrText>
        </w:r>
        <w:r w:rsidR="002606D2">
          <w:rPr>
            <w:noProof/>
            <w:webHidden/>
          </w:rPr>
        </w:r>
        <w:r w:rsidR="002606D2">
          <w:rPr>
            <w:noProof/>
            <w:webHidden/>
          </w:rPr>
          <w:fldChar w:fldCharType="separate"/>
        </w:r>
        <w:r w:rsidR="002606D2">
          <w:rPr>
            <w:noProof/>
            <w:webHidden/>
          </w:rPr>
          <w:t>9</w:t>
        </w:r>
        <w:r w:rsidR="002606D2">
          <w:rPr>
            <w:noProof/>
            <w:webHidden/>
          </w:rPr>
          <w:fldChar w:fldCharType="end"/>
        </w:r>
      </w:hyperlink>
    </w:p>
    <w:p w:rsidR="002606D2" w:rsidRDefault="00F358DF" w:rsidP="002606D2">
      <w:pPr>
        <w:pStyle w:val="TOC3"/>
        <w:tabs>
          <w:tab w:val="right" w:leader="dot" w:pos="9350"/>
        </w:tabs>
        <w:ind w:left="0"/>
        <w:rPr>
          <w:rFonts w:asciiTheme="minorHAnsi" w:eastAsiaTheme="minorEastAsia" w:hAnsiTheme="minorHAnsi" w:cstheme="minorBidi"/>
          <w:noProof/>
          <w:sz w:val="22"/>
          <w:lang w:eastAsia="en-CA"/>
        </w:rPr>
      </w:pPr>
      <w:hyperlink w:anchor="_Toc436726829" w:history="1">
        <w:r w:rsidR="002606D2" w:rsidRPr="00FA159E">
          <w:rPr>
            <w:rStyle w:val="Hyperlink"/>
            <w:noProof/>
          </w:rPr>
          <w:t>Page from Pheobe Gregg's Diary (1849)</w:t>
        </w:r>
        <w:r w:rsidR="002606D2">
          <w:rPr>
            <w:noProof/>
            <w:webHidden/>
          </w:rPr>
          <w:tab/>
        </w:r>
        <w:r w:rsidR="002606D2">
          <w:rPr>
            <w:noProof/>
            <w:webHidden/>
          </w:rPr>
          <w:fldChar w:fldCharType="begin"/>
        </w:r>
        <w:r w:rsidR="002606D2">
          <w:rPr>
            <w:noProof/>
            <w:webHidden/>
          </w:rPr>
          <w:instrText xml:space="preserve"> PAGEREF _Toc436726829 \h </w:instrText>
        </w:r>
        <w:r w:rsidR="002606D2">
          <w:rPr>
            <w:noProof/>
            <w:webHidden/>
          </w:rPr>
        </w:r>
        <w:r w:rsidR="002606D2">
          <w:rPr>
            <w:noProof/>
            <w:webHidden/>
          </w:rPr>
          <w:fldChar w:fldCharType="separate"/>
        </w:r>
        <w:r w:rsidR="002606D2">
          <w:rPr>
            <w:noProof/>
            <w:webHidden/>
          </w:rPr>
          <w:t>10</w:t>
        </w:r>
        <w:r w:rsidR="002606D2">
          <w:rPr>
            <w:noProof/>
            <w:webHidden/>
          </w:rPr>
          <w:fldChar w:fldCharType="end"/>
        </w:r>
      </w:hyperlink>
    </w:p>
    <w:p w:rsidR="002606D2" w:rsidRDefault="00F358DF" w:rsidP="002606D2">
      <w:pPr>
        <w:pStyle w:val="TOC3"/>
        <w:tabs>
          <w:tab w:val="right" w:leader="dot" w:pos="9350"/>
        </w:tabs>
        <w:ind w:left="0"/>
        <w:rPr>
          <w:rFonts w:asciiTheme="minorHAnsi" w:eastAsiaTheme="minorEastAsia" w:hAnsiTheme="minorHAnsi" w:cstheme="minorBidi"/>
          <w:noProof/>
          <w:sz w:val="22"/>
          <w:lang w:eastAsia="en-CA"/>
        </w:rPr>
      </w:pPr>
      <w:hyperlink w:anchor="_Toc436726830" w:history="1">
        <w:r w:rsidR="002606D2" w:rsidRPr="00FA159E">
          <w:rPr>
            <w:rStyle w:val="Hyperlink"/>
            <w:noProof/>
          </w:rPr>
          <w:t>Beatrice with Lady Edgar and Marjorie Edgar (1880)</w:t>
        </w:r>
        <w:r w:rsidR="002606D2">
          <w:rPr>
            <w:noProof/>
            <w:webHidden/>
          </w:rPr>
          <w:tab/>
        </w:r>
        <w:r w:rsidR="002606D2">
          <w:rPr>
            <w:noProof/>
            <w:webHidden/>
          </w:rPr>
          <w:fldChar w:fldCharType="begin"/>
        </w:r>
        <w:r w:rsidR="002606D2">
          <w:rPr>
            <w:noProof/>
            <w:webHidden/>
          </w:rPr>
          <w:instrText xml:space="preserve"> PAGEREF _Toc436726830 \h </w:instrText>
        </w:r>
        <w:r w:rsidR="002606D2">
          <w:rPr>
            <w:noProof/>
            <w:webHidden/>
          </w:rPr>
        </w:r>
        <w:r w:rsidR="002606D2">
          <w:rPr>
            <w:noProof/>
            <w:webHidden/>
          </w:rPr>
          <w:fldChar w:fldCharType="separate"/>
        </w:r>
        <w:r w:rsidR="002606D2">
          <w:rPr>
            <w:noProof/>
            <w:webHidden/>
          </w:rPr>
          <w:t>11</w:t>
        </w:r>
        <w:r w:rsidR="002606D2">
          <w:rPr>
            <w:noProof/>
            <w:webHidden/>
          </w:rPr>
          <w:fldChar w:fldCharType="end"/>
        </w:r>
      </w:hyperlink>
    </w:p>
    <w:p w:rsidR="002606D2" w:rsidRDefault="00F358DF" w:rsidP="002606D2">
      <w:pPr>
        <w:pStyle w:val="TOC3"/>
        <w:tabs>
          <w:tab w:val="right" w:leader="dot" w:pos="9350"/>
        </w:tabs>
        <w:ind w:left="0"/>
        <w:rPr>
          <w:rFonts w:asciiTheme="minorHAnsi" w:eastAsiaTheme="minorEastAsia" w:hAnsiTheme="minorHAnsi" w:cstheme="minorBidi"/>
          <w:noProof/>
          <w:sz w:val="22"/>
          <w:lang w:eastAsia="en-CA"/>
        </w:rPr>
      </w:pPr>
      <w:hyperlink w:anchor="_Toc436726831" w:history="1">
        <w:r w:rsidR="002606D2" w:rsidRPr="00FA159E">
          <w:rPr>
            <w:rStyle w:val="Hyperlink"/>
            <w:noProof/>
          </w:rPr>
          <w:t>Two Girls (1900)</w:t>
        </w:r>
        <w:r w:rsidR="002606D2">
          <w:rPr>
            <w:noProof/>
            <w:webHidden/>
          </w:rPr>
          <w:tab/>
        </w:r>
        <w:r w:rsidR="002606D2">
          <w:rPr>
            <w:noProof/>
            <w:webHidden/>
          </w:rPr>
          <w:fldChar w:fldCharType="begin"/>
        </w:r>
        <w:r w:rsidR="002606D2">
          <w:rPr>
            <w:noProof/>
            <w:webHidden/>
          </w:rPr>
          <w:instrText xml:space="preserve"> PAGEREF _Toc436726831 \h </w:instrText>
        </w:r>
        <w:r w:rsidR="002606D2">
          <w:rPr>
            <w:noProof/>
            <w:webHidden/>
          </w:rPr>
        </w:r>
        <w:r w:rsidR="002606D2">
          <w:rPr>
            <w:noProof/>
            <w:webHidden/>
          </w:rPr>
          <w:fldChar w:fldCharType="separate"/>
        </w:r>
        <w:r w:rsidR="002606D2">
          <w:rPr>
            <w:noProof/>
            <w:webHidden/>
          </w:rPr>
          <w:t>12</w:t>
        </w:r>
        <w:r w:rsidR="002606D2">
          <w:rPr>
            <w:noProof/>
            <w:webHidden/>
          </w:rPr>
          <w:fldChar w:fldCharType="end"/>
        </w:r>
      </w:hyperlink>
    </w:p>
    <w:p w:rsidR="002606D2" w:rsidRDefault="00F358DF" w:rsidP="002606D2">
      <w:pPr>
        <w:pStyle w:val="TOC3"/>
        <w:tabs>
          <w:tab w:val="right" w:leader="dot" w:pos="9350"/>
        </w:tabs>
        <w:ind w:left="0"/>
        <w:rPr>
          <w:rFonts w:asciiTheme="minorHAnsi" w:eastAsiaTheme="minorEastAsia" w:hAnsiTheme="minorHAnsi" w:cstheme="minorBidi"/>
          <w:noProof/>
          <w:sz w:val="22"/>
          <w:lang w:eastAsia="en-CA"/>
        </w:rPr>
      </w:pPr>
      <w:hyperlink w:anchor="_Toc436726832" w:history="1">
        <w:r w:rsidR="002606D2" w:rsidRPr="00FA159E">
          <w:rPr>
            <w:rStyle w:val="Hyperlink"/>
            <w:noProof/>
          </w:rPr>
          <w:t>Phoebe Gregg (1855)</w:t>
        </w:r>
        <w:r w:rsidR="002606D2">
          <w:rPr>
            <w:noProof/>
            <w:webHidden/>
          </w:rPr>
          <w:tab/>
        </w:r>
        <w:r w:rsidR="002606D2">
          <w:rPr>
            <w:noProof/>
            <w:webHidden/>
          </w:rPr>
          <w:fldChar w:fldCharType="begin"/>
        </w:r>
        <w:r w:rsidR="002606D2">
          <w:rPr>
            <w:noProof/>
            <w:webHidden/>
          </w:rPr>
          <w:instrText xml:space="preserve"> PAGEREF _Toc436726832 \h </w:instrText>
        </w:r>
        <w:r w:rsidR="002606D2">
          <w:rPr>
            <w:noProof/>
            <w:webHidden/>
          </w:rPr>
        </w:r>
        <w:r w:rsidR="002606D2">
          <w:rPr>
            <w:noProof/>
            <w:webHidden/>
          </w:rPr>
          <w:fldChar w:fldCharType="separate"/>
        </w:r>
        <w:r w:rsidR="002606D2">
          <w:rPr>
            <w:noProof/>
            <w:webHidden/>
          </w:rPr>
          <w:t>13</w:t>
        </w:r>
        <w:r w:rsidR="002606D2">
          <w:rPr>
            <w:noProof/>
            <w:webHidden/>
          </w:rPr>
          <w:fldChar w:fldCharType="end"/>
        </w:r>
      </w:hyperlink>
    </w:p>
    <w:p w:rsidR="002606D2" w:rsidRDefault="00F358DF" w:rsidP="002606D2">
      <w:pPr>
        <w:pStyle w:val="TOC3"/>
        <w:tabs>
          <w:tab w:val="right" w:leader="dot" w:pos="9350"/>
        </w:tabs>
        <w:ind w:left="0"/>
        <w:rPr>
          <w:rFonts w:asciiTheme="minorHAnsi" w:eastAsiaTheme="minorEastAsia" w:hAnsiTheme="minorHAnsi" w:cstheme="minorBidi"/>
          <w:noProof/>
          <w:sz w:val="22"/>
          <w:lang w:eastAsia="en-CA"/>
        </w:rPr>
      </w:pPr>
      <w:hyperlink w:anchor="_Toc436726833" w:history="1">
        <w:r w:rsidR="002606D2" w:rsidRPr="00FA159E">
          <w:rPr>
            <w:rStyle w:val="Hyperlink"/>
            <w:noProof/>
          </w:rPr>
          <w:t>Family Portrait (1900)</w:t>
        </w:r>
        <w:r w:rsidR="002606D2">
          <w:rPr>
            <w:noProof/>
            <w:webHidden/>
          </w:rPr>
          <w:tab/>
        </w:r>
        <w:r w:rsidR="002606D2">
          <w:rPr>
            <w:noProof/>
            <w:webHidden/>
          </w:rPr>
          <w:fldChar w:fldCharType="begin"/>
        </w:r>
        <w:r w:rsidR="002606D2">
          <w:rPr>
            <w:noProof/>
            <w:webHidden/>
          </w:rPr>
          <w:instrText xml:space="preserve"> PAGEREF _Toc436726833 \h </w:instrText>
        </w:r>
        <w:r w:rsidR="002606D2">
          <w:rPr>
            <w:noProof/>
            <w:webHidden/>
          </w:rPr>
        </w:r>
        <w:r w:rsidR="002606D2">
          <w:rPr>
            <w:noProof/>
            <w:webHidden/>
          </w:rPr>
          <w:fldChar w:fldCharType="separate"/>
        </w:r>
        <w:r w:rsidR="002606D2">
          <w:rPr>
            <w:noProof/>
            <w:webHidden/>
          </w:rPr>
          <w:t>14</w:t>
        </w:r>
        <w:r w:rsidR="002606D2">
          <w:rPr>
            <w:noProof/>
            <w:webHidden/>
          </w:rPr>
          <w:fldChar w:fldCharType="end"/>
        </w:r>
      </w:hyperlink>
    </w:p>
    <w:p w:rsidR="002606D2" w:rsidRDefault="00F358DF" w:rsidP="002606D2">
      <w:pPr>
        <w:pStyle w:val="TOC3"/>
        <w:tabs>
          <w:tab w:val="right" w:leader="dot" w:pos="9350"/>
        </w:tabs>
        <w:ind w:left="0"/>
        <w:rPr>
          <w:rFonts w:asciiTheme="minorHAnsi" w:eastAsiaTheme="minorEastAsia" w:hAnsiTheme="minorHAnsi" w:cstheme="minorBidi"/>
          <w:noProof/>
          <w:sz w:val="22"/>
          <w:lang w:eastAsia="en-CA"/>
        </w:rPr>
      </w:pPr>
      <w:hyperlink w:anchor="_Toc436726834" w:history="1">
        <w:r w:rsidR="002606D2" w:rsidRPr="00FA159E">
          <w:rPr>
            <w:rStyle w:val="Hyperlink"/>
            <w:rFonts w:eastAsiaTheme="majorEastAsia" w:cstheme="majorBidi"/>
            <w:noProof/>
          </w:rPr>
          <w:t>Beatrice Ironing (1906)</w:t>
        </w:r>
        <w:r w:rsidR="002606D2">
          <w:rPr>
            <w:noProof/>
            <w:webHidden/>
          </w:rPr>
          <w:tab/>
        </w:r>
        <w:r w:rsidR="002606D2">
          <w:rPr>
            <w:noProof/>
            <w:webHidden/>
          </w:rPr>
          <w:fldChar w:fldCharType="begin"/>
        </w:r>
        <w:r w:rsidR="002606D2">
          <w:rPr>
            <w:noProof/>
            <w:webHidden/>
          </w:rPr>
          <w:instrText xml:space="preserve"> PAGEREF _Toc436726834 \h </w:instrText>
        </w:r>
        <w:r w:rsidR="002606D2">
          <w:rPr>
            <w:noProof/>
            <w:webHidden/>
          </w:rPr>
        </w:r>
        <w:r w:rsidR="002606D2">
          <w:rPr>
            <w:noProof/>
            <w:webHidden/>
          </w:rPr>
          <w:fldChar w:fldCharType="separate"/>
        </w:r>
        <w:r w:rsidR="002606D2">
          <w:rPr>
            <w:noProof/>
            <w:webHidden/>
          </w:rPr>
          <w:t>15</w:t>
        </w:r>
        <w:r w:rsidR="002606D2">
          <w:rPr>
            <w:noProof/>
            <w:webHidden/>
          </w:rPr>
          <w:fldChar w:fldCharType="end"/>
        </w:r>
      </w:hyperlink>
    </w:p>
    <w:p w:rsidR="002606D2" w:rsidRDefault="00F358DF" w:rsidP="002606D2">
      <w:pPr>
        <w:pStyle w:val="TOC3"/>
        <w:tabs>
          <w:tab w:val="right" w:leader="dot" w:pos="9350"/>
        </w:tabs>
        <w:ind w:left="0"/>
        <w:rPr>
          <w:rFonts w:asciiTheme="minorHAnsi" w:eastAsiaTheme="minorEastAsia" w:hAnsiTheme="minorHAnsi" w:cstheme="minorBidi"/>
          <w:noProof/>
          <w:sz w:val="22"/>
          <w:lang w:eastAsia="en-CA"/>
        </w:rPr>
      </w:pPr>
      <w:hyperlink w:anchor="_Toc436726835" w:history="1">
        <w:r w:rsidR="002606D2" w:rsidRPr="00FA159E">
          <w:rPr>
            <w:rStyle w:val="Hyperlink"/>
            <w:noProof/>
          </w:rPr>
          <w:t>The Canadian Pocket Diary (1866)</w:t>
        </w:r>
        <w:r w:rsidR="002606D2">
          <w:rPr>
            <w:noProof/>
            <w:webHidden/>
          </w:rPr>
          <w:tab/>
        </w:r>
        <w:r w:rsidR="002606D2">
          <w:rPr>
            <w:noProof/>
            <w:webHidden/>
          </w:rPr>
          <w:fldChar w:fldCharType="begin"/>
        </w:r>
        <w:r w:rsidR="002606D2">
          <w:rPr>
            <w:noProof/>
            <w:webHidden/>
          </w:rPr>
          <w:instrText xml:space="preserve"> PAGEREF _Toc436726835 \h </w:instrText>
        </w:r>
        <w:r w:rsidR="002606D2">
          <w:rPr>
            <w:noProof/>
            <w:webHidden/>
          </w:rPr>
        </w:r>
        <w:r w:rsidR="002606D2">
          <w:rPr>
            <w:noProof/>
            <w:webHidden/>
          </w:rPr>
          <w:fldChar w:fldCharType="separate"/>
        </w:r>
        <w:r w:rsidR="002606D2">
          <w:rPr>
            <w:noProof/>
            <w:webHidden/>
          </w:rPr>
          <w:t>16</w:t>
        </w:r>
        <w:r w:rsidR="002606D2">
          <w:rPr>
            <w:noProof/>
            <w:webHidden/>
          </w:rPr>
          <w:fldChar w:fldCharType="end"/>
        </w:r>
      </w:hyperlink>
    </w:p>
    <w:p w:rsidR="002606D2" w:rsidRDefault="00F358DF" w:rsidP="002606D2">
      <w:pPr>
        <w:pStyle w:val="TOC3"/>
        <w:tabs>
          <w:tab w:val="right" w:leader="dot" w:pos="9350"/>
        </w:tabs>
        <w:ind w:left="0"/>
        <w:rPr>
          <w:rFonts w:asciiTheme="minorHAnsi" w:eastAsiaTheme="minorEastAsia" w:hAnsiTheme="minorHAnsi" w:cstheme="minorBidi"/>
          <w:noProof/>
          <w:sz w:val="22"/>
          <w:lang w:eastAsia="en-CA"/>
        </w:rPr>
      </w:pPr>
      <w:hyperlink w:anchor="_Toc436726836" w:history="1">
        <w:r w:rsidR="002606D2" w:rsidRPr="00FA159E">
          <w:rPr>
            <w:rStyle w:val="Hyperlink"/>
            <w:noProof/>
          </w:rPr>
          <w:t>Martha Hastie’s Diary</w:t>
        </w:r>
        <w:r w:rsidR="002606D2">
          <w:rPr>
            <w:noProof/>
            <w:webHidden/>
          </w:rPr>
          <w:tab/>
        </w:r>
        <w:r w:rsidR="002606D2">
          <w:rPr>
            <w:noProof/>
            <w:webHidden/>
          </w:rPr>
          <w:fldChar w:fldCharType="begin"/>
        </w:r>
        <w:r w:rsidR="002606D2">
          <w:rPr>
            <w:noProof/>
            <w:webHidden/>
          </w:rPr>
          <w:instrText xml:space="preserve"> PAGEREF _Toc436726836 \h </w:instrText>
        </w:r>
        <w:r w:rsidR="002606D2">
          <w:rPr>
            <w:noProof/>
            <w:webHidden/>
          </w:rPr>
        </w:r>
        <w:r w:rsidR="002606D2">
          <w:rPr>
            <w:noProof/>
            <w:webHidden/>
          </w:rPr>
          <w:fldChar w:fldCharType="separate"/>
        </w:r>
        <w:r w:rsidR="002606D2">
          <w:rPr>
            <w:noProof/>
            <w:webHidden/>
          </w:rPr>
          <w:t>17</w:t>
        </w:r>
        <w:r w:rsidR="002606D2">
          <w:rPr>
            <w:noProof/>
            <w:webHidden/>
          </w:rPr>
          <w:fldChar w:fldCharType="end"/>
        </w:r>
      </w:hyperlink>
    </w:p>
    <w:p w:rsidR="002606D2" w:rsidRDefault="00F358DF" w:rsidP="002606D2">
      <w:pPr>
        <w:pStyle w:val="TOC3"/>
        <w:tabs>
          <w:tab w:val="right" w:leader="dot" w:pos="9350"/>
        </w:tabs>
        <w:ind w:left="0"/>
        <w:rPr>
          <w:rFonts w:asciiTheme="minorHAnsi" w:eastAsiaTheme="minorEastAsia" w:hAnsiTheme="minorHAnsi" w:cstheme="minorBidi"/>
          <w:noProof/>
          <w:sz w:val="22"/>
          <w:lang w:eastAsia="en-CA"/>
        </w:rPr>
      </w:pPr>
      <w:hyperlink w:anchor="_Toc436726837" w:history="1">
        <w:r w:rsidR="002606D2" w:rsidRPr="00FA159E">
          <w:rPr>
            <w:rStyle w:val="Hyperlink"/>
            <w:noProof/>
          </w:rPr>
          <w:t>Bessie Gregg with Senior Class in Mission School (1880)</w:t>
        </w:r>
        <w:r w:rsidR="002606D2">
          <w:rPr>
            <w:noProof/>
            <w:webHidden/>
          </w:rPr>
          <w:tab/>
        </w:r>
        <w:r w:rsidR="002606D2">
          <w:rPr>
            <w:noProof/>
            <w:webHidden/>
          </w:rPr>
          <w:fldChar w:fldCharType="begin"/>
        </w:r>
        <w:r w:rsidR="002606D2">
          <w:rPr>
            <w:noProof/>
            <w:webHidden/>
          </w:rPr>
          <w:instrText xml:space="preserve"> PAGEREF _Toc436726837 \h </w:instrText>
        </w:r>
        <w:r w:rsidR="002606D2">
          <w:rPr>
            <w:noProof/>
            <w:webHidden/>
          </w:rPr>
        </w:r>
        <w:r w:rsidR="002606D2">
          <w:rPr>
            <w:noProof/>
            <w:webHidden/>
          </w:rPr>
          <w:fldChar w:fldCharType="separate"/>
        </w:r>
        <w:r w:rsidR="002606D2">
          <w:rPr>
            <w:noProof/>
            <w:webHidden/>
          </w:rPr>
          <w:t>18</w:t>
        </w:r>
        <w:r w:rsidR="002606D2">
          <w:rPr>
            <w:noProof/>
            <w:webHidden/>
          </w:rPr>
          <w:fldChar w:fldCharType="end"/>
        </w:r>
      </w:hyperlink>
    </w:p>
    <w:p w:rsidR="002606D2" w:rsidRDefault="00F358DF" w:rsidP="002606D2">
      <w:pPr>
        <w:pStyle w:val="TOC3"/>
        <w:tabs>
          <w:tab w:val="right" w:leader="dot" w:pos="9350"/>
        </w:tabs>
        <w:ind w:left="0"/>
        <w:rPr>
          <w:rFonts w:asciiTheme="minorHAnsi" w:eastAsiaTheme="minorEastAsia" w:hAnsiTheme="minorHAnsi" w:cstheme="minorBidi"/>
          <w:noProof/>
          <w:sz w:val="22"/>
          <w:lang w:eastAsia="en-CA"/>
        </w:rPr>
      </w:pPr>
      <w:hyperlink w:anchor="_Toc436726838" w:history="1">
        <w:r w:rsidR="002606D2" w:rsidRPr="00FA159E">
          <w:rPr>
            <w:rStyle w:val="Hyperlink"/>
            <w:noProof/>
          </w:rPr>
          <w:t>Four Young Women on a Porch (1900)</w:t>
        </w:r>
        <w:r w:rsidR="002606D2">
          <w:rPr>
            <w:noProof/>
            <w:webHidden/>
          </w:rPr>
          <w:tab/>
        </w:r>
        <w:r w:rsidR="002606D2">
          <w:rPr>
            <w:noProof/>
            <w:webHidden/>
          </w:rPr>
          <w:fldChar w:fldCharType="begin"/>
        </w:r>
        <w:r w:rsidR="002606D2">
          <w:rPr>
            <w:noProof/>
            <w:webHidden/>
          </w:rPr>
          <w:instrText xml:space="preserve"> PAGEREF _Toc436726838 \h </w:instrText>
        </w:r>
        <w:r w:rsidR="002606D2">
          <w:rPr>
            <w:noProof/>
            <w:webHidden/>
          </w:rPr>
        </w:r>
        <w:r w:rsidR="002606D2">
          <w:rPr>
            <w:noProof/>
            <w:webHidden/>
          </w:rPr>
          <w:fldChar w:fldCharType="separate"/>
        </w:r>
        <w:r w:rsidR="002606D2">
          <w:rPr>
            <w:noProof/>
            <w:webHidden/>
          </w:rPr>
          <w:t>19</w:t>
        </w:r>
        <w:r w:rsidR="002606D2">
          <w:rPr>
            <w:noProof/>
            <w:webHidden/>
          </w:rPr>
          <w:fldChar w:fldCharType="end"/>
        </w:r>
      </w:hyperlink>
    </w:p>
    <w:p w:rsidR="002606D2" w:rsidRDefault="00F358DF" w:rsidP="002606D2">
      <w:pPr>
        <w:pStyle w:val="TOC3"/>
        <w:tabs>
          <w:tab w:val="right" w:leader="dot" w:pos="9350"/>
        </w:tabs>
        <w:ind w:left="0"/>
        <w:rPr>
          <w:rFonts w:asciiTheme="minorHAnsi" w:eastAsiaTheme="minorEastAsia" w:hAnsiTheme="minorHAnsi" w:cstheme="minorBidi"/>
          <w:noProof/>
          <w:sz w:val="22"/>
          <w:lang w:eastAsia="en-CA"/>
        </w:rPr>
      </w:pPr>
      <w:hyperlink w:anchor="_Toc436726839" w:history="1">
        <w:r w:rsidR="002606D2" w:rsidRPr="00FA159E">
          <w:rPr>
            <w:rStyle w:val="Hyperlink"/>
            <w:noProof/>
          </w:rPr>
          <w:t>Murphy Family and Friends on Toronto Island (ca. 1900)</w:t>
        </w:r>
        <w:r w:rsidR="002606D2">
          <w:rPr>
            <w:noProof/>
            <w:webHidden/>
          </w:rPr>
          <w:tab/>
        </w:r>
        <w:r w:rsidR="002606D2">
          <w:rPr>
            <w:noProof/>
            <w:webHidden/>
          </w:rPr>
          <w:fldChar w:fldCharType="begin"/>
        </w:r>
        <w:r w:rsidR="002606D2">
          <w:rPr>
            <w:noProof/>
            <w:webHidden/>
          </w:rPr>
          <w:instrText xml:space="preserve"> PAGEREF _Toc436726839 \h </w:instrText>
        </w:r>
        <w:r w:rsidR="002606D2">
          <w:rPr>
            <w:noProof/>
            <w:webHidden/>
          </w:rPr>
        </w:r>
        <w:r w:rsidR="002606D2">
          <w:rPr>
            <w:noProof/>
            <w:webHidden/>
          </w:rPr>
          <w:fldChar w:fldCharType="separate"/>
        </w:r>
        <w:r w:rsidR="002606D2">
          <w:rPr>
            <w:noProof/>
            <w:webHidden/>
          </w:rPr>
          <w:t>20</w:t>
        </w:r>
        <w:r w:rsidR="002606D2">
          <w:rPr>
            <w:noProof/>
            <w:webHidden/>
          </w:rPr>
          <w:fldChar w:fldCharType="end"/>
        </w:r>
      </w:hyperlink>
    </w:p>
    <w:p w:rsidR="002606D2" w:rsidRDefault="00F358DF" w:rsidP="002606D2">
      <w:pPr>
        <w:pStyle w:val="TOC3"/>
        <w:tabs>
          <w:tab w:val="right" w:leader="dot" w:pos="9350"/>
        </w:tabs>
        <w:ind w:left="0"/>
        <w:rPr>
          <w:rFonts w:asciiTheme="minorHAnsi" w:eastAsiaTheme="minorEastAsia" w:hAnsiTheme="minorHAnsi" w:cstheme="minorBidi"/>
          <w:noProof/>
          <w:sz w:val="22"/>
          <w:lang w:eastAsia="en-CA"/>
        </w:rPr>
      </w:pPr>
      <w:hyperlink w:anchor="_Toc436726840" w:history="1">
        <w:r w:rsidR="002606D2" w:rsidRPr="00FA159E">
          <w:rPr>
            <w:rStyle w:val="Hyperlink"/>
            <w:noProof/>
          </w:rPr>
          <w:t>Looking for Evidence</w:t>
        </w:r>
        <w:r w:rsidR="002606D2">
          <w:rPr>
            <w:noProof/>
            <w:webHidden/>
          </w:rPr>
          <w:tab/>
        </w:r>
        <w:r w:rsidR="002606D2">
          <w:rPr>
            <w:noProof/>
            <w:webHidden/>
          </w:rPr>
          <w:fldChar w:fldCharType="begin"/>
        </w:r>
        <w:r w:rsidR="002606D2">
          <w:rPr>
            <w:noProof/>
            <w:webHidden/>
          </w:rPr>
          <w:instrText xml:space="preserve"> PAGEREF _Toc436726840 \h </w:instrText>
        </w:r>
        <w:r w:rsidR="002606D2">
          <w:rPr>
            <w:noProof/>
            <w:webHidden/>
          </w:rPr>
        </w:r>
        <w:r w:rsidR="002606D2">
          <w:rPr>
            <w:noProof/>
            <w:webHidden/>
          </w:rPr>
          <w:fldChar w:fldCharType="separate"/>
        </w:r>
        <w:r w:rsidR="002606D2">
          <w:rPr>
            <w:noProof/>
            <w:webHidden/>
          </w:rPr>
          <w:t>21</w:t>
        </w:r>
        <w:r w:rsidR="002606D2">
          <w:rPr>
            <w:noProof/>
            <w:webHidden/>
          </w:rPr>
          <w:fldChar w:fldCharType="end"/>
        </w:r>
      </w:hyperlink>
    </w:p>
    <w:p w:rsidR="002606D2" w:rsidRDefault="00F358DF" w:rsidP="002606D2">
      <w:pPr>
        <w:pStyle w:val="TOC3"/>
        <w:tabs>
          <w:tab w:val="right" w:leader="dot" w:pos="9350"/>
        </w:tabs>
        <w:ind w:left="0"/>
        <w:rPr>
          <w:rFonts w:asciiTheme="minorHAnsi" w:eastAsiaTheme="minorEastAsia" w:hAnsiTheme="minorHAnsi" w:cstheme="minorBidi"/>
          <w:noProof/>
          <w:sz w:val="22"/>
          <w:lang w:eastAsia="en-CA"/>
        </w:rPr>
      </w:pPr>
      <w:hyperlink w:anchor="_Toc436726841" w:history="1">
        <w:r w:rsidR="002606D2" w:rsidRPr="00FA159E">
          <w:rPr>
            <w:rStyle w:val="Hyperlink"/>
            <w:noProof/>
          </w:rPr>
          <w:t>Day-by-Day Facebook Page</w:t>
        </w:r>
        <w:r w:rsidR="002606D2">
          <w:rPr>
            <w:noProof/>
            <w:webHidden/>
          </w:rPr>
          <w:tab/>
        </w:r>
        <w:r w:rsidR="002606D2">
          <w:rPr>
            <w:noProof/>
            <w:webHidden/>
          </w:rPr>
          <w:fldChar w:fldCharType="begin"/>
        </w:r>
        <w:r w:rsidR="002606D2">
          <w:rPr>
            <w:noProof/>
            <w:webHidden/>
          </w:rPr>
          <w:instrText xml:space="preserve"> PAGEREF _Toc436726841 \h </w:instrText>
        </w:r>
        <w:r w:rsidR="002606D2">
          <w:rPr>
            <w:noProof/>
            <w:webHidden/>
          </w:rPr>
        </w:r>
        <w:r w:rsidR="002606D2">
          <w:rPr>
            <w:noProof/>
            <w:webHidden/>
          </w:rPr>
          <w:fldChar w:fldCharType="separate"/>
        </w:r>
        <w:r w:rsidR="002606D2">
          <w:rPr>
            <w:noProof/>
            <w:webHidden/>
          </w:rPr>
          <w:t>22</w:t>
        </w:r>
        <w:r w:rsidR="002606D2">
          <w:rPr>
            <w:noProof/>
            <w:webHidden/>
          </w:rPr>
          <w:fldChar w:fldCharType="end"/>
        </w:r>
      </w:hyperlink>
    </w:p>
    <w:p w:rsidR="00A73DB7" w:rsidRDefault="00DE7730" w:rsidP="00B25F60">
      <w:pPr>
        <w:pStyle w:val="Heading2"/>
      </w:pPr>
      <w:r w:rsidRPr="006A5E12">
        <w:rPr>
          <w:noProof/>
          <w:highlight w:val="yellow"/>
        </w:rPr>
        <w:fldChar w:fldCharType="end"/>
      </w:r>
      <w:r w:rsidR="00A82E07">
        <w:br w:type="page"/>
      </w:r>
    </w:p>
    <w:p w:rsidR="00A82E07" w:rsidRDefault="00A73DB7" w:rsidP="00A56EFE">
      <w:pPr>
        <w:pStyle w:val="Heading3"/>
      </w:pPr>
      <w:bookmarkStart w:id="49" w:name="_Toc436726825"/>
      <w:r w:rsidRPr="00613EE4">
        <w:lastRenderedPageBreak/>
        <w:t>Introduction to Primary Sources</w:t>
      </w:r>
      <w:bookmarkEnd w:id="49"/>
    </w:p>
    <w:p w:rsidR="00B25F60" w:rsidRDefault="00B25F60" w:rsidP="00400730">
      <w:pPr>
        <w:spacing w:after="0" w:line="240" w:lineRule="auto"/>
        <w:jc w:val="center"/>
      </w:pPr>
    </w:p>
    <w:p w:rsidR="00C11626" w:rsidRPr="00A56EFE" w:rsidRDefault="00C11626" w:rsidP="00400730">
      <w:pPr>
        <w:spacing w:after="0" w:line="240" w:lineRule="auto"/>
        <w:jc w:val="center"/>
      </w:pPr>
      <w:r>
        <w:rPr>
          <w:noProof/>
          <w:lang w:eastAsia="en-CA"/>
        </w:rPr>
        <w:drawing>
          <wp:inline distT="0" distB="0" distL="0" distR="0" wp14:anchorId="0964924F" wp14:editId="724D9AEA">
            <wp:extent cx="4356673" cy="2363190"/>
            <wp:effectExtent l="0" t="0" r="6350" b="0"/>
            <wp:docPr id="7" name="Picture 7" descr="Colour photograh of a stack of handwritten diary notebooks, piled in a stack and opened for viewing." title="Image: Historical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Stack of Opened Diar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8018" cy="2369344"/>
                    </a:xfrm>
                    <a:prstGeom prst="rect">
                      <a:avLst/>
                    </a:prstGeom>
                    <a:noFill/>
                    <a:ln>
                      <a:noFill/>
                    </a:ln>
                  </pic:spPr>
                </pic:pic>
              </a:graphicData>
            </a:graphic>
          </wp:inline>
        </w:drawing>
      </w:r>
    </w:p>
    <w:p w:rsidR="00B25F60" w:rsidRDefault="00B25F60" w:rsidP="00B25F60">
      <w:pPr>
        <w:spacing w:after="120"/>
      </w:pPr>
    </w:p>
    <w:p w:rsidR="00B25F60" w:rsidRDefault="00B25F60" w:rsidP="00B25F60">
      <w:pPr>
        <w:spacing w:after="120"/>
      </w:pPr>
      <w:r>
        <w:t xml:space="preserve">A </w:t>
      </w:r>
      <w:r>
        <w:rPr>
          <w:b/>
        </w:rPr>
        <w:t>primary s</w:t>
      </w:r>
      <w:r w:rsidRPr="00F17D51">
        <w:rPr>
          <w:b/>
        </w:rPr>
        <w:t>ource</w:t>
      </w:r>
      <w:r>
        <w:t xml:space="preserve"> is a document or object from the past created by people who lived during that time. Primary sources provide a view into an event or experience that only people living during that time could have experienced. </w:t>
      </w:r>
    </w:p>
    <w:p w:rsidR="00B25F60" w:rsidRDefault="00B25F60" w:rsidP="00B25F60">
      <w:pPr>
        <w:spacing w:after="120"/>
      </w:pPr>
      <w:r>
        <w:t xml:space="preserve">Archives collect and preserve primary sources so that students can learn history from the experiences of people who were there. In an archive, primary sources are called records. In a museum, primary sources are called artifacts. </w:t>
      </w:r>
    </w:p>
    <w:p w:rsidR="00B25F60" w:rsidRPr="000B0C8C" w:rsidRDefault="00B25F60" w:rsidP="00B25F60">
      <w:pPr>
        <w:spacing w:after="120"/>
      </w:pPr>
    </w:p>
    <w:tbl>
      <w:tblPr>
        <w:tblStyle w:val="TableGrid"/>
        <w:tblW w:w="9576" w:type="dxa"/>
        <w:tblLook w:val="04A0" w:firstRow="1" w:lastRow="0" w:firstColumn="1" w:lastColumn="0" w:noHBand="0" w:noVBand="1"/>
        <w:tblCaption w:val="Table: Primary and secondary source materials"/>
        <w:tblDescription w:val="Table with two columns and three rows - column on the left is titled &quot;Primary Sources&quot; and the column on the right is titled &quot;Secondary Sources.&quot; Each column contains examples of each type of source for students to read and compare. "/>
      </w:tblPr>
      <w:tblGrid>
        <w:gridCol w:w="4788"/>
        <w:gridCol w:w="4788"/>
      </w:tblGrid>
      <w:tr w:rsidR="00B25F60" w:rsidTr="00B25F60">
        <w:trPr>
          <w:trHeight w:val="563"/>
          <w:tblHeader/>
        </w:trPr>
        <w:tc>
          <w:tcPr>
            <w:tcW w:w="4788" w:type="dxa"/>
            <w:vAlign w:val="center"/>
          </w:tcPr>
          <w:p w:rsidR="00B25F60" w:rsidRPr="00511A76" w:rsidRDefault="00B25F60" w:rsidP="004C5F91">
            <w:pPr>
              <w:spacing w:after="0" w:line="240" w:lineRule="auto"/>
              <w:jc w:val="center"/>
              <w:rPr>
                <w:rFonts w:cs="Arial"/>
                <w:b/>
                <w:shd w:val="clear" w:color="auto" w:fill="FFFFFF"/>
              </w:rPr>
            </w:pPr>
            <w:r w:rsidRPr="00511A76">
              <w:rPr>
                <w:rFonts w:cs="Arial"/>
                <w:b/>
              </w:rPr>
              <w:t>Primary Sources</w:t>
            </w:r>
          </w:p>
        </w:tc>
        <w:tc>
          <w:tcPr>
            <w:tcW w:w="4788" w:type="dxa"/>
            <w:vAlign w:val="center"/>
          </w:tcPr>
          <w:p w:rsidR="00B25F60" w:rsidRPr="00511A76" w:rsidRDefault="00B25F60" w:rsidP="004C5F91">
            <w:pPr>
              <w:spacing w:after="0" w:line="240" w:lineRule="auto"/>
              <w:jc w:val="center"/>
              <w:rPr>
                <w:rFonts w:cs="Arial"/>
                <w:b/>
                <w:shd w:val="clear" w:color="auto" w:fill="FFFFFF"/>
              </w:rPr>
            </w:pPr>
            <w:r w:rsidRPr="00511A76">
              <w:rPr>
                <w:rFonts w:cs="Arial"/>
                <w:b/>
              </w:rPr>
              <w:t>Secondary Sources</w:t>
            </w:r>
          </w:p>
        </w:tc>
      </w:tr>
      <w:tr w:rsidR="00B25F60" w:rsidTr="00B25F60">
        <w:trPr>
          <w:trHeight w:val="554"/>
        </w:trPr>
        <w:tc>
          <w:tcPr>
            <w:tcW w:w="4788" w:type="dxa"/>
            <w:vAlign w:val="center"/>
          </w:tcPr>
          <w:p w:rsidR="00B25F60" w:rsidRPr="00511A76" w:rsidRDefault="00B25F60" w:rsidP="004C5F91">
            <w:pPr>
              <w:spacing w:after="0" w:line="240" w:lineRule="auto"/>
              <w:jc w:val="center"/>
              <w:rPr>
                <w:rFonts w:cs="Arial"/>
                <w:shd w:val="clear" w:color="auto" w:fill="FFFFFF"/>
              </w:rPr>
            </w:pPr>
            <w:r w:rsidRPr="00511A76">
              <w:rPr>
                <w:rFonts w:cs="Arial"/>
                <w:shd w:val="clear" w:color="auto" w:fill="FFFFFF"/>
              </w:rPr>
              <w:t>Original material from the past</w:t>
            </w:r>
          </w:p>
        </w:tc>
        <w:tc>
          <w:tcPr>
            <w:tcW w:w="4788" w:type="dxa"/>
            <w:vAlign w:val="center"/>
          </w:tcPr>
          <w:p w:rsidR="00B25F60" w:rsidRPr="00511A76" w:rsidRDefault="00B25F60" w:rsidP="004C5F91">
            <w:pPr>
              <w:spacing w:after="0" w:line="240" w:lineRule="auto"/>
              <w:jc w:val="center"/>
              <w:rPr>
                <w:rFonts w:cs="Arial"/>
                <w:shd w:val="clear" w:color="auto" w:fill="FFFFFF"/>
              </w:rPr>
            </w:pPr>
            <w:r w:rsidRPr="00511A76">
              <w:rPr>
                <w:rFonts w:cs="Arial"/>
                <w:shd w:val="clear" w:color="auto" w:fill="FFFFFF"/>
              </w:rPr>
              <w:t>Material people today write about the past</w:t>
            </w:r>
          </w:p>
        </w:tc>
      </w:tr>
      <w:tr w:rsidR="00B25F60" w:rsidTr="00B25F60">
        <w:trPr>
          <w:trHeight w:val="2975"/>
        </w:trPr>
        <w:tc>
          <w:tcPr>
            <w:tcW w:w="4788" w:type="dxa"/>
          </w:tcPr>
          <w:p w:rsidR="00B25F60" w:rsidRPr="00511A76" w:rsidRDefault="00B25F60" w:rsidP="00B25F60">
            <w:pPr>
              <w:spacing w:before="60" w:after="0"/>
              <w:jc w:val="center"/>
              <w:rPr>
                <w:rFonts w:cs="Arial"/>
                <w:shd w:val="clear" w:color="auto" w:fill="FFFFFF"/>
              </w:rPr>
            </w:pPr>
            <w:r w:rsidRPr="00511A76">
              <w:rPr>
                <w:rFonts w:cs="Arial"/>
                <w:b/>
                <w:shd w:val="clear" w:color="auto" w:fill="FFFFFF"/>
              </w:rPr>
              <w:t>Example</w:t>
            </w:r>
            <w:r w:rsidRPr="00511A76">
              <w:rPr>
                <w:rFonts w:cs="Arial"/>
                <w:shd w:val="clear" w:color="auto" w:fill="FFFFFF"/>
              </w:rPr>
              <w:t>:</w:t>
            </w:r>
          </w:p>
          <w:p w:rsidR="00B25F60" w:rsidRPr="00511A76" w:rsidRDefault="00B25F60" w:rsidP="00B25F60">
            <w:pPr>
              <w:spacing w:after="0"/>
              <w:jc w:val="center"/>
              <w:rPr>
                <w:rFonts w:cs="Arial"/>
                <w:shd w:val="clear" w:color="auto" w:fill="FFFFFF"/>
              </w:rPr>
            </w:pPr>
            <w:r w:rsidRPr="00511A76">
              <w:rPr>
                <w:rFonts w:cs="Arial"/>
                <w:shd w:val="clear" w:color="auto" w:fill="FFFFFF"/>
              </w:rPr>
              <w:t>Letters</w:t>
            </w:r>
          </w:p>
          <w:p w:rsidR="00B25F60" w:rsidRPr="00511A76" w:rsidRDefault="00B25F60" w:rsidP="00B25F60">
            <w:pPr>
              <w:spacing w:after="0"/>
              <w:jc w:val="center"/>
              <w:rPr>
                <w:rFonts w:cs="Arial"/>
                <w:shd w:val="clear" w:color="auto" w:fill="FFFFFF"/>
              </w:rPr>
            </w:pPr>
            <w:r w:rsidRPr="00511A76">
              <w:rPr>
                <w:rFonts w:cs="Arial"/>
                <w:shd w:val="clear" w:color="auto" w:fill="FFFFFF"/>
              </w:rPr>
              <w:t>Diaries</w:t>
            </w:r>
          </w:p>
          <w:p w:rsidR="00B25F60" w:rsidRPr="00511A76" w:rsidRDefault="00B25F60" w:rsidP="00B25F60">
            <w:pPr>
              <w:spacing w:after="0"/>
              <w:jc w:val="center"/>
              <w:rPr>
                <w:rFonts w:cs="Arial"/>
                <w:shd w:val="clear" w:color="auto" w:fill="FFFFFF"/>
              </w:rPr>
            </w:pPr>
            <w:r w:rsidRPr="00511A76">
              <w:rPr>
                <w:rFonts w:cs="Arial"/>
                <w:shd w:val="clear" w:color="auto" w:fill="FFFFFF"/>
              </w:rPr>
              <w:t>Photographs</w:t>
            </w:r>
          </w:p>
          <w:p w:rsidR="00B25F60" w:rsidRPr="00511A76" w:rsidRDefault="00B25F60" w:rsidP="00B25F60">
            <w:pPr>
              <w:spacing w:after="0"/>
              <w:jc w:val="center"/>
              <w:rPr>
                <w:rFonts w:cs="Arial"/>
                <w:shd w:val="clear" w:color="auto" w:fill="FFFFFF"/>
              </w:rPr>
            </w:pPr>
            <w:r w:rsidRPr="00511A76">
              <w:rPr>
                <w:rFonts w:cs="Arial"/>
                <w:shd w:val="clear" w:color="auto" w:fill="FFFFFF"/>
              </w:rPr>
              <w:t>Paintings and other art work</w:t>
            </w:r>
          </w:p>
          <w:p w:rsidR="00B25F60" w:rsidRPr="00511A76" w:rsidRDefault="00B25F60" w:rsidP="00B25F60">
            <w:pPr>
              <w:spacing w:after="0"/>
              <w:jc w:val="center"/>
              <w:rPr>
                <w:rFonts w:cs="Arial"/>
                <w:shd w:val="clear" w:color="auto" w:fill="FFFFFF"/>
              </w:rPr>
            </w:pPr>
            <w:r w:rsidRPr="00511A76">
              <w:rPr>
                <w:rFonts w:cs="Arial"/>
                <w:shd w:val="clear" w:color="auto" w:fill="FFFFFF"/>
              </w:rPr>
              <w:t>Graphs</w:t>
            </w:r>
          </w:p>
          <w:p w:rsidR="00B25F60" w:rsidRPr="00511A76" w:rsidRDefault="00B25F60" w:rsidP="00B25F60">
            <w:pPr>
              <w:spacing w:after="0"/>
              <w:jc w:val="center"/>
              <w:rPr>
                <w:rFonts w:cs="Arial"/>
                <w:shd w:val="clear" w:color="auto" w:fill="FFFFFF"/>
              </w:rPr>
            </w:pPr>
            <w:r w:rsidRPr="00511A76">
              <w:rPr>
                <w:rFonts w:cs="Arial"/>
                <w:shd w:val="clear" w:color="auto" w:fill="FFFFFF"/>
              </w:rPr>
              <w:t>Maps</w:t>
            </w:r>
          </w:p>
        </w:tc>
        <w:tc>
          <w:tcPr>
            <w:tcW w:w="4788" w:type="dxa"/>
          </w:tcPr>
          <w:p w:rsidR="00B25F60" w:rsidRPr="00511A76" w:rsidRDefault="00B25F60" w:rsidP="00B25F60">
            <w:pPr>
              <w:spacing w:before="60" w:after="0"/>
              <w:jc w:val="center"/>
              <w:rPr>
                <w:rFonts w:cs="Arial"/>
                <w:b/>
              </w:rPr>
            </w:pPr>
            <w:r w:rsidRPr="00511A76">
              <w:rPr>
                <w:rFonts w:cs="Arial"/>
                <w:b/>
              </w:rPr>
              <w:t>Example:</w:t>
            </w:r>
          </w:p>
          <w:p w:rsidR="00B25F60" w:rsidRPr="00511A76" w:rsidRDefault="00B25F60" w:rsidP="00B25F60">
            <w:pPr>
              <w:spacing w:after="0"/>
              <w:jc w:val="center"/>
              <w:rPr>
                <w:rFonts w:cs="Arial"/>
                <w:shd w:val="clear" w:color="auto" w:fill="FFFFFF"/>
              </w:rPr>
            </w:pPr>
            <w:r w:rsidRPr="00511A76">
              <w:rPr>
                <w:rFonts w:cs="Arial"/>
                <w:shd w:val="clear" w:color="auto" w:fill="FFFFFF"/>
              </w:rPr>
              <w:t>Textbooks</w:t>
            </w:r>
          </w:p>
          <w:p w:rsidR="00B25F60" w:rsidRPr="00511A76" w:rsidRDefault="00B25F60" w:rsidP="00B25F60">
            <w:pPr>
              <w:spacing w:after="0"/>
              <w:jc w:val="center"/>
              <w:rPr>
                <w:rFonts w:cs="Arial"/>
                <w:shd w:val="clear" w:color="auto" w:fill="FFFFFF"/>
              </w:rPr>
            </w:pPr>
            <w:r w:rsidRPr="00511A76">
              <w:rPr>
                <w:rFonts w:cs="Arial"/>
                <w:shd w:val="clear" w:color="auto" w:fill="FFFFFF"/>
              </w:rPr>
              <w:t>Reference books</w:t>
            </w:r>
          </w:p>
          <w:p w:rsidR="00B25F60" w:rsidRPr="00511A76" w:rsidRDefault="00B25F60" w:rsidP="00B25F60">
            <w:pPr>
              <w:spacing w:after="0"/>
              <w:jc w:val="center"/>
              <w:rPr>
                <w:rFonts w:cs="Arial"/>
                <w:shd w:val="clear" w:color="auto" w:fill="FFFFFF"/>
              </w:rPr>
            </w:pPr>
            <w:r w:rsidRPr="00511A76">
              <w:rPr>
                <w:rFonts w:cs="Arial"/>
                <w:shd w:val="clear" w:color="auto" w:fill="FFFFFF"/>
              </w:rPr>
              <w:t>Websites such as Wikipedia</w:t>
            </w:r>
          </w:p>
          <w:p w:rsidR="00B25F60" w:rsidRPr="00511A76" w:rsidRDefault="00B25F60" w:rsidP="00B25F60">
            <w:pPr>
              <w:spacing w:after="0"/>
              <w:jc w:val="center"/>
              <w:rPr>
                <w:rFonts w:cs="Arial"/>
                <w:shd w:val="clear" w:color="auto" w:fill="FFFFFF"/>
              </w:rPr>
            </w:pPr>
            <w:r w:rsidRPr="00511A76">
              <w:rPr>
                <w:rFonts w:cs="Arial"/>
                <w:shd w:val="clear" w:color="auto" w:fill="FFFFFF"/>
              </w:rPr>
              <w:t>Current news articles</w:t>
            </w:r>
          </w:p>
          <w:p w:rsidR="00B25F60" w:rsidRPr="00511A76" w:rsidRDefault="00B25F60" w:rsidP="00B25F60">
            <w:pPr>
              <w:spacing w:after="0"/>
              <w:jc w:val="center"/>
              <w:rPr>
                <w:rFonts w:cs="Arial"/>
                <w:shd w:val="clear" w:color="auto" w:fill="FFFFFF"/>
              </w:rPr>
            </w:pPr>
            <w:r w:rsidRPr="00511A76">
              <w:rPr>
                <w:rFonts w:cs="Arial"/>
                <w:shd w:val="clear" w:color="auto" w:fill="FFFFFF"/>
              </w:rPr>
              <w:t>Documentaries and films</w:t>
            </w:r>
          </w:p>
        </w:tc>
      </w:tr>
    </w:tbl>
    <w:p w:rsidR="00B25F60" w:rsidRPr="00F85186" w:rsidRDefault="00B25F60" w:rsidP="00B25F60"/>
    <w:p w:rsidR="00B25F60" w:rsidRPr="002606D2" w:rsidRDefault="00B25F60" w:rsidP="00B25F60">
      <w:pPr>
        <w:spacing w:before="240" w:after="0"/>
        <w:jc w:val="center"/>
        <w:rPr>
          <w:rStyle w:val="Strong"/>
        </w:rPr>
      </w:pPr>
      <w:r w:rsidRPr="002606D2">
        <w:rPr>
          <w:rStyle w:val="Strong"/>
        </w:rPr>
        <w:t xml:space="preserve">What are some other examples of primary and secondary sources? </w:t>
      </w:r>
    </w:p>
    <w:p w:rsidR="00B25F60" w:rsidRDefault="00B25F60" w:rsidP="00B25F60">
      <w:pPr>
        <w:spacing w:after="0"/>
        <w:jc w:val="center"/>
        <w:rPr>
          <w:rFonts w:eastAsiaTheme="minorHAnsi" w:cs="Arial"/>
          <w:b/>
          <w:shd w:val="clear" w:color="auto" w:fill="FFFFFF"/>
        </w:rPr>
      </w:pPr>
    </w:p>
    <w:p w:rsidR="00B25F60" w:rsidRPr="002606D2" w:rsidRDefault="00B25F60" w:rsidP="00B25F60">
      <w:pPr>
        <w:spacing w:after="0"/>
        <w:jc w:val="center"/>
        <w:rPr>
          <w:rStyle w:val="Strong"/>
        </w:rPr>
      </w:pPr>
      <w:r w:rsidRPr="002606D2">
        <w:rPr>
          <w:rStyle w:val="Strong"/>
        </w:rPr>
        <w:t xml:space="preserve">Can sources be </w:t>
      </w:r>
      <w:r w:rsidRPr="002606D2">
        <w:rPr>
          <w:rStyle w:val="IntenseEmphasis"/>
        </w:rPr>
        <w:t>both</w:t>
      </w:r>
      <w:r w:rsidRPr="002606D2">
        <w:rPr>
          <w:rStyle w:val="Strong"/>
        </w:rPr>
        <w:t xml:space="preserve"> primary and secondary? </w:t>
      </w:r>
    </w:p>
    <w:p w:rsidR="003F5FDF" w:rsidRPr="00A56EFE" w:rsidRDefault="003F5FDF" w:rsidP="003F5FDF">
      <w:pPr>
        <w:rPr>
          <w:rFonts w:eastAsiaTheme="minorHAnsi" w:cs="Arial"/>
          <w:b/>
          <w:shd w:val="clear" w:color="auto" w:fill="FFFFFF"/>
        </w:rPr>
      </w:pPr>
    </w:p>
    <w:p w:rsidR="003756E5" w:rsidRPr="00B25F60" w:rsidRDefault="00DD236F" w:rsidP="00B25F60">
      <w:pPr>
        <w:pStyle w:val="Heading3"/>
      </w:pPr>
      <w:bookmarkStart w:id="50" w:name="_Toc436726826"/>
      <w:r w:rsidRPr="00B25F60">
        <w:rPr>
          <w:rStyle w:val="Heading2Char"/>
          <w:rFonts w:eastAsia="Calibri" w:cs="Times New Roman"/>
          <w:b/>
          <w:sz w:val="32"/>
        </w:rPr>
        <w:lastRenderedPageBreak/>
        <w:t>Identifying My Primary Source</w:t>
      </w:r>
      <w:bookmarkEnd w:id="50"/>
    </w:p>
    <w:p w:rsidR="00B25F60" w:rsidRDefault="00B25F60" w:rsidP="00C640F5"/>
    <w:p w:rsidR="00C640F5" w:rsidRDefault="00784B46" w:rsidP="00C640F5">
      <w:r>
        <w:t xml:space="preserve">Name of </w:t>
      </w:r>
      <w:r w:rsidR="00B25F60">
        <w:t>primary s</w:t>
      </w:r>
      <w:r w:rsidR="00A57BF6">
        <w:t xml:space="preserve">ource: </w:t>
      </w:r>
      <w:r w:rsidRPr="00DD236F">
        <w:rPr>
          <w:color w:val="7F7F7F" w:themeColor="text1" w:themeTint="80"/>
        </w:rPr>
        <w:t>__________</w:t>
      </w:r>
      <w:r w:rsidR="00EC1CAB">
        <w:rPr>
          <w:color w:val="7F7F7F" w:themeColor="text1" w:themeTint="80"/>
        </w:rPr>
        <w:t>________________</w:t>
      </w:r>
      <w:r w:rsidRPr="00DD236F">
        <w:rPr>
          <w:color w:val="7F7F7F" w:themeColor="text1" w:themeTint="80"/>
        </w:rPr>
        <w:t>_</w:t>
      </w:r>
      <w:r w:rsidR="002E39FD">
        <w:rPr>
          <w:color w:val="7F7F7F" w:themeColor="text1" w:themeTint="80"/>
        </w:rPr>
        <w:t>________________</w:t>
      </w:r>
      <w:r w:rsidR="00B25F60">
        <w:rPr>
          <w:color w:val="7F7F7F" w:themeColor="text1" w:themeTint="80"/>
        </w:rPr>
        <w:t>______</w:t>
      </w:r>
    </w:p>
    <w:p w:rsidR="00784B46" w:rsidRDefault="00C640F5" w:rsidP="00C640F5">
      <w:r>
        <w:t xml:space="preserve">What </w:t>
      </w:r>
      <w:r w:rsidR="00784B46">
        <w:t xml:space="preserve">type of </w:t>
      </w:r>
      <w:r w:rsidR="00B25F60">
        <w:t>primary source</w:t>
      </w:r>
      <w:r w:rsidR="00784B46">
        <w:t xml:space="preserve"> </w:t>
      </w:r>
      <w:r>
        <w:t>is it?</w:t>
      </w:r>
      <w:r w:rsidR="00D9126B">
        <w:t xml:space="preserve"> </w:t>
      </w:r>
      <w:r w:rsidR="00DD236F" w:rsidRPr="00DD236F">
        <w:rPr>
          <w:color w:val="7F7F7F" w:themeColor="text1" w:themeTint="80"/>
        </w:rPr>
        <w:t>_____________</w:t>
      </w:r>
      <w:r w:rsidR="00B25F60">
        <w:rPr>
          <w:color w:val="7F7F7F" w:themeColor="text1" w:themeTint="80"/>
        </w:rPr>
        <w:t>_____________________________</w:t>
      </w:r>
    </w:p>
    <w:p w:rsidR="00C640F5" w:rsidRDefault="00784B46" w:rsidP="00C640F5">
      <w:r>
        <w:t>What is ha</w:t>
      </w:r>
      <w:r w:rsidR="00D9126B">
        <w:t xml:space="preserve">ppening in this </w:t>
      </w:r>
      <w:r w:rsidR="00B25F60">
        <w:t>primary source</w:t>
      </w:r>
      <w:r w:rsidR="00D9126B">
        <w:t xml:space="preserve">? </w:t>
      </w:r>
      <w:r w:rsidR="00DD236F" w:rsidRPr="00DD236F">
        <w:rPr>
          <w:color w:val="7F7F7F" w:themeColor="text1" w:themeTint="80"/>
        </w:rPr>
        <w:t>________</w:t>
      </w:r>
      <w:r w:rsidR="00B25F60">
        <w:rPr>
          <w:color w:val="7F7F7F" w:themeColor="text1" w:themeTint="80"/>
        </w:rPr>
        <w:t>___________________________</w:t>
      </w:r>
    </w:p>
    <w:p w:rsidR="00DD236F" w:rsidRDefault="00DD236F" w:rsidP="00C640F5">
      <w:r w:rsidRPr="00DD236F">
        <w:rPr>
          <w:color w:val="7F7F7F" w:themeColor="text1" w:themeTint="80"/>
        </w:rPr>
        <w:t>___________________________________________</w:t>
      </w:r>
      <w:r w:rsidR="00D9126B">
        <w:rPr>
          <w:color w:val="7F7F7F" w:themeColor="text1" w:themeTint="80"/>
        </w:rPr>
        <w:t>___________________________</w:t>
      </w:r>
    </w:p>
    <w:p w:rsidR="00C640F5" w:rsidRDefault="00D9126B" w:rsidP="00C640F5">
      <w:r>
        <w:t xml:space="preserve">Who created it? </w:t>
      </w:r>
      <w:r w:rsidR="00784B46" w:rsidRPr="00DD236F">
        <w:rPr>
          <w:color w:val="7F7F7F" w:themeColor="text1" w:themeTint="80"/>
        </w:rPr>
        <w:t>____________________________________________________</w:t>
      </w:r>
      <w:r w:rsidR="00B25F60">
        <w:rPr>
          <w:color w:val="7F7F7F" w:themeColor="text1" w:themeTint="80"/>
        </w:rPr>
        <w:t>_____</w:t>
      </w:r>
    </w:p>
    <w:p w:rsidR="00C640F5" w:rsidRDefault="00C640F5" w:rsidP="00C640F5">
      <w:r>
        <w:t>Why was it created?</w:t>
      </w:r>
      <w:r w:rsidR="00D9126B">
        <w:t xml:space="preserve"> </w:t>
      </w:r>
      <w:r w:rsidR="00784B46" w:rsidRPr="00DD236F">
        <w:rPr>
          <w:color w:val="7F7F7F" w:themeColor="text1" w:themeTint="80"/>
        </w:rPr>
        <w:t>____________________________________________________</w:t>
      </w:r>
      <w:r w:rsidR="00B25F60">
        <w:rPr>
          <w:color w:val="7F7F7F" w:themeColor="text1" w:themeTint="80"/>
        </w:rPr>
        <w:t>_</w:t>
      </w:r>
    </w:p>
    <w:p w:rsidR="00C640F5" w:rsidRDefault="00C640F5" w:rsidP="00C640F5">
      <w:r>
        <w:t>When was it created?</w:t>
      </w:r>
      <w:r w:rsidR="00D9126B">
        <w:t xml:space="preserve"> </w:t>
      </w:r>
      <w:r w:rsidR="00784B46" w:rsidRPr="00DD236F">
        <w:rPr>
          <w:color w:val="7F7F7F" w:themeColor="text1" w:themeTint="80"/>
        </w:rPr>
        <w:t>____________________________________________________</w:t>
      </w:r>
    </w:p>
    <w:p w:rsidR="00C640F5" w:rsidRDefault="00C640F5" w:rsidP="00C640F5">
      <w:r>
        <w:t>Where was it created?</w:t>
      </w:r>
      <w:r w:rsidR="00D9126B">
        <w:t xml:space="preserve"> </w:t>
      </w:r>
      <w:r w:rsidR="00784B46" w:rsidRPr="00DD236F">
        <w:rPr>
          <w:color w:val="7F7F7F" w:themeColor="text1" w:themeTint="80"/>
        </w:rPr>
        <w:t>__________________________________________________</w:t>
      </w:r>
      <w:r w:rsidR="00B25F60">
        <w:rPr>
          <w:color w:val="7F7F7F" w:themeColor="text1" w:themeTint="80"/>
        </w:rPr>
        <w:t>_</w:t>
      </w:r>
    </w:p>
    <w:p w:rsidR="00C640F5" w:rsidRDefault="00C640F5" w:rsidP="00C640F5">
      <w:r>
        <w:t xml:space="preserve">What when you look at this source, </w:t>
      </w:r>
      <w:r w:rsidR="003917A3">
        <w:t>do you find</w:t>
      </w:r>
      <w:r>
        <w:t xml:space="preserve"> anything strange about it?</w:t>
      </w:r>
    </w:p>
    <w:p w:rsidR="00DD236F" w:rsidRDefault="00DD236F" w:rsidP="00DD236F">
      <w:r w:rsidRPr="00DD236F">
        <w:rPr>
          <w:color w:val="7F7F7F" w:themeColor="text1" w:themeTint="80"/>
        </w:rPr>
        <w:t>___________________________________________</w:t>
      </w:r>
      <w:r w:rsidR="00D9126B">
        <w:rPr>
          <w:color w:val="7F7F7F" w:themeColor="text1" w:themeTint="80"/>
        </w:rPr>
        <w:t>___________________________</w:t>
      </w:r>
    </w:p>
    <w:p w:rsidR="00DD236F" w:rsidRDefault="00DD236F" w:rsidP="00DD236F">
      <w:r w:rsidRPr="00DD236F">
        <w:rPr>
          <w:color w:val="7F7F7F" w:themeColor="text1" w:themeTint="80"/>
        </w:rPr>
        <w:t>___________________________________________</w:t>
      </w:r>
      <w:r w:rsidR="00D9126B">
        <w:rPr>
          <w:color w:val="7F7F7F" w:themeColor="text1" w:themeTint="80"/>
        </w:rPr>
        <w:t>___________________________</w:t>
      </w:r>
    </w:p>
    <w:p w:rsidR="00C640F5" w:rsidRDefault="00784B46" w:rsidP="00C640F5">
      <w:r>
        <w:t xml:space="preserve">When you look at this source, </w:t>
      </w:r>
      <w:r w:rsidR="003917A3">
        <w:t>do you find</w:t>
      </w:r>
      <w:r>
        <w:t xml:space="preserve"> anything familiar about it?</w:t>
      </w:r>
    </w:p>
    <w:p w:rsidR="00DD236F" w:rsidRDefault="00DD236F" w:rsidP="00DD236F">
      <w:r w:rsidRPr="00DD236F">
        <w:rPr>
          <w:color w:val="7F7F7F" w:themeColor="text1" w:themeTint="80"/>
        </w:rPr>
        <w:t>___________________________________________</w:t>
      </w:r>
      <w:r w:rsidR="00D9126B">
        <w:rPr>
          <w:color w:val="7F7F7F" w:themeColor="text1" w:themeTint="80"/>
        </w:rPr>
        <w:t>___________________________</w:t>
      </w:r>
    </w:p>
    <w:p w:rsidR="00DD236F" w:rsidRDefault="00DD236F" w:rsidP="00DD236F">
      <w:r w:rsidRPr="00DD236F">
        <w:rPr>
          <w:color w:val="7F7F7F" w:themeColor="text1" w:themeTint="80"/>
        </w:rPr>
        <w:t>___________________________________________</w:t>
      </w:r>
      <w:r w:rsidR="00D9126B">
        <w:rPr>
          <w:color w:val="7F7F7F" w:themeColor="text1" w:themeTint="80"/>
        </w:rPr>
        <w:t>___________________________</w:t>
      </w:r>
    </w:p>
    <w:p w:rsidR="00DD236F" w:rsidRDefault="00DD236F" w:rsidP="00C640F5">
      <w:r>
        <w:t xml:space="preserve">What do you want to know about this </w:t>
      </w:r>
      <w:r w:rsidR="00B25F60">
        <w:t>primary source</w:t>
      </w:r>
      <w:r>
        <w:t xml:space="preserve">? </w:t>
      </w:r>
    </w:p>
    <w:p w:rsidR="00DD236F" w:rsidRDefault="00DD236F" w:rsidP="00DD236F">
      <w:r w:rsidRPr="00DD236F">
        <w:rPr>
          <w:color w:val="7F7F7F" w:themeColor="text1" w:themeTint="80"/>
        </w:rPr>
        <w:t>___________________________________________</w:t>
      </w:r>
      <w:r w:rsidR="00D9126B">
        <w:rPr>
          <w:color w:val="7F7F7F" w:themeColor="text1" w:themeTint="80"/>
        </w:rPr>
        <w:t>___________________________</w:t>
      </w:r>
    </w:p>
    <w:p w:rsidR="00DD236F" w:rsidRDefault="00DD236F" w:rsidP="00DD236F">
      <w:r w:rsidRPr="00DD236F">
        <w:rPr>
          <w:color w:val="7F7F7F" w:themeColor="text1" w:themeTint="80"/>
        </w:rPr>
        <w:t>___________________________________________</w:t>
      </w:r>
      <w:r w:rsidR="00D9126B">
        <w:rPr>
          <w:color w:val="7F7F7F" w:themeColor="text1" w:themeTint="80"/>
        </w:rPr>
        <w:t>___________________________</w:t>
      </w:r>
    </w:p>
    <w:p w:rsidR="00784B46" w:rsidRPr="00C640F5" w:rsidRDefault="00DD236F" w:rsidP="00C640F5">
      <w:r>
        <w:t xml:space="preserve">What do you want to know about the people in the </w:t>
      </w:r>
      <w:r w:rsidR="00B25F60">
        <w:t>primary source</w:t>
      </w:r>
      <w:r>
        <w:t>?</w:t>
      </w:r>
    </w:p>
    <w:p w:rsidR="00DD236F" w:rsidRDefault="00DD236F" w:rsidP="00DD236F">
      <w:r w:rsidRPr="00DD236F">
        <w:rPr>
          <w:color w:val="7F7F7F" w:themeColor="text1" w:themeTint="80"/>
        </w:rPr>
        <w:t>___________________________________________</w:t>
      </w:r>
      <w:r w:rsidR="00D9126B">
        <w:rPr>
          <w:color w:val="7F7F7F" w:themeColor="text1" w:themeTint="80"/>
        </w:rPr>
        <w:t>___________________________</w:t>
      </w:r>
    </w:p>
    <w:p w:rsidR="002650AD" w:rsidRDefault="002650AD" w:rsidP="002650AD">
      <w:r>
        <w:t xml:space="preserve">What is the most interesting thing about this </w:t>
      </w:r>
      <w:r w:rsidR="00B25F60">
        <w:t>primary source</w:t>
      </w:r>
      <w:r>
        <w:t>?</w:t>
      </w:r>
    </w:p>
    <w:p w:rsidR="004B74D1" w:rsidRPr="00C640F5" w:rsidRDefault="004B74D1" w:rsidP="002650AD">
      <w:r>
        <w:t>_____________________________________________________________________</w:t>
      </w:r>
    </w:p>
    <w:p w:rsidR="00B25F60" w:rsidRDefault="00B25F60">
      <w:pPr>
        <w:spacing w:after="0" w:line="240" w:lineRule="auto"/>
        <w:rPr>
          <w:rStyle w:val="Heading3Char"/>
        </w:rPr>
      </w:pPr>
      <w:r>
        <w:rPr>
          <w:rStyle w:val="Heading3Char"/>
        </w:rPr>
        <w:br w:type="page"/>
      </w:r>
    </w:p>
    <w:p w:rsidR="002606D2" w:rsidRDefault="00A57BF6" w:rsidP="002606D2">
      <w:pPr>
        <w:pStyle w:val="Heading3"/>
      </w:pPr>
      <w:bookmarkStart w:id="51" w:name="_Toc436726827"/>
      <w:r w:rsidRPr="002606D2">
        <w:lastRenderedPageBreak/>
        <w:t>Page with Sketch from Marty Hastie’s Diary (1884)</w:t>
      </w:r>
      <w:bookmarkEnd w:id="51"/>
    </w:p>
    <w:p w:rsidR="00B25F60" w:rsidRDefault="00A57BF6" w:rsidP="002606D2">
      <w:pPr>
        <w:jc w:val="center"/>
      </w:pPr>
      <w:r w:rsidRPr="003756E5">
        <w:rPr>
          <w:rStyle w:val="Heading3Char"/>
        </w:rPr>
        <w:br/>
      </w:r>
      <w:r w:rsidR="007B644E">
        <w:rPr>
          <w:noProof/>
          <w:lang w:eastAsia="en-CA"/>
        </w:rPr>
        <w:drawing>
          <wp:inline distT="0" distB="0" distL="0" distR="0" wp14:anchorId="2C43116E" wp14:editId="24007CCF">
            <wp:extent cx="5341325" cy="6982691"/>
            <wp:effectExtent l="0" t="0" r="0" b="8890"/>
            <wp:docPr id="18" name="Picture 18" descr="Photograph of a handwritten page from Marty Hastie’s diary (1884), including a sketch of a woman wearing a dress with ruffles." title="Image: Sketch from Marty Hastie’s d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 with Sketch from Marty Hastie’s diary, 1884 (0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52760" cy="6997640"/>
                    </a:xfrm>
                    <a:prstGeom prst="rect">
                      <a:avLst/>
                    </a:prstGeom>
                    <a:noFill/>
                    <a:ln>
                      <a:noFill/>
                    </a:ln>
                  </pic:spPr>
                </pic:pic>
              </a:graphicData>
            </a:graphic>
          </wp:inline>
        </w:drawing>
      </w:r>
      <w:r>
        <w:rPr>
          <w:rFonts w:cs="Arial"/>
          <w:color w:val="000000"/>
          <w:sz w:val="27"/>
          <w:szCs w:val="27"/>
        </w:rPr>
        <w:t xml:space="preserve"> </w:t>
      </w:r>
      <w:r w:rsidR="0089133C">
        <w:rPr>
          <w:rFonts w:cs="Arial"/>
          <w:color w:val="000000"/>
          <w:sz w:val="27"/>
          <w:szCs w:val="27"/>
        </w:rPr>
        <w:br/>
      </w:r>
      <w:r w:rsidR="0089133C" w:rsidRPr="002606D2">
        <w:t>Page with Sketch from Marty Hastie’s diary, 1884</w:t>
      </w:r>
      <w:r w:rsidR="0089133C" w:rsidRPr="002606D2">
        <w:br/>
        <w:t xml:space="preserve">William Mack family </w:t>
      </w:r>
      <w:proofErr w:type="spellStart"/>
      <w:r w:rsidR="0089133C" w:rsidRPr="002606D2">
        <w:t>fonds</w:t>
      </w:r>
      <w:proofErr w:type="spellEnd"/>
      <w:r w:rsidR="0089133C" w:rsidRPr="002606D2">
        <w:br/>
        <w:t>Reference Code: F 40 Series C, MU 3300</w:t>
      </w:r>
      <w:r w:rsidR="0089133C" w:rsidRPr="002606D2">
        <w:br/>
        <w:t>Archives of Ontario</w:t>
      </w:r>
      <w:r w:rsidR="0089133C" w:rsidRPr="0089133C">
        <w:br w:type="page"/>
      </w:r>
    </w:p>
    <w:p w:rsidR="00B25F60" w:rsidRPr="00B25F60" w:rsidRDefault="00DD0C67" w:rsidP="00B25F60">
      <w:pPr>
        <w:pStyle w:val="Heading3"/>
      </w:pPr>
      <w:bookmarkStart w:id="52" w:name="_Toc436726828"/>
      <w:r w:rsidRPr="00B25F60">
        <w:lastRenderedPageBreak/>
        <w:t>Marty Hastie’s Diary (188</w:t>
      </w:r>
      <w:r w:rsidR="003756E5" w:rsidRPr="00B25F60">
        <w:t>4)</w:t>
      </w:r>
      <w:bookmarkEnd w:id="52"/>
    </w:p>
    <w:p w:rsidR="00B25F60" w:rsidRDefault="00B25F60" w:rsidP="002606D2">
      <w:pPr>
        <w:rPr>
          <w:rStyle w:val="Heading3Char"/>
        </w:rPr>
      </w:pPr>
    </w:p>
    <w:p w:rsidR="00DD0C67" w:rsidRPr="00B25F60" w:rsidRDefault="00CD646D" w:rsidP="002606D2">
      <w:pPr>
        <w:jc w:val="center"/>
        <w:rPr>
          <w:sz w:val="32"/>
        </w:rPr>
      </w:pPr>
      <w:r>
        <w:rPr>
          <w:noProof/>
          <w:lang w:eastAsia="en-CA"/>
        </w:rPr>
        <w:drawing>
          <wp:inline distT="0" distB="0" distL="0" distR="0" wp14:anchorId="41C0CE7E" wp14:editId="1CBE8195">
            <wp:extent cx="2671948" cy="3905831"/>
            <wp:effectExtent l="0" t="0" r="0" b="0"/>
            <wp:docPr id="2" name="Picture 2" descr="Photograph of a handwritten page from Marty Hastie’s diary (1884), including a sketched profile portrait of a man in a suit jacket and vest." title="Image: Sketch from Marty Hastie’s diary,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 with Sketch from Marty Hastie’s diary, 1884 (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6126" cy="3911938"/>
                    </a:xfrm>
                    <a:prstGeom prst="rect">
                      <a:avLst/>
                    </a:prstGeom>
                    <a:noFill/>
                    <a:ln>
                      <a:noFill/>
                    </a:ln>
                  </pic:spPr>
                </pic:pic>
              </a:graphicData>
            </a:graphic>
          </wp:inline>
        </w:drawing>
      </w:r>
    </w:p>
    <w:p w:rsidR="004B74D1" w:rsidRPr="00B25F60" w:rsidRDefault="000A2289" w:rsidP="006A0E6A">
      <w:pPr>
        <w:jc w:val="center"/>
        <w:rPr>
          <w:rFonts w:ascii="Arial Rounded MT Bold" w:hAnsi="Arial Rounded MT Bold" w:cs="Arial"/>
          <w:spacing w:val="5"/>
          <w:kern w:val="28"/>
          <w:szCs w:val="20"/>
        </w:rPr>
      </w:pPr>
      <w:r w:rsidRPr="00B25F60">
        <w:rPr>
          <w:szCs w:val="20"/>
        </w:rPr>
        <w:t>Page from Marty Hastie’s diary, March 11, 1884</w:t>
      </w:r>
      <w:r w:rsidRPr="00B25F60">
        <w:rPr>
          <w:szCs w:val="20"/>
        </w:rPr>
        <w:br/>
        <w:t xml:space="preserve">William Mack family </w:t>
      </w:r>
      <w:proofErr w:type="spellStart"/>
      <w:r w:rsidRPr="00B25F60">
        <w:rPr>
          <w:szCs w:val="20"/>
        </w:rPr>
        <w:t>fonds</w:t>
      </w:r>
      <w:proofErr w:type="spellEnd"/>
      <w:r w:rsidRPr="00B25F60">
        <w:rPr>
          <w:szCs w:val="20"/>
        </w:rPr>
        <w:br/>
        <w:t>Reference Code: F 40 Serie</w:t>
      </w:r>
      <w:r w:rsidR="004B74D1" w:rsidRPr="00B25F60">
        <w:rPr>
          <w:szCs w:val="20"/>
        </w:rPr>
        <w:t>s C, MU 3300</w:t>
      </w:r>
      <w:r w:rsidR="004B74D1" w:rsidRPr="00B25F60">
        <w:rPr>
          <w:szCs w:val="20"/>
        </w:rPr>
        <w:br/>
        <w:t>Archives of Ontario</w:t>
      </w:r>
    </w:p>
    <w:p w:rsidR="00B25F60" w:rsidRPr="002606D2" w:rsidRDefault="002606D2" w:rsidP="002606D2">
      <w:pPr>
        <w:rPr>
          <w:rStyle w:val="Emphasis"/>
          <w:i w:val="0"/>
        </w:rPr>
      </w:pPr>
      <w:r w:rsidRPr="002606D2">
        <w:rPr>
          <w:rStyle w:val="Emphasis"/>
          <w:i w:val="0"/>
        </w:rPr>
        <w:t>Transcript:</w:t>
      </w:r>
    </w:p>
    <w:p w:rsidR="000A2289" w:rsidRPr="004B74D1" w:rsidRDefault="002606D2" w:rsidP="002606D2">
      <w:pPr>
        <w:pStyle w:val="Quote"/>
        <w:ind w:left="720" w:right="720"/>
        <w:rPr>
          <w:rFonts w:eastAsiaTheme="majorEastAsia" w:cstheme="majorBidi"/>
          <w:b/>
        </w:rPr>
      </w:pPr>
      <w:r>
        <w:t>“</w:t>
      </w:r>
      <w:r w:rsidR="000A2289" w:rsidRPr="007B644E">
        <w:t xml:space="preserve">The above gentleman is my teacher Mr. Nugent. I drew it in school, and copied it on Papa’s copying pad into my diary &amp; on 5 or 6 letters &amp; on 6 pieces of paper for the girls at school. They all say it </w:t>
      </w:r>
      <w:r>
        <w:t>is exactly like him.</w:t>
      </w:r>
    </w:p>
    <w:p w:rsidR="000A2289" w:rsidRPr="007B644E" w:rsidRDefault="000A2289" w:rsidP="002606D2">
      <w:pPr>
        <w:pStyle w:val="Quote"/>
        <w:ind w:left="720" w:right="720"/>
        <w:rPr>
          <w:sz w:val="4"/>
        </w:rPr>
      </w:pPr>
    </w:p>
    <w:p w:rsidR="004A1B4F" w:rsidRPr="004A1B4F" w:rsidRDefault="000A2289" w:rsidP="002606D2">
      <w:pPr>
        <w:pStyle w:val="Quote"/>
        <w:ind w:left="720" w:right="720"/>
        <w:rPr>
          <w:rStyle w:val="Heading2Char"/>
          <w:b w:val="0"/>
          <w:sz w:val="24"/>
        </w:rPr>
      </w:pPr>
      <w:r w:rsidRPr="007B644E">
        <w:t>Miss Milligan prophesies that Mr. Nugent will get hold of it some way or other, as he</w:t>
      </w:r>
      <w:r>
        <w:t xml:space="preserve"> is so smart &amp; quick. But every</w:t>
      </w:r>
      <w:r w:rsidRPr="007B644E">
        <w:t>one I give it to have promised not to let him see it</w:t>
      </w:r>
      <w:r w:rsidR="002606D2">
        <w:t>.”</w:t>
      </w:r>
    </w:p>
    <w:p w:rsidR="004A1B4F" w:rsidRDefault="004A1B4F" w:rsidP="00DD0C67">
      <w:pPr>
        <w:spacing w:after="0" w:line="240" w:lineRule="auto"/>
        <w:jc w:val="center"/>
        <w:rPr>
          <w:rStyle w:val="Heading2Char"/>
        </w:rPr>
      </w:pPr>
    </w:p>
    <w:p w:rsidR="002606D2" w:rsidRDefault="004A1B4F" w:rsidP="002606D2">
      <w:pPr>
        <w:rPr>
          <w:rStyle w:val="Heading2Char"/>
        </w:rPr>
      </w:pPr>
      <w:r>
        <w:rPr>
          <w:rStyle w:val="Heading2Char"/>
        </w:rPr>
        <w:br w:type="page"/>
      </w:r>
    </w:p>
    <w:p w:rsidR="00197696" w:rsidRPr="002606D2" w:rsidRDefault="00197696" w:rsidP="002606D2">
      <w:pPr>
        <w:pStyle w:val="Heading3"/>
      </w:pPr>
      <w:bookmarkStart w:id="53" w:name="_Toc436726829"/>
      <w:r w:rsidRPr="002606D2">
        <w:lastRenderedPageBreak/>
        <w:t xml:space="preserve">Page from </w:t>
      </w:r>
      <w:proofErr w:type="spellStart"/>
      <w:r w:rsidRPr="002606D2">
        <w:t>Pheobe</w:t>
      </w:r>
      <w:proofErr w:type="spellEnd"/>
      <w:r w:rsidRPr="002606D2">
        <w:t xml:space="preserve"> Gregg's Diary (1849)</w:t>
      </w:r>
      <w:bookmarkEnd w:id="53"/>
    </w:p>
    <w:p w:rsidR="002606D2" w:rsidRPr="002606D2" w:rsidRDefault="002606D2" w:rsidP="002606D2"/>
    <w:p w:rsidR="00197696" w:rsidRPr="00DD0C67" w:rsidRDefault="00E233AB" w:rsidP="00DD0C67">
      <w:pPr>
        <w:spacing w:after="0" w:line="240" w:lineRule="auto"/>
        <w:jc w:val="center"/>
        <w:rPr>
          <w:rFonts w:cs="Arial"/>
          <w:b/>
          <w:sz w:val="28"/>
        </w:rPr>
      </w:pPr>
      <w:r>
        <w:rPr>
          <w:noProof/>
          <w:lang w:eastAsia="en-CA"/>
        </w:rPr>
        <w:drawing>
          <wp:inline distT="0" distB="0" distL="0" distR="0" wp14:anchorId="5A0A032D" wp14:editId="4D28B687">
            <wp:extent cx="3783330" cy="6077585"/>
            <wp:effectExtent l="0" t="0" r="7620" b="0"/>
            <wp:docPr id="26" name="Picture 26" descr="Photograph of a handwritten entry on a page from Pheobe Gregg's Diary, 1849." title="Image: Pheobe Gregg's D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 from Pheobe Gregg's Diary, 184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83330" cy="6077585"/>
                    </a:xfrm>
                    <a:prstGeom prst="rect">
                      <a:avLst/>
                    </a:prstGeom>
                    <a:noFill/>
                    <a:ln>
                      <a:noFill/>
                    </a:ln>
                  </pic:spPr>
                </pic:pic>
              </a:graphicData>
            </a:graphic>
          </wp:inline>
        </w:drawing>
      </w:r>
      <w:r w:rsidR="00197696" w:rsidRPr="0089133C">
        <w:rPr>
          <w:rStyle w:val="Heading2Char"/>
        </w:rPr>
        <w:t xml:space="preserve"> </w:t>
      </w:r>
      <w:r w:rsidR="0089133C" w:rsidRPr="0089133C">
        <w:rPr>
          <w:rStyle w:val="Heading2Char"/>
        </w:rPr>
        <w:br/>
      </w:r>
      <w:r w:rsidR="0089133C">
        <w:rPr>
          <w:rFonts w:cs="Arial"/>
          <w:color w:val="000000"/>
          <w:sz w:val="27"/>
          <w:szCs w:val="27"/>
        </w:rPr>
        <w:br/>
      </w:r>
      <w:r w:rsidR="0089133C" w:rsidRPr="00B6315C">
        <w:t xml:space="preserve">Page from </w:t>
      </w:r>
      <w:proofErr w:type="spellStart"/>
      <w:r w:rsidR="0089133C" w:rsidRPr="00B6315C">
        <w:t>Pheobe</w:t>
      </w:r>
      <w:proofErr w:type="spellEnd"/>
      <w:r w:rsidR="0089133C" w:rsidRPr="00B6315C">
        <w:t xml:space="preserve"> Gregg's Diary, 1849</w:t>
      </w:r>
      <w:r w:rsidR="0089133C" w:rsidRPr="00B6315C">
        <w:br/>
        <w:t xml:space="preserve">Gregg family </w:t>
      </w:r>
      <w:proofErr w:type="spellStart"/>
      <w:r w:rsidR="0089133C" w:rsidRPr="00B6315C">
        <w:t>fonds</w:t>
      </w:r>
      <w:proofErr w:type="spellEnd"/>
      <w:r w:rsidR="0089133C" w:rsidRPr="00B6315C">
        <w:br/>
        <w:t>Reference Code: F 712, MU 1158</w:t>
      </w:r>
      <w:r w:rsidR="0089133C" w:rsidRPr="00B6315C">
        <w:br/>
        <w:t>Archives of Ontario</w:t>
      </w:r>
      <w:r w:rsidR="0089133C">
        <w:br w:type="page"/>
      </w:r>
    </w:p>
    <w:p w:rsidR="00197696" w:rsidRDefault="00197696" w:rsidP="002606D2">
      <w:pPr>
        <w:pStyle w:val="Heading3"/>
        <w:rPr>
          <w:color w:val="000000"/>
          <w:szCs w:val="27"/>
        </w:rPr>
      </w:pPr>
      <w:bookmarkStart w:id="54" w:name="_Toc436726830"/>
      <w:r w:rsidRPr="00352F6B">
        <w:lastRenderedPageBreak/>
        <w:t>Beatrice with Lady</w:t>
      </w:r>
      <w:r>
        <w:t xml:space="preserve"> Edgar and Marjorie Edgar (1880)</w:t>
      </w:r>
      <w:bookmarkEnd w:id="54"/>
    </w:p>
    <w:p w:rsidR="00352F6B" w:rsidRDefault="007266F5" w:rsidP="002606D2">
      <w:pPr>
        <w:jc w:val="center"/>
        <w:rPr>
          <w:color w:val="000000"/>
          <w:szCs w:val="27"/>
        </w:rPr>
      </w:pPr>
      <w:r>
        <w:rPr>
          <w:noProof/>
          <w:lang w:eastAsia="en-CA"/>
        </w:rPr>
        <w:drawing>
          <wp:inline distT="0" distB="0" distL="0" distR="0" wp14:anchorId="3E5EAE37" wp14:editId="514E3F0F">
            <wp:extent cx="5682303" cy="6792686"/>
            <wp:effectExtent l="0" t="0" r="0" b="8255"/>
            <wp:docPr id="3" name="Picture 3" descr="Black and white photograph of Beatrice with Lady Edgar and Marjorie Edgar, [ca. 1880]; the three women are seated in a parlour room on and next to a large arm chair. " title="Image: Beatrice with Lady Edgar and Marjorie Edgar, [ca.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Beatrice with Lady Edgar and Marjorie Edgar, [ca. 18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5182" cy="6796128"/>
                    </a:xfrm>
                    <a:prstGeom prst="rect">
                      <a:avLst/>
                    </a:prstGeom>
                    <a:noFill/>
                    <a:ln>
                      <a:noFill/>
                    </a:ln>
                  </pic:spPr>
                </pic:pic>
              </a:graphicData>
            </a:graphic>
          </wp:inline>
        </w:drawing>
      </w:r>
    </w:p>
    <w:p w:rsidR="00EC3C8D" w:rsidRPr="00FD0973" w:rsidRDefault="00EC3C8D" w:rsidP="00DD0C67">
      <w:pPr>
        <w:jc w:val="center"/>
      </w:pPr>
      <w:r w:rsidRPr="00FD0973">
        <w:t xml:space="preserve">Beatrice with </w:t>
      </w:r>
      <w:r w:rsidR="00B6315C">
        <w:t>Lady Edgar and Marjorie Edgar, ca. 1880</w:t>
      </w:r>
      <w:r w:rsidRPr="00FD0973">
        <w:br/>
        <w:t xml:space="preserve">James Edgar family </w:t>
      </w:r>
      <w:proofErr w:type="spellStart"/>
      <w:r w:rsidRPr="00FD0973">
        <w:t>fonds</w:t>
      </w:r>
      <w:proofErr w:type="spellEnd"/>
      <w:r w:rsidRPr="00FD0973">
        <w:br/>
        <w:t>Reference Code: F 65</w:t>
      </w:r>
      <w:r w:rsidRPr="00FD0973">
        <w:br/>
        <w:t>Archives of Ontario, I0028039</w:t>
      </w:r>
    </w:p>
    <w:p w:rsidR="007266F5" w:rsidRDefault="007266F5">
      <w:pPr>
        <w:spacing w:after="0" w:line="240" w:lineRule="auto"/>
        <w:rPr>
          <w:rFonts w:cs="Arial"/>
          <w:b/>
          <w:sz w:val="28"/>
        </w:rPr>
      </w:pPr>
      <w:r>
        <w:br w:type="page"/>
      </w:r>
    </w:p>
    <w:p w:rsidR="0089133C" w:rsidRDefault="00B6315C" w:rsidP="002606D2">
      <w:pPr>
        <w:pStyle w:val="Heading3"/>
      </w:pPr>
      <w:bookmarkStart w:id="55" w:name="_Toc436726831"/>
      <w:r>
        <w:lastRenderedPageBreak/>
        <w:t>Two Girls (</w:t>
      </w:r>
      <w:r w:rsidR="0089133C" w:rsidRPr="0089133C">
        <w:t>19</w:t>
      </w:r>
      <w:r>
        <w:t>00)</w:t>
      </w:r>
      <w:bookmarkEnd w:id="55"/>
    </w:p>
    <w:p w:rsidR="0089133C" w:rsidRDefault="0089133C" w:rsidP="0089133C">
      <w:pPr>
        <w:spacing w:after="0" w:line="240" w:lineRule="auto"/>
        <w:jc w:val="center"/>
        <w:rPr>
          <w:rFonts w:cs="Arial"/>
          <w:b/>
          <w:sz w:val="28"/>
        </w:rPr>
      </w:pPr>
      <w:r>
        <w:rPr>
          <w:noProof/>
          <w:lang w:eastAsia="en-CA"/>
        </w:rPr>
        <w:drawing>
          <wp:inline distT="0" distB="0" distL="0" distR="0" wp14:anchorId="6B712A09" wp14:editId="6F669B3F">
            <wp:extent cx="5185574" cy="6629400"/>
            <wp:effectExtent l="0" t="0" r="0" b="0"/>
            <wp:docPr id="20" name="Picture 20" descr="Black and white photograph of two girls with doll carriage, [190-?]; one girl is seated in an ornate wicker chair, while the other girl stands with her hand on the small doll carriage. Both girls are wearing long dresses with wide-brimmed hats." title="Image: Two girls with doll carr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Two girls with doll carriage, [1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5574" cy="6629400"/>
                    </a:xfrm>
                    <a:prstGeom prst="rect">
                      <a:avLst/>
                    </a:prstGeom>
                    <a:noFill/>
                    <a:ln>
                      <a:noFill/>
                    </a:ln>
                  </pic:spPr>
                </pic:pic>
              </a:graphicData>
            </a:graphic>
          </wp:inline>
        </w:drawing>
      </w:r>
      <w:r>
        <w:rPr>
          <w:rFonts w:cs="Arial"/>
          <w:color w:val="000000"/>
          <w:sz w:val="27"/>
          <w:szCs w:val="27"/>
        </w:rPr>
        <w:br/>
      </w:r>
      <w:r w:rsidR="00B6315C">
        <w:t xml:space="preserve">Two girls with doll carriage, ca. </w:t>
      </w:r>
      <w:r w:rsidRPr="0089133C">
        <w:t>190</w:t>
      </w:r>
      <w:r w:rsidR="00B6315C">
        <w:t>0</w:t>
      </w:r>
      <w:r w:rsidRPr="0089133C">
        <w:br/>
        <w:t xml:space="preserve">George Irwin </w:t>
      </w:r>
      <w:proofErr w:type="spellStart"/>
      <w:r w:rsidRPr="0089133C">
        <w:t>fonds</w:t>
      </w:r>
      <w:proofErr w:type="spellEnd"/>
      <w:r w:rsidRPr="0089133C">
        <w:br/>
        <w:t>Reference Code: C 119-1-0-0-61</w:t>
      </w:r>
      <w:r w:rsidRPr="0089133C">
        <w:br/>
        <w:t>Archives of Ontario, I0014287</w:t>
      </w:r>
      <w:r>
        <w:br w:type="page"/>
      </w:r>
    </w:p>
    <w:p w:rsidR="00197696" w:rsidRDefault="00197696" w:rsidP="002606D2">
      <w:pPr>
        <w:pStyle w:val="Heading3"/>
      </w:pPr>
      <w:bookmarkStart w:id="56" w:name="_Toc436726832"/>
      <w:r>
        <w:lastRenderedPageBreak/>
        <w:t>Phoebe Gregg (1855)</w:t>
      </w:r>
      <w:bookmarkEnd w:id="56"/>
    </w:p>
    <w:p w:rsidR="00F21935" w:rsidRDefault="007266F5" w:rsidP="002606D2">
      <w:pPr>
        <w:jc w:val="center"/>
      </w:pPr>
      <w:r>
        <w:rPr>
          <w:noProof/>
          <w:lang w:eastAsia="en-CA"/>
        </w:rPr>
        <w:drawing>
          <wp:inline distT="0" distB="0" distL="0" distR="0" wp14:anchorId="3EF0AA8F" wp14:editId="31CC0DC3">
            <wp:extent cx="4227616" cy="6831859"/>
            <wp:effectExtent l="0" t="0" r="1905" b="7620"/>
            <wp:docPr id="6" name="Picture 6" descr="Black and white portrait photograph of Pheobe Gregg, [ca. 1855], showing her as a young white woman wearing a Victorian-style button-up dress and black ribbon necklace." title="Image: Pheobe Gregg, [ca. 185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Pheobe Gregg, [ca. 1850’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6686" cy="6830356"/>
                    </a:xfrm>
                    <a:prstGeom prst="rect">
                      <a:avLst/>
                    </a:prstGeom>
                    <a:noFill/>
                    <a:ln>
                      <a:noFill/>
                    </a:ln>
                  </pic:spPr>
                </pic:pic>
              </a:graphicData>
            </a:graphic>
          </wp:inline>
        </w:drawing>
      </w:r>
    </w:p>
    <w:p w:rsidR="00EC3C8D" w:rsidRPr="00F21935" w:rsidRDefault="00B6315C" w:rsidP="00DD0C67">
      <w:pPr>
        <w:jc w:val="center"/>
        <w:rPr>
          <w:color w:val="000000"/>
          <w:sz w:val="27"/>
          <w:szCs w:val="27"/>
        </w:rPr>
      </w:pPr>
      <w:r>
        <w:rPr>
          <w:lang w:val="en"/>
        </w:rPr>
        <w:t>Phoebe Gregg, ca. 1855</w:t>
      </w:r>
      <w:r w:rsidR="00EC3C8D" w:rsidRPr="00F21935">
        <w:rPr>
          <w:lang w:val="en"/>
        </w:rPr>
        <w:br/>
        <w:t xml:space="preserve">Gregg family </w:t>
      </w:r>
      <w:proofErr w:type="spellStart"/>
      <w:r w:rsidR="00EC3C8D" w:rsidRPr="00F21935">
        <w:rPr>
          <w:lang w:val="en"/>
        </w:rPr>
        <w:t>fonds</w:t>
      </w:r>
      <w:proofErr w:type="spellEnd"/>
      <w:r w:rsidR="00EC3C8D" w:rsidRPr="00F21935">
        <w:rPr>
          <w:lang w:val="en"/>
        </w:rPr>
        <w:br/>
        <w:t>Reference Code: F 712, MU 1157</w:t>
      </w:r>
      <w:r w:rsidR="00EC3C8D" w:rsidRPr="00F21935">
        <w:rPr>
          <w:lang w:val="en"/>
        </w:rPr>
        <w:br/>
        <w:t>Archives of Ontario, I0028074</w:t>
      </w:r>
    </w:p>
    <w:p w:rsidR="007266F5" w:rsidRDefault="007266F5" w:rsidP="007266F5">
      <w:r>
        <w:br w:type="page"/>
      </w:r>
    </w:p>
    <w:p w:rsidR="0089133C" w:rsidRDefault="00B6315C" w:rsidP="002606D2">
      <w:pPr>
        <w:pStyle w:val="Heading3"/>
      </w:pPr>
      <w:bookmarkStart w:id="57" w:name="_Toc436726833"/>
      <w:r>
        <w:lastRenderedPageBreak/>
        <w:t>Family P</w:t>
      </w:r>
      <w:r w:rsidR="0089133C" w:rsidRPr="0089133C">
        <w:t xml:space="preserve">ortrait </w:t>
      </w:r>
      <w:r>
        <w:t>(1900)</w:t>
      </w:r>
      <w:bookmarkEnd w:id="57"/>
    </w:p>
    <w:p w:rsidR="00B6315C" w:rsidRDefault="0089133C" w:rsidP="0089133C">
      <w:pPr>
        <w:spacing w:after="0" w:line="240" w:lineRule="auto"/>
        <w:jc w:val="center"/>
      </w:pPr>
      <w:r>
        <w:rPr>
          <w:noProof/>
          <w:lang w:eastAsia="en-CA"/>
        </w:rPr>
        <w:drawing>
          <wp:inline distT="0" distB="0" distL="0" distR="0" wp14:anchorId="63FC59F4" wp14:editId="6313C89E">
            <wp:extent cx="5240533" cy="6792686"/>
            <wp:effectExtent l="0" t="0" r="0" b="8255"/>
            <wp:docPr id="23" name="Picture 23" descr="Black and white photograph of a woman, seated, with two young boys standing next to her and facing the camera. The woman is wearing a long, black Victorian-era dress with a feathered hat. The two boys are wearing matching outfits of jackets with short pants." title="Image: Family portrait [ca.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 Family portrait, [between 1895 and 19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5613" cy="6799270"/>
                    </a:xfrm>
                    <a:prstGeom prst="rect">
                      <a:avLst/>
                    </a:prstGeom>
                    <a:noFill/>
                    <a:ln>
                      <a:noFill/>
                    </a:ln>
                  </pic:spPr>
                </pic:pic>
              </a:graphicData>
            </a:graphic>
          </wp:inline>
        </w:drawing>
      </w:r>
      <w:r>
        <w:rPr>
          <w:rFonts w:cs="Arial"/>
          <w:color w:val="000000"/>
          <w:sz w:val="27"/>
          <w:szCs w:val="27"/>
        </w:rPr>
        <w:br/>
      </w:r>
      <w:r w:rsidR="00B6315C">
        <w:t xml:space="preserve">Family Portrait, ca. </w:t>
      </w:r>
      <w:r w:rsidR="00B6315C" w:rsidRPr="00B6315C">
        <w:t>1900</w:t>
      </w:r>
    </w:p>
    <w:p w:rsidR="0089133C" w:rsidRDefault="0089133C" w:rsidP="0089133C">
      <w:pPr>
        <w:spacing w:after="0" w:line="240" w:lineRule="auto"/>
        <w:jc w:val="center"/>
        <w:rPr>
          <w:rStyle w:val="Heading2Char"/>
        </w:rPr>
      </w:pPr>
      <w:r w:rsidRPr="0089133C">
        <w:t xml:space="preserve">Bartle Brothers </w:t>
      </w:r>
      <w:proofErr w:type="spellStart"/>
      <w:r w:rsidRPr="0089133C">
        <w:t>fonds</w:t>
      </w:r>
      <w:proofErr w:type="spellEnd"/>
      <w:r w:rsidRPr="0089133C">
        <w:br/>
        <w:t>Reference Code: C 2-10232-1527</w:t>
      </w:r>
      <w:r w:rsidRPr="0089133C">
        <w:br/>
        <w:t>Archives of Ontario, I0002492</w:t>
      </w:r>
      <w:r>
        <w:rPr>
          <w:rStyle w:val="Heading2Char"/>
        </w:rPr>
        <w:br w:type="page"/>
      </w:r>
    </w:p>
    <w:p w:rsidR="00197696" w:rsidRPr="003756E5" w:rsidRDefault="00197696" w:rsidP="00A56EFE">
      <w:pPr>
        <w:pStyle w:val="Heading3"/>
        <w:rPr>
          <w:rStyle w:val="Heading2Char"/>
          <w:b/>
        </w:rPr>
      </w:pPr>
      <w:bookmarkStart w:id="58" w:name="_Toc436726834"/>
      <w:r w:rsidRPr="00D45A54">
        <w:rPr>
          <w:rStyle w:val="Heading2Char"/>
          <w:b/>
        </w:rPr>
        <w:lastRenderedPageBreak/>
        <w:t>Beatrice Ironing (1906)</w:t>
      </w:r>
      <w:bookmarkEnd w:id="58"/>
    </w:p>
    <w:p w:rsidR="007266F5" w:rsidRDefault="00E233AB" w:rsidP="00DD0C67">
      <w:pPr>
        <w:spacing w:after="0" w:line="240" w:lineRule="auto"/>
        <w:jc w:val="center"/>
        <w:rPr>
          <w:rFonts w:cs="Arial"/>
        </w:rPr>
      </w:pPr>
      <w:r>
        <w:rPr>
          <w:noProof/>
          <w:lang w:eastAsia="en-CA"/>
        </w:rPr>
        <w:drawing>
          <wp:inline distT="0" distB="0" distL="0" distR="0" wp14:anchorId="09045395" wp14:editId="06072A1D">
            <wp:extent cx="4322618" cy="6882418"/>
            <wp:effectExtent l="0" t="0" r="1905" b="0"/>
            <wp:docPr id="17" name="Picture 17" descr="Black and white photograph of a woman standing, using an iron to smooth out fabric on a board. She wears a blouse, with sleeves rolled up, apron over a long skirt, and heavy leather belt." title="Image: Domestic servant, Beatrice, ironing,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Domestic servant, Beatrice, ironing, 19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2618" cy="6882418"/>
                    </a:xfrm>
                    <a:prstGeom prst="rect">
                      <a:avLst/>
                    </a:prstGeom>
                    <a:noFill/>
                    <a:ln>
                      <a:noFill/>
                    </a:ln>
                  </pic:spPr>
                </pic:pic>
              </a:graphicData>
            </a:graphic>
          </wp:inline>
        </w:drawing>
      </w:r>
      <w:r w:rsidR="0089133C" w:rsidRPr="0089133C">
        <w:br/>
      </w:r>
      <w:r w:rsidR="007266F5">
        <w:rPr>
          <w:rFonts w:ascii="Verdana" w:hAnsi="Verdana"/>
          <w:color w:val="000000"/>
          <w:sz w:val="15"/>
          <w:szCs w:val="15"/>
        </w:rPr>
        <w:br/>
      </w:r>
      <w:r w:rsidR="007266F5" w:rsidRPr="0089133C">
        <w:t>Domestic servant, Beatrice, ironing, 1906</w:t>
      </w:r>
      <w:r w:rsidR="007266F5" w:rsidRPr="0089133C">
        <w:br/>
      </w:r>
      <w:r w:rsidR="00E2168A">
        <w:t xml:space="preserve">M. O. Hammond </w:t>
      </w:r>
      <w:proofErr w:type="spellStart"/>
      <w:r w:rsidR="00E2168A">
        <w:t>fonds</w:t>
      </w:r>
      <w:proofErr w:type="spellEnd"/>
      <w:r w:rsidR="007266F5" w:rsidRPr="0089133C">
        <w:br/>
        <w:t>Reference Code: F 1075-9-0-13, S 9572</w:t>
      </w:r>
      <w:r w:rsidR="007266F5" w:rsidRPr="0089133C">
        <w:br/>
        <w:t>Archives of Ontario, I0028034</w:t>
      </w:r>
      <w:r w:rsidR="007266F5">
        <w:rPr>
          <w:rStyle w:val="apple-converted-space"/>
          <w:rFonts w:ascii="Verdana" w:hAnsi="Verdana"/>
          <w:color w:val="000000"/>
          <w:sz w:val="15"/>
          <w:szCs w:val="15"/>
          <w:shd w:val="clear" w:color="auto" w:fill="FFFFFF"/>
        </w:rPr>
        <w:t> </w:t>
      </w:r>
      <w:r w:rsidR="007266F5">
        <w:rPr>
          <w:rFonts w:cs="Arial"/>
        </w:rPr>
        <w:br w:type="page"/>
      </w:r>
    </w:p>
    <w:p w:rsidR="005379B9" w:rsidRDefault="005379B9" w:rsidP="005379B9">
      <w:pPr>
        <w:pStyle w:val="NoSpacing"/>
        <w:jc w:val="center"/>
        <w:rPr>
          <w:rFonts w:ascii="Arial" w:hAnsi="Arial" w:cs="Arial"/>
        </w:rPr>
        <w:sectPr w:rsidR="005379B9" w:rsidSect="003756E5">
          <w:headerReference w:type="default" r:id="rId25"/>
          <w:footerReference w:type="default" r:id="rId26"/>
          <w:type w:val="continuous"/>
          <w:pgSz w:w="12240" w:h="15840"/>
          <w:pgMar w:top="1560" w:right="1440" w:bottom="360" w:left="1440" w:header="708" w:footer="0" w:gutter="0"/>
          <w:cols w:space="708"/>
          <w:docGrid w:linePitch="360"/>
        </w:sectPr>
      </w:pPr>
    </w:p>
    <w:p w:rsidR="0089133C" w:rsidRDefault="00E2168A" w:rsidP="002606D2">
      <w:pPr>
        <w:pStyle w:val="Heading3"/>
      </w:pPr>
      <w:bookmarkStart w:id="59" w:name="_Toc436726835"/>
      <w:r>
        <w:lastRenderedPageBreak/>
        <w:t>The Canadian Pocket Diary</w:t>
      </w:r>
      <w:r w:rsidR="0089133C" w:rsidRPr="0089133C">
        <w:t xml:space="preserve"> </w:t>
      </w:r>
      <w:r>
        <w:t>(</w:t>
      </w:r>
      <w:r w:rsidR="0089133C" w:rsidRPr="0089133C">
        <w:t>1866</w:t>
      </w:r>
      <w:r>
        <w:t>)</w:t>
      </w:r>
      <w:bookmarkEnd w:id="59"/>
    </w:p>
    <w:p w:rsidR="0089133C" w:rsidRDefault="0089133C" w:rsidP="0089133C">
      <w:pPr>
        <w:spacing w:after="0" w:line="240" w:lineRule="auto"/>
        <w:jc w:val="center"/>
        <w:rPr>
          <w:rFonts w:cs="Arial"/>
          <w:b/>
          <w:sz w:val="28"/>
        </w:rPr>
      </w:pPr>
      <w:r>
        <w:rPr>
          <w:noProof/>
          <w:lang w:eastAsia="en-CA"/>
        </w:rPr>
        <w:drawing>
          <wp:inline distT="0" distB="0" distL="0" distR="0" wp14:anchorId="58496226" wp14:editId="12472BDE">
            <wp:extent cx="6737838" cy="5237019"/>
            <wp:effectExtent l="0" t="0" r="6350" b="1905"/>
            <wp:docPr id="27" name="Picture 27" descr="Photograph of the title pages from the Canadian Pocket Diary, showing a dedication note which reads: &quot;Perhaps I may someday find it a great pleasure to read out my old diary&quot;" title="Image: The Canadian Pocket Diary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Canadian Pocket Diary, 18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43877" cy="5241713"/>
                    </a:xfrm>
                    <a:prstGeom prst="rect">
                      <a:avLst/>
                    </a:prstGeom>
                    <a:noFill/>
                    <a:ln>
                      <a:noFill/>
                    </a:ln>
                  </pic:spPr>
                </pic:pic>
              </a:graphicData>
            </a:graphic>
          </wp:inline>
        </w:drawing>
      </w:r>
      <w:r>
        <w:rPr>
          <w:rFonts w:cs="Arial"/>
          <w:color w:val="000000"/>
          <w:sz w:val="27"/>
          <w:szCs w:val="27"/>
        </w:rPr>
        <w:br/>
      </w:r>
      <w:r w:rsidRPr="0089133C">
        <w:t>The Canadian Pocket Diary, 1866</w:t>
      </w:r>
      <w:r w:rsidRPr="0089133C">
        <w:br/>
        <w:t xml:space="preserve">Frances Milne </w:t>
      </w:r>
      <w:proofErr w:type="spellStart"/>
      <w:r w:rsidRPr="0089133C">
        <w:t>fonds</w:t>
      </w:r>
      <w:proofErr w:type="spellEnd"/>
      <w:r w:rsidRPr="0089133C">
        <w:br/>
        <w:t>Reference Code: F 763, MU 866</w:t>
      </w:r>
      <w:r w:rsidRPr="0089133C">
        <w:br/>
        <w:t>Archives of Ontario</w:t>
      </w:r>
      <w:r>
        <w:br w:type="page"/>
      </w:r>
    </w:p>
    <w:p w:rsidR="00D45A54" w:rsidRDefault="00D45A54" w:rsidP="002606D2">
      <w:pPr>
        <w:pStyle w:val="Heading3"/>
      </w:pPr>
      <w:bookmarkStart w:id="60" w:name="_Toc436726836"/>
      <w:r w:rsidRPr="0089133C">
        <w:lastRenderedPageBreak/>
        <w:t>Martha Hastie’s</w:t>
      </w:r>
      <w:r>
        <w:t xml:space="preserve"> Diary</w:t>
      </w:r>
      <w:bookmarkEnd w:id="60"/>
    </w:p>
    <w:p w:rsidR="0089133C" w:rsidRDefault="00434A99" w:rsidP="002606D2">
      <w:pPr>
        <w:jc w:val="center"/>
      </w:pPr>
      <w:r>
        <w:rPr>
          <w:noProof/>
          <w:lang w:eastAsia="en-CA"/>
        </w:rPr>
        <w:drawing>
          <wp:inline distT="0" distB="0" distL="0" distR="0" wp14:anchorId="44DFFD99" wp14:editId="6010B36B">
            <wp:extent cx="6092042" cy="4735317"/>
            <wp:effectExtent l="0" t="0" r="4445" b="8255"/>
            <wp:docPr id="25" name="Picture 25" descr="Photograph of two handwritten pages from Martha Hastie’s diary, including several sketched self-portraits and her first diary entry for 1881." title="Image: Martha Hastie’s Diary [July 14,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rtha Hastie’s self-portraits and first diary entry for 18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9420" cy="4741052"/>
                    </a:xfrm>
                    <a:prstGeom prst="rect">
                      <a:avLst/>
                    </a:prstGeom>
                    <a:noFill/>
                    <a:ln>
                      <a:noFill/>
                    </a:ln>
                  </pic:spPr>
                </pic:pic>
              </a:graphicData>
            </a:graphic>
          </wp:inline>
        </w:drawing>
      </w:r>
    </w:p>
    <w:p w:rsidR="00D45A54" w:rsidRDefault="0089133C" w:rsidP="00D45A54">
      <w:pPr>
        <w:spacing w:after="0" w:line="240" w:lineRule="auto"/>
        <w:jc w:val="center"/>
      </w:pPr>
      <w:r>
        <w:rPr>
          <w:rFonts w:cs="Arial"/>
          <w:color w:val="000000"/>
          <w:sz w:val="27"/>
          <w:szCs w:val="27"/>
        </w:rPr>
        <w:br/>
      </w:r>
      <w:r w:rsidRPr="0089133C">
        <w:t>Martha Hastie’s self-portraits and first diary entry</w:t>
      </w:r>
      <w:r w:rsidR="00E2168A">
        <w:t>,</w:t>
      </w:r>
      <w:r w:rsidRPr="0089133C">
        <w:t xml:space="preserve"> </w:t>
      </w:r>
      <w:r w:rsidR="00434A99">
        <w:t xml:space="preserve">July 14, </w:t>
      </w:r>
      <w:r w:rsidRPr="0089133C">
        <w:t>1881</w:t>
      </w:r>
      <w:r w:rsidRPr="0089133C">
        <w:br/>
        <w:t xml:space="preserve">William Mack family </w:t>
      </w:r>
      <w:proofErr w:type="spellStart"/>
      <w:r w:rsidRPr="0089133C">
        <w:t>fonds</w:t>
      </w:r>
      <w:proofErr w:type="spellEnd"/>
      <w:r w:rsidRPr="0089133C">
        <w:br/>
        <w:t>Reference Code: F 40 Series C, MU 3300</w:t>
      </w:r>
      <w:r w:rsidRPr="0089133C">
        <w:br/>
        <w:t>Archives of Ontario</w:t>
      </w:r>
    </w:p>
    <w:p w:rsidR="00DD0C67" w:rsidRDefault="00DD0C67" w:rsidP="00D45A54">
      <w:pPr>
        <w:spacing w:after="0" w:line="240" w:lineRule="auto"/>
        <w:jc w:val="center"/>
      </w:pPr>
    </w:p>
    <w:p w:rsidR="00DD0C67" w:rsidRDefault="002606D2" w:rsidP="002606D2">
      <w:pPr>
        <w:spacing w:after="0" w:line="240" w:lineRule="auto"/>
      </w:pPr>
      <w:r>
        <w:t>Excerpt from Hastie’s diary:</w:t>
      </w:r>
    </w:p>
    <w:p w:rsidR="002606D2" w:rsidRDefault="002606D2" w:rsidP="002606D2">
      <w:pPr>
        <w:spacing w:after="0" w:line="240" w:lineRule="auto"/>
      </w:pPr>
    </w:p>
    <w:p w:rsidR="00D45A54" w:rsidRPr="00434A99" w:rsidRDefault="00D45A54" w:rsidP="002606D2">
      <w:pPr>
        <w:pStyle w:val="Quote"/>
        <w:tabs>
          <w:tab w:val="left" w:pos="720"/>
        </w:tabs>
        <w:ind w:left="720" w:right="720"/>
      </w:pPr>
      <w:r w:rsidRPr="00434A99">
        <w:t>“I have heard so many say that our school-days are the very best time of our life &amp; I think it is very true for I will hate when I have to stop going to school. I have always liked going to school so much.”</w:t>
      </w:r>
    </w:p>
    <w:p w:rsidR="00D45A54" w:rsidRPr="00434A99" w:rsidRDefault="00D45A54" w:rsidP="002606D2">
      <w:pPr>
        <w:pStyle w:val="Quote"/>
        <w:tabs>
          <w:tab w:val="left" w:pos="720"/>
        </w:tabs>
        <w:ind w:left="720" w:right="720"/>
        <w:jc w:val="right"/>
      </w:pPr>
      <w:r>
        <w:t>(</w:t>
      </w:r>
      <w:r w:rsidRPr="00434A99">
        <w:t>November 29, 1883</w:t>
      </w:r>
      <w:r>
        <w:t>)</w:t>
      </w:r>
    </w:p>
    <w:p w:rsidR="00DD0C67" w:rsidRDefault="00DD0C67" w:rsidP="00DD0C67">
      <w:pPr>
        <w:spacing w:after="0" w:line="240" w:lineRule="auto"/>
      </w:pPr>
    </w:p>
    <w:p w:rsidR="002606D2" w:rsidRDefault="00DD0C67" w:rsidP="00B25F60">
      <w:pPr>
        <w:pStyle w:val="Heading2"/>
        <w:sectPr w:rsidR="002606D2" w:rsidSect="002606D2">
          <w:headerReference w:type="default" r:id="rId29"/>
          <w:footerReference w:type="default" r:id="rId30"/>
          <w:pgSz w:w="12240" w:h="15840"/>
          <w:pgMar w:top="1080" w:right="810" w:bottom="1080" w:left="1350" w:header="709" w:footer="0" w:gutter="0"/>
          <w:cols w:space="708"/>
          <w:docGrid w:linePitch="360"/>
        </w:sectPr>
      </w:pPr>
      <w:r>
        <w:br w:type="page"/>
      </w:r>
    </w:p>
    <w:p w:rsidR="00DD0C67" w:rsidRPr="00DD0C67" w:rsidRDefault="00393B44" w:rsidP="002606D2">
      <w:pPr>
        <w:pStyle w:val="Heading3"/>
      </w:pPr>
      <w:bookmarkStart w:id="61" w:name="_Toc436726837"/>
      <w:r w:rsidRPr="005379B9">
        <w:lastRenderedPageBreak/>
        <w:t xml:space="preserve">Bessie Gregg with </w:t>
      </w:r>
      <w:r>
        <w:t>Senior C</w:t>
      </w:r>
      <w:r w:rsidRPr="005379B9">
        <w:t>lass in Mission School (</w:t>
      </w:r>
      <w:r>
        <w:t>1880</w:t>
      </w:r>
      <w:r w:rsidRPr="005379B9">
        <w:t>)</w:t>
      </w:r>
      <w:bookmarkEnd w:id="61"/>
    </w:p>
    <w:p w:rsidR="00F85846" w:rsidRPr="005379B9" w:rsidRDefault="003E57E6" w:rsidP="002606D2">
      <w:pPr>
        <w:jc w:val="center"/>
      </w:pPr>
      <w:r>
        <w:rPr>
          <w:noProof/>
          <w:lang w:eastAsia="en-CA"/>
        </w:rPr>
        <w:drawing>
          <wp:inline distT="0" distB="0" distL="0" distR="0" wp14:anchorId="24D3D68F" wp14:editId="6DDB032A">
            <wp:extent cx="7231982" cy="4800600"/>
            <wp:effectExtent l="0" t="0" r="7620" b="0"/>
            <wp:docPr id="13" name="Picture 13" descr="Black and white photograph showing nine young women, seated, facing the camera in a photography studio. The woman are wearing Victorian-era dresses with ruffles and bows." title="Image: [Bessie Gregg (teacher) with senior class in Mission School], [between 1875 and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Bessie Gregg (teacher) with senior class in Mission School], [between 1875 and 18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45556" cy="4809610"/>
                    </a:xfrm>
                    <a:prstGeom prst="rect">
                      <a:avLst/>
                    </a:prstGeom>
                    <a:noFill/>
                    <a:ln>
                      <a:noFill/>
                    </a:ln>
                  </pic:spPr>
                </pic:pic>
              </a:graphicData>
            </a:graphic>
          </wp:inline>
        </w:drawing>
      </w:r>
    </w:p>
    <w:p w:rsidR="002606D2" w:rsidRDefault="00F21935" w:rsidP="002606D2">
      <w:pPr>
        <w:jc w:val="center"/>
        <w:sectPr w:rsidR="002606D2" w:rsidSect="002606D2">
          <w:pgSz w:w="15840" w:h="12240" w:orient="landscape"/>
          <w:pgMar w:top="1354" w:right="1080" w:bottom="806" w:left="1080" w:header="706" w:footer="0" w:gutter="0"/>
          <w:cols w:space="708"/>
          <w:docGrid w:linePitch="360"/>
        </w:sectPr>
      </w:pPr>
      <w:r w:rsidRPr="00FD0973">
        <w:t xml:space="preserve">Bessie Gregg (teacher) with senior class in Mission School, </w:t>
      </w:r>
      <w:r w:rsidR="00E2168A">
        <w:t>ca. 1880</w:t>
      </w:r>
      <w:r w:rsidRPr="00FD0973">
        <w:br/>
        <w:t>J. Bruce &amp; Co. Photographers</w:t>
      </w:r>
      <w:r w:rsidRPr="00FD0973">
        <w:br/>
        <w:t xml:space="preserve">Gregg family </w:t>
      </w:r>
      <w:proofErr w:type="spellStart"/>
      <w:r w:rsidRPr="00FD0973">
        <w:t>fonds</w:t>
      </w:r>
      <w:proofErr w:type="spellEnd"/>
      <w:r w:rsidRPr="00FD0973">
        <w:br/>
        <w:t>Reference Code: F 712, MU 1157</w:t>
      </w:r>
      <w:r w:rsidRPr="00FD0973">
        <w:br/>
        <w:t>Archives of Ontario, I0028071</w:t>
      </w:r>
    </w:p>
    <w:p w:rsidR="003E57E6" w:rsidRDefault="003E57E6" w:rsidP="002606D2">
      <w:pPr>
        <w:pStyle w:val="Heading3"/>
      </w:pPr>
      <w:bookmarkStart w:id="62" w:name="_Toc436726838"/>
      <w:r w:rsidRPr="003E57E6">
        <w:lastRenderedPageBreak/>
        <w:t xml:space="preserve">Four </w:t>
      </w:r>
      <w:r w:rsidR="00E2168A" w:rsidRPr="003E57E6">
        <w:t xml:space="preserve">Young Women </w:t>
      </w:r>
      <w:r w:rsidR="00E2168A">
        <w:t>o</w:t>
      </w:r>
      <w:r w:rsidR="00E2168A" w:rsidRPr="003E57E6">
        <w:t xml:space="preserve">n </w:t>
      </w:r>
      <w:r w:rsidR="00E2168A">
        <w:t>a</w:t>
      </w:r>
      <w:r w:rsidR="00E2168A" w:rsidRPr="003E57E6">
        <w:t xml:space="preserve"> Porch</w:t>
      </w:r>
      <w:r w:rsidR="00E2168A">
        <w:t xml:space="preserve"> (</w:t>
      </w:r>
      <w:r w:rsidRPr="003E57E6">
        <w:t>1900</w:t>
      </w:r>
      <w:r w:rsidR="008D23B3">
        <w:t>)</w:t>
      </w:r>
      <w:bookmarkEnd w:id="62"/>
    </w:p>
    <w:p w:rsidR="002606D2" w:rsidRPr="002606D2" w:rsidRDefault="003E57E6" w:rsidP="002606D2">
      <w:pPr>
        <w:ind w:left="-630" w:firstLine="90"/>
        <w:jc w:val="center"/>
        <w:rPr>
          <w:rStyle w:val="Heading2Char"/>
          <w:rFonts w:eastAsia="Calibri" w:cs="Times New Roman"/>
          <w:b w:val="0"/>
          <w:sz w:val="24"/>
        </w:rPr>
      </w:pPr>
      <w:r>
        <w:rPr>
          <w:noProof/>
          <w:lang w:eastAsia="en-CA"/>
        </w:rPr>
        <w:drawing>
          <wp:inline distT="0" distB="0" distL="0" distR="0" wp14:anchorId="6D67F580" wp14:editId="48422A4F">
            <wp:extent cx="6816962" cy="4929188"/>
            <wp:effectExtent l="0" t="0" r="3175" b="5080"/>
            <wp:docPr id="16" name="Picture 16" descr="Black and white photograph of four woman, two seated on a wooden seat and two standing behind, posing for the camera. The women are wearing early-20th century button-down blouses with long skirts, their hair piled on their heads in an Edwardian style." title="Image: Four young women on a porch [ca.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Four young women on a porch, [ca. 19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24221" cy="4934437"/>
                    </a:xfrm>
                    <a:prstGeom prst="rect">
                      <a:avLst/>
                    </a:prstGeom>
                    <a:noFill/>
                    <a:ln>
                      <a:noFill/>
                    </a:ln>
                  </pic:spPr>
                </pic:pic>
              </a:graphicData>
            </a:graphic>
          </wp:inline>
        </w:drawing>
      </w:r>
      <w:r>
        <w:rPr>
          <w:rFonts w:ascii="Verdana" w:hAnsi="Verdana"/>
          <w:color w:val="000000"/>
          <w:sz w:val="15"/>
          <w:szCs w:val="15"/>
        </w:rPr>
        <w:br/>
      </w:r>
      <w:r w:rsidR="00EF2958" w:rsidRPr="00DD0C67">
        <w:t>Four Young Women on a Porch, ca. 1900</w:t>
      </w:r>
      <w:r w:rsidR="00EF2958" w:rsidRPr="00DD0C67">
        <w:br/>
        <w:t xml:space="preserve">Frank Wright </w:t>
      </w:r>
      <w:proofErr w:type="spellStart"/>
      <w:r w:rsidR="00EF2958" w:rsidRPr="00DD0C67">
        <w:t>fonds</w:t>
      </w:r>
      <w:proofErr w:type="spellEnd"/>
      <w:r w:rsidR="00EF2958" w:rsidRPr="00DD0C67">
        <w:br/>
        <w:t>Reference Code: C 171-1-0-0-5</w:t>
      </w:r>
      <w:r w:rsidR="00EF2958" w:rsidRPr="00DD0C67">
        <w:br/>
        <w:t>Archives of Ontario, I0014407</w:t>
      </w:r>
      <w:r w:rsidR="00EF2958">
        <w:rPr>
          <w:rStyle w:val="apple-converted-space"/>
          <w:rFonts w:ascii="Verdana" w:hAnsi="Verdana"/>
          <w:color w:val="000000"/>
          <w:sz w:val="15"/>
          <w:szCs w:val="15"/>
          <w:shd w:val="clear" w:color="auto" w:fill="FFFFFF"/>
        </w:rPr>
        <w:t> </w:t>
      </w:r>
      <w:r w:rsidR="00EF2958">
        <w:t xml:space="preserve"> </w:t>
      </w:r>
      <w:r w:rsidR="00C11626">
        <w:br w:type="page"/>
      </w:r>
    </w:p>
    <w:p w:rsidR="00DD0C67" w:rsidRPr="002606D2" w:rsidRDefault="00E2168A" w:rsidP="002606D2">
      <w:pPr>
        <w:pStyle w:val="Heading3"/>
      </w:pPr>
      <w:bookmarkStart w:id="63" w:name="_Toc436726839"/>
      <w:r w:rsidRPr="002606D2">
        <w:lastRenderedPageBreak/>
        <w:t>Murphy Family and F</w:t>
      </w:r>
      <w:r w:rsidR="0089133C" w:rsidRPr="002606D2">
        <w:t xml:space="preserve">riends </w:t>
      </w:r>
      <w:r w:rsidRPr="002606D2">
        <w:t>on Toronto Island (</w:t>
      </w:r>
      <w:r w:rsidR="0089133C" w:rsidRPr="002606D2">
        <w:t>ca. 190</w:t>
      </w:r>
      <w:r w:rsidRPr="002606D2">
        <w:t>0)</w:t>
      </w:r>
      <w:bookmarkEnd w:id="63"/>
    </w:p>
    <w:p w:rsidR="002606D2" w:rsidRPr="002606D2" w:rsidRDefault="002606D2" w:rsidP="002606D2"/>
    <w:p w:rsidR="00DD0C67" w:rsidRDefault="00DD0C67" w:rsidP="002606D2">
      <w:pPr>
        <w:pStyle w:val="NoSpacing"/>
        <w:spacing w:after="200" w:line="276" w:lineRule="auto"/>
        <w:ind w:left="-180" w:firstLine="180"/>
        <w:jc w:val="center"/>
        <w:rPr>
          <w:rFonts w:ascii="Arial" w:hAnsi="Arial" w:cs="Arial"/>
        </w:rPr>
      </w:pPr>
      <w:r>
        <w:rPr>
          <w:noProof/>
          <w:lang w:eastAsia="en-CA"/>
        </w:rPr>
        <w:drawing>
          <wp:inline distT="0" distB="0" distL="0" distR="0" wp14:anchorId="4F364761" wp14:editId="705D2FDF">
            <wp:extent cx="5854065" cy="4723765"/>
            <wp:effectExtent l="0" t="0" r="0" b="635"/>
            <wp:docPr id="22" name="Picture 22" descr="Black and white photograph of a large group of men, women, and children (18 total) seated on the front porch, railing, and steps of a wooden house at Hanlan's Point in Toronto. The house sits in the sand, and the family are wearing casual Edwardian-era clothes." title="Image: Murphy family and friends at Hanlan's Point [ca.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Murphy family and friends at Hanlan's Point, Toronto Island, [ca. 19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4065" cy="4723765"/>
                    </a:xfrm>
                    <a:prstGeom prst="rect">
                      <a:avLst/>
                    </a:prstGeom>
                    <a:noFill/>
                    <a:ln>
                      <a:noFill/>
                    </a:ln>
                  </pic:spPr>
                </pic:pic>
              </a:graphicData>
            </a:graphic>
          </wp:inline>
        </w:drawing>
      </w:r>
    </w:p>
    <w:p w:rsidR="0070503C" w:rsidRDefault="0089133C" w:rsidP="003756E5">
      <w:pPr>
        <w:jc w:val="center"/>
        <w:sectPr w:rsidR="0070503C" w:rsidSect="002606D2">
          <w:pgSz w:w="12240" w:h="15840"/>
          <w:pgMar w:top="1080" w:right="810" w:bottom="1080" w:left="1350" w:header="709" w:footer="0" w:gutter="0"/>
          <w:cols w:space="708"/>
          <w:docGrid w:linePitch="360"/>
        </w:sectPr>
      </w:pPr>
      <w:r w:rsidRPr="00E2168A">
        <w:t xml:space="preserve">Murphy family and friends at </w:t>
      </w:r>
      <w:proofErr w:type="spellStart"/>
      <w:r w:rsidRPr="00E2168A">
        <w:t>Hanlan's</w:t>
      </w:r>
      <w:proofErr w:type="spellEnd"/>
      <w:r w:rsidRPr="00E2168A">
        <w:t xml:space="preserve"> Point, Toronto Island, ca. 190</w:t>
      </w:r>
      <w:r w:rsidR="00E2168A">
        <w:t>0</w:t>
      </w:r>
      <w:r w:rsidRPr="00E2168A">
        <w:br/>
        <w:t>Rowley Murphy collection</w:t>
      </w:r>
      <w:r w:rsidRPr="00E2168A">
        <w:br/>
        <w:t>Reference Code: C 59-1-0-7-1</w:t>
      </w:r>
      <w:r w:rsidRPr="00E2168A">
        <w:br/>
        <w:t>Archives of Ontario, I0013699</w:t>
      </w:r>
    </w:p>
    <w:p w:rsidR="00D31FC0" w:rsidRPr="00D31FC0" w:rsidRDefault="00972C4E" w:rsidP="002606D2">
      <w:pPr>
        <w:pStyle w:val="Heading3"/>
      </w:pPr>
      <w:bookmarkStart w:id="64" w:name="_Toc436726840"/>
      <w:r>
        <w:lastRenderedPageBreak/>
        <w:t>Looking for Evidence</w:t>
      </w:r>
      <w:bookmarkEnd w:id="64"/>
    </w:p>
    <w:p w:rsidR="002606D2" w:rsidRDefault="002606D2" w:rsidP="00DD0C67">
      <w:pPr>
        <w:jc w:val="center"/>
        <w:rPr>
          <w:sz w:val="28"/>
        </w:rPr>
      </w:pPr>
    </w:p>
    <w:p w:rsidR="00972C4E" w:rsidRPr="002606D2" w:rsidRDefault="00972C4E" w:rsidP="00DD0C67">
      <w:pPr>
        <w:jc w:val="center"/>
        <w:rPr>
          <w:szCs w:val="24"/>
        </w:rPr>
      </w:pPr>
      <w:r w:rsidRPr="002606D2">
        <w:rPr>
          <w:szCs w:val="24"/>
        </w:rPr>
        <w:t xml:space="preserve">Historians use </w:t>
      </w:r>
      <w:r w:rsidR="002606D2">
        <w:t>primary source</w:t>
      </w:r>
      <w:r w:rsidR="002606D2">
        <w:rPr>
          <w:szCs w:val="24"/>
        </w:rPr>
        <w:t xml:space="preserve">s </w:t>
      </w:r>
      <w:r w:rsidRPr="002606D2">
        <w:rPr>
          <w:szCs w:val="24"/>
        </w:rPr>
        <w:t>as clues for understanding the past. Be a historian.</w:t>
      </w:r>
    </w:p>
    <w:p w:rsidR="00E834B2" w:rsidRPr="002606D2" w:rsidRDefault="00972C4E" w:rsidP="00DD0C67">
      <w:pPr>
        <w:spacing w:after="0"/>
        <w:jc w:val="center"/>
        <w:rPr>
          <w:szCs w:val="24"/>
        </w:rPr>
      </w:pPr>
      <w:r w:rsidRPr="002606D2">
        <w:rPr>
          <w:szCs w:val="24"/>
        </w:rPr>
        <w:t xml:space="preserve">Identify what you </w:t>
      </w:r>
      <w:r w:rsidRPr="003834B0">
        <w:rPr>
          <w:rStyle w:val="Emphasis"/>
          <w:b/>
          <w:i w:val="0"/>
        </w:rPr>
        <w:t>know</w:t>
      </w:r>
      <w:r w:rsidRPr="002606D2">
        <w:rPr>
          <w:rStyle w:val="Strong"/>
        </w:rPr>
        <w:t xml:space="preserve"> </w:t>
      </w:r>
      <w:r w:rsidRPr="002606D2">
        <w:rPr>
          <w:szCs w:val="24"/>
        </w:rPr>
        <w:t xml:space="preserve">about this </w:t>
      </w:r>
      <w:r w:rsidR="002606D2" w:rsidRPr="002606D2">
        <w:rPr>
          <w:szCs w:val="24"/>
        </w:rPr>
        <w:t>primary source</w:t>
      </w:r>
      <w:r w:rsidRPr="002606D2">
        <w:rPr>
          <w:szCs w:val="24"/>
        </w:rPr>
        <w:t xml:space="preserve">, what you can </w:t>
      </w:r>
      <w:r w:rsidRPr="003834B0">
        <w:rPr>
          <w:rStyle w:val="Emphasis"/>
          <w:b/>
          <w:i w:val="0"/>
        </w:rPr>
        <w:t>guess</w:t>
      </w:r>
      <w:r w:rsidRPr="002606D2">
        <w:rPr>
          <w:szCs w:val="24"/>
        </w:rPr>
        <w:t xml:space="preserve"> about this </w:t>
      </w:r>
      <w:r w:rsidR="002606D2">
        <w:t>primary source</w:t>
      </w:r>
      <w:r w:rsidRPr="002606D2">
        <w:rPr>
          <w:szCs w:val="24"/>
        </w:rPr>
        <w:t xml:space="preserve">, and what you would </w:t>
      </w:r>
      <w:r w:rsidRPr="003834B0">
        <w:rPr>
          <w:rStyle w:val="Emphasis"/>
          <w:b/>
          <w:i w:val="0"/>
        </w:rPr>
        <w:t>still like to know</w:t>
      </w:r>
      <w:r w:rsidRPr="002606D2">
        <w:rPr>
          <w:szCs w:val="24"/>
        </w:rPr>
        <w:t xml:space="preserve"> about this </w:t>
      </w:r>
      <w:r w:rsidR="002606D2">
        <w:t>primary source</w:t>
      </w:r>
      <w:r w:rsidRPr="002606D2">
        <w:rPr>
          <w:szCs w:val="24"/>
        </w:rPr>
        <w:t>.</w:t>
      </w:r>
    </w:p>
    <w:p w:rsidR="006A0E6A" w:rsidRPr="002606D2" w:rsidRDefault="006A0E6A" w:rsidP="00DD0C67">
      <w:pPr>
        <w:spacing w:after="0"/>
        <w:jc w:val="center"/>
        <w:rPr>
          <w:szCs w:val="24"/>
        </w:rPr>
      </w:pPr>
    </w:p>
    <w:p w:rsidR="00972C4E" w:rsidRPr="002606D2" w:rsidRDefault="00972C4E" w:rsidP="00EF2958">
      <w:pPr>
        <w:jc w:val="center"/>
        <w:rPr>
          <w:rStyle w:val="Strong"/>
        </w:rPr>
      </w:pPr>
      <w:r w:rsidRPr="002606D2">
        <w:rPr>
          <w:rStyle w:val="Strong"/>
        </w:rPr>
        <w:t xml:space="preserve">What do you know about this </w:t>
      </w:r>
      <w:r w:rsidR="002606D2" w:rsidRPr="002606D2">
        <w:rPr>
          <w:rStyle w:val="Strong"/>
        </w:rPr>
        <w:t>primary source</w:t>
      </w:r>
      <w:r w:rsidRPr="002606D2">
        <w:rPr>
          <w:rStyle w:val="Strong"/>
        </w:rPr>
        <w:t>?</w:t>
      </w:r>
    </w:p>
    <w:p w:rsidR="00E834B2" w:rsidRPr="002606D2" w:rsidRDefault="00972C4E" w:rsidP="002606D2">
      <w:pPr>
        <w:pStyle w:val="ListParagraph"/>
        <w:numPr>
          <w:ilvl w:val="0"/>
          <w:numId w:val="24"/>
        </w:numPr>
        <w:rPr>
          <w:szCs w:val="24"/>
        </w:rPr>
      </w:pPr>
      <w:r w:rsidRPr="002606D2">
        <w:rPr>
          <w:szCs w:val="24"/>
        </w:rPr>
        <w:t>Do you know what who is in this primary source? Is their name attached?</w:t>
      </w:r>
      <w:r w:rsidR="00EF2958" w:rsidRPr="002606D2">
        <w:rPr>
          <w:szCs w:val="24"/>
        </w:rPr>
        <w:t xml:space="preserve"> What is it?</w:t>
      </w:r>
      <w:r w:rsidRPr="002606D2">
        <w:rPr>
          <w:szCs w:val="24"/>
        </w:rPr>
        <w:t xml:space="preserve"> </w:t>
      </w:r>
    </w:p>
    <w:p w:rsidR="00972C4E" w:rsidRPr="002606D2" w:rsidRDefault="00972C4E" w:rsidP="002606D2">
      <w:pPr>
        <w:pStyle w:val="ListParagraph"/>
        <w:numPr>
          <w:ilvl w:val="0"/>
          <w:numId w:val="24"/>
        </w:numPr>
        <w:rPr>
          <w:szCs w:val="24"/>
        </w:rPr>
      </w:pPr>
      <w:r w:rsidRPr="002606D2">
        <w:rPr>
          <w:szCs w:val="24"/>
        </w:rPr>
        <w:t xml:space="preserve">Do you know how old this person is? Can you guess? </w:t>
      </w:r>
      <w:r w:rsidR="00EF2958" w:rsidRPr="002606D2">
        <w:rPr>
          <w:szCs w:val="24"/>
        </w:rPr>
        <w:t xml:space="preserve">How old do you think they are? </w:t>
      </w:r>
      <w:r w:rsidRPr="002606D2">
        <w:rPr>
          <w:szCs w:val="24"/>
        </w:rPr>
        <w:t xml:space="preserve">What is </w:t>
      </w:r>
      <w:r w:rsidR="00EF2958" w:rsidRPr="002606D2">
        <w:rPr>
          <w:szCs w:val="24"/>
        </w:rPr>
        <w:t>your</w:t>
      </w:r>
      <w:r w:rsidRPr="002606D2">
        <w:rPr>
          <w:szCs w:val="24"/>
        </w:rPr>
        <w:t xml:space="preserve"> evidence?</w:t>
      </w:r>
    </w:p>
    <w:p w:rsidR="00972C4E" w:rsidRPr="002606D2" w:rsidRDefault="00972C4E" w:rsidP="002606D2">
      <w:pPr>
        <w:pStyle w:val="ListParagraph"/>
        <w:numPr>
          <w:ilvl w:val="0"/>
          <w:numId w:val="24"/>
        </w:numPr>
        <w:rPr>
          <w:szCs w:val="24"/>
        </w:rPr>
      </w:pPr>
      <w:r w:rsidRPr="002606D2">
        <w:rPr>
          <w:szCs w:val="24"/>
        </w:rPr>
        <w:t xml:space="preserve">Do you know if this person is rich or poor? </w:t>
      </w:r>
      <w:r w:rsidR="00EF2958" w:rsidRPr="002606D2">
        <w:rPr>
          <w:szCs w:val="24"/>
        </w:rPr>
        <w:t xml:space="preserve">What do you think? </w:t>
      </w:r>
      <w:r w:rsidRPr="002606D2">
        <w:rPr>
          <w:szCs w:val="24"/>
        </w:rPr>
        <w:t xml:space="preserve">What is </w:t>
      </w:r>
      <w:r w:rsidR="00EF2958" w:rsidRPr="002606D2">
        <w:rPr>
          <w:szCs w:val="24"/>
        </w:rPr>
        <w:t xml:space="preserve">your </w:t>
      </w:r>
      <w:r w:rsidRPr="002606D2">
        <w:rPr>
          <w:szCs w:val="24"/>
        </w:rPr>
        <w:t>evidence?</w:t>
      </w:r>
    </w:p>
    <w:p w:rsidR="00972C4E" w:rsidRPr="002606D2" w:rsidRDefault="00972C4E" w:rsidP="002606D2">
      <w:pPr>
        <w:pStyle w:val="ListParagraph"/>
        <w:numPr>
          <w:ilvl w:val="0"/>
          <w:numId w:val="24"/>
        </w:numPr>
        <w:rPr>
          <w:szCs w:val="24"/>
        </w:rPr>
      </w:pPr>
      <w:r w:rsidRPr="002606D2">
        <w:rPr>
          <w:szCs w:val="24"/>
        </w:rPr>
        <w:t>Do you know if this person works? Do you know what they do? Are there clues to help you guess?</w:t>
      </w:r>
    </w:p>
    <w:p w:rsidR="00972C4E" w:rsidRPr="002606D2" w:rsidRDefault="00972C4E" w:rsidP="002606D2">
      <w:pPr>
        <w:pStyle w:val="ListParagraph"/>
        <w:numPr>
          <w:ilvl w:val="0"/>
          <w:numId w:val="24"/>
        </w:numPr>
        <w:rPr>
          <w:szCs w:val="24"/>
        </w:rPr>
      </w:pPr>
      <w:r w:rsidRPr="002606D2">
        <w:rPr>
          <w:szCs w:val="24"/>
        </w:rPr>
        <w:t>Do you know when this primary source was created?</w:t>
      </w:r>
      <w:r w:rsidR="00EF2958" w:rsidRPr="002606D2">
        <w:rPr>
          <w:szCs w:val="24"/>
        </w:rPr>
        <w:t xml:space="preserve"> When?</w:t>
      </w:r>
    </w:p>
    <w:p w:rsidR="00972C4E" w:rsidRPr="002606D2" w:rsidRDefault="00972C4E" w:rsidP="002606D2">
      <w:pPr>
        <w:pStyle w:val="ListParagraph"/>
        <w:numPr>
          <w:ilvl w:val="0"/>
          <w:numId w:val="24"/>
        </w:numPr>
        <w:rPr>
          <w:szCs w:val="24"/>
        </w:rPr>
      </w:pPr>
      <w:r w:rsidRPr="002606D2">
        <w:rPr>
          <w:szCs w:val="24"/>
        </w:rPr>
        <w:t>Do you know who created this primary source?</w:t>
      </w:r>
      <w:r w:rsidR="00EF2958" w:rsidRPr="002606D2">
        <w:rPr>
          <w:szCs w:val="24"/>
        </w:rPr>
        <w:t xml:space="preserve"> Who?</w:t>
      </w:r>
    </w:p>
    <w:p w:rsidR="006A0E6A" w:rsidRPr="002606D2" w:rsidRDefault="00972C4E" w:rsidP="002606D2">
      <w:pPr>
        <w:pStyle w:val="ListParagraph"/>
        <w:numPr>
          <w:ilvl w:val="0"/>
          <w:numId w:val="24"/>
        </w:numPr>
        <w:rPr>
          <w:szCs w:val="24"/>
        </w:rPr>
      </w:pPr>
      <w:r w:rsidRPr="002606D2">
        <w:rPr>
          <w:szCs w:val="24"/>
        </w:rPr>
        <w:t xml:space="preserve">What </w:t>
      </w:r>
      <w:r w:rsidR="00EF2958" w:rsidRPr="002606D2">
        <w:rPr>
          <w:szCs w:val="24"/>
        </w:rPr>
        <w:t xml:space="preserve">else </w:t>
      </w:r>
      <w:r w:rsidRPr="002606D2">
        <w:rPr>
          <w:szCs w:val="24"/>
        </w:rPr>
        <w:t>do you want to know about the person in this primary source?</w:t>
      </w:r>
    </w:p>
    <w:p w:rsidR="006A0E6A" w:rsidRPr="002606D2" w:rsidRDefault="006A0E6A">
      <w:pPr>
        <w:spacing w:after="0" w:line="240" w:lineRule="auto"/>
        <w:rPr>
          <w:szCs w:val="24"/>
        </w:rPr>
      </w:pPr>
      <w:r w:rsidRPr="002606D2">
        <w:rPr>
          <w:szCs w:val="24"/>
        </w:rPr>
        <w:br w:type="page"/>
      </w:r>
    </w:p>
    <w:p w:rsidR="002606D2" w:rsidRDefault="002606D2" w:rsidP="002606D2">
      <w:pPr>
        <w:pStyle w:val="Heading3"/>
        <w:sectPr w:rsidR="002606D2" w:rsidSect="002606D2">
          <w:pgSz w:w="12240" w:h="15840"/>
          <w:pgMar w:top="1080" w:right="900" w:bottom="1080" w:left="1276" w:header="709" w:footer="0" w:gutter="0"/>
          <w:cols w:space="708"/>
          <w:docGrid w:linePitch="360"/>
        </w:sectPr>
      </w:pPr>
    </w:p>
    <w:p w:rsidR="00DD0C67" w:rsidRDefault="00DD0C67" w:rsidP="002606D2">
      <w:pPr>
        <w:pStyle w:val="Heading3"/>
      </w:pPr>
      <w:bookmarkStart w:id="65" w:name="_Toc436726841"/>
      <w:r>
        <w:lastRenderedPageBreak/>
        <w:t>Day-by-Day Facebook Page</w:t>
      </w:r>
      <w:bookmarkEnd w:id="65"/>
    </w:p>
    <w:p w:rsidR="003756E5" w:rsidRPr="003756E5" w:rsidRDefault="003756E5" w:rsidP="003756E5"/>
    <w:p w:rsidR="0070503C" w:rsidRPr="00DD0C67" w:rsidRDefault="006A0E6A" w:rsidP="002606D2">
      <w:pPr>
        <w:spacing w:after="0" w:line="240" w:lineRule="auto"/>
        <w:jc w:val="center"/>
        <w:rPr>
          <w:rFonts w:cs="Arial"/>
          <w:b/>
          <w:sz w:val="28"/>
        </w:rPr>
      </w:pPr>
      <w:bookmarkStart w:id="66" w:name="_GoBack"/>
      <w:r>
        <w:rPr>
          <w:noProof/>
          <w:lang w:eastAsia="en-CA"/>
        </w:rPr>
        <w:drawing>
          <wp:inline distT="0" distB="0" distL="0" distR="0" wp14:anchorId="4EE9DDF9" wp14:editId="7CF5740B">
            <wp:extent cx="8186738" cy="5532868"/>
            <wp:effectExtent l="0" t="0" r="5080" b="0"/>
            <wp:docPr id="30" name="Picture 30" descr="This image provides a mock Facebook page for students to use as they create their own day-by-day social media posts, mirroring the diaries included in this lesson kit." title="Activity: Day-by-Day Faceboo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eachone2one.com/wp-content/uploads/Facebook%20Assignment.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2463"/>
                    <a:stretch/>
                  </pic:blipFill>
                  <pic:spPr bwMode="auto">
                    <a:xfrm>
                      <a:off x="0" y="0"/>
                      <a:ext cx="8201440" cy="5542804"/>
                    </a:xfrm>
                    <a:prstGeom prst="rect">
                      <a:avLst/>
                    </a:prstGeom>
                    <a:noFill/>
                    <a:ln>
                      <a:noFill/>
                    </a:ln>
                    <a:extLst>
                      <a:ext uri="{53640926-AAD7-44D8-BBD7-CCE9431645EC}">
                        <a14:shadowObscured xmlns:a14="http://schemas.microsoft.com/office/drawing/2010/main"/>
                      </a:ext>
                    </a:extLst>
                  </pic:spPr>
                </pic:pic>
              </a:graphicData>
            </a:graphic>
          </wp:inline>
        </w:drawing>
      </w:r>
      <w:bookmarkEnd w:id="66"/>
    </w:p>
    <w:sectPr w:rsidR="0070503C" w:rsidRPr="00DD0C67" w:rsidSect="002606D2">
      <w:pgSz w:w="15840" w:h="12240" w:orient="landscape"/>
      <w:pgMar w:top="1282" w:right="1080" w:bottom="907" w:left="1080" w:header="706"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1288" w:rsidRDefault="00931288" w:rsidP="00E3112D">
      <w:pPr>
        <w:spacing w:after="0" w:line="240" w:lineRule="auto"/>
      </w:pPr>
      <w:r>
        <w:separator/>
      </w:r>
    </w:p>
    <w:p w:rsidR="00931288" w:rsidRDefault="00931288"/>
  </w:endnote>
  <w:endnote w:type="continuationSeparator" w:id="0">
    <w:p w:rsidR="00931288" w:rsidRDefault="00931288" w:rsidP="00E3112D">
      <w:pPr>
        <w:spacing w:after="0" w:line="240" w:lineRule="auto"/>
      </w:pPr>
      <w:r>
        <w:continuationSeparator/>
      </w:r>
    </w:p>
    <w:p w:rsidR="00931288" w:rsidRDefault="009312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C4E" w:rsidRPr="006A5E12" w:rsidRDefault="00972C4E" w:rsidP="00DE7730">
    <w:pPr>
      <w:pStyle w:val="Footer"/>
      <w:tabs>
        <w:tab w:val="clear" w:pos="9360"/>
        <w:tab w:val="right" w:pos="10065"/>
      </w:tabs>
      <w:ind w:right="-705"/>
      <w:jc w:val="right"/>
      <w:rPr>
        <w:rFonts w:cs="Arial"/>
        <w:color w:val="808080"/>
        <w:sz w:val="20"/>
      </w:rPr>
    </w:pPr>
    <w:r w:rsidRPr="00B25F60">
      <w:rPr>
        <w:rFonts w:cs="Arial"/>
        <w:color w:val="808080"/>
      </w:rPr>
      <w:t xml:space="preserve">Page | </w:t>
    </w:r>
    <w:r w:rsidRPr="00B25F60">
      <w:rPr>
        <w:rFonts w:cs="Arial"/>
        <w:color w:val="808080"/>
      </w:rPr>
      <w:fldChar w:fldCharType="begin"/>
    </w:r>
    <w:r w:rsidRPr="00B25F60">
      <w:rPr>
        <w:rFonts w:cs="Arial"/>
        <w:color w:val="808080"/>
      </w:rPr>
      <w:instrText xml:space="preserve"> PAGE   \* MERGEFORMAT </w:instrText>
    </w:r>
    <w:r w:rsidRPr="00B25F60">
      <w:rPr>
        <w:rFonts w:cs="Arial"/>
        <w:color w:val="808080"/>
      </w:rPr>
      <w:fldChar w:fldCharType="separate"/>
    </w:r>
    <w:r w:rsidR="007710E9">
      <w:rPr>
        <w:rFonts w:cs="Arial"/>
        <w:noProof/>
        <w:color w:val="808080"/>
      </w:rPr>
      <w:t>4</w:t>
    </w:r>
    <w:r w:rsidRPr="00B25F60">
      <w:rPr>
        <w:rFonts w:cs="Arial"/>
        <w:noProof/>
        <w:color w:val="808080"/>
      </w:rPr>
      <w:fldChar w:fldCharType="end"/>
    </w:r>
    <w:r w:rsidRPr="006A5E12">
      <w:rPr>
        <w:rFonts w:cs="Arial"/>
        <w:color w:val="808080"/>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C4E" w:rsidRDefault="00972C4E" w:rsidP="00C81F5F">
    <w:pPr>
      <w:pStyle w:val="Footer"/>
      <w:tabs>
        <w:tab w:val="clear" w:pos="9360"/>
        <w:tab w:val="right" w:pos="9923"/>
      </w:tabs>
      <w:ind w:right="-563"/>
      <w:jc w:val="right"/>
    </w:pPr>
    <w:r w:rsidRPr="006A5E12">
      <w:rPr>
        <w:rFonts w:cs="Arial"/>
        <w:color w:val="808080"/>
        <w:sz w:val="20"/>
      </w:rPr>
      <w:t xml:space="preserve">Page | </w:t>
    </w:r>
    <w:r w:rsidRPr="006A5E12">
      <w:rPr>
        <w:rFonts w:cs="Arial"/>
        <w:color w:val="808080"/>
        <w:sz w:val="20"/>
      </w:rPr>
      <w:fldChar w:fldCharType="begin"/>
    </w:r>
    <w:r w:rsidRPr="006A5E12">
      <w:rPr>
        <w:rFonts w:cs="Arial"/>
        <w:color w:val="808080"/>
        <w:sz w:val="20"/>
      </w:rPr>
      <w:instrText xml:space="preserve"> PAGE   \* MERGEFORMAT </w:instrText>
    </w:r>
    <w:r w:rsidRPr="006A5E12">
      <w:rPr>
        <w:rFonts w:cs="Arial"/>
        <w:color w:val="808080"/>
        <w:sz w:val="20"/>
      </w:rPr>
      <w:fldChar w:fldCharType="separate"/>
    </w:r>
    <w:r w:rsidR="00F358DF">
      <w:rPr>
        <w:rFonts w:cs="Arial"/>
        <w:noProof/>
        <w:color w:val="808080"/>
        <w:sz w:val="20"/>
      </w:rPr>
      <w:t>15</w:t>
    </w:r>
    <w:r w:rsidRPr="006A5E12">
      <w:rPr>
        <w:rFonts w:cs="Arial"/>
        <w:noProof/>
        <w:color w:val="808080"/>
        <w:sz w:val="20"/>
      </w:rPr>
      <w:fldChar w:fldCharType="end"/>
    </w:r>
  </w:p>
  <w:p w:rsidR="00972C4E" w:rsidRDefault="00972C4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C4E" w:rsidRDefault="00972C4E" w:rsidP="00C81F5F">
    <w:pPr>
      <w:pStyle w:val="Footer"/>
      <w:tabs>
        <w:tab w:val="clear" w:pos="9360"/>
        <w:tab w:val="right" w:pos="10065"/>
      </w:tabs>
      <w:ind w:right="83"/>
      <w:jc w:val="right"/>
    </w:pPr>
    <w:r w:rsidRPr="006A5E12">
      <w:rPr>
        <w:rFonts w:cs="Arial"/>
        <w:color w:val="808080"/>
        <w:sz w:val="20"/>
      </w:rPr>
      <w:t xml:space="preserve">Page | </w:t>
    </w:r>
    <w:r w:rsidRPr="006A5E12">
      <w:rPr>
        <w:rFonts w:cs="Arial"/>
        <w:color w:val="808080"/>
        <w:sz w:val="20"/>
      </w:rPr>
      <w:fldChar w:fldCharType="begin"/>
    </w:r>
    <w:r w:rsidRPr="006A5E12">
      <w:rPr>
        <w:rFonts w:cs="Arial"/>
        <w:color w:val="808080"/>
        <w:sz w:val="20"/>
      </w:rPr>
      <w:instrText xml:space="preserve"> PAGE   \* MERGEFORMAT </w:instrText>
    </w:r>
    <w:r w:rsidRPr="006A5E12">
      <w:rPr>
        <w:rFonts w:cs="Arial"/>
        <w:color w:val="808080"/>
        <w:sz w:val="20"/>
      </w:rPr>
      <w:fldChar w:fldCharType="separate"/>
    </w:r>
    <w:r w:rsidR="00F358DF">
      <w:rPr>
        <w:rFonts w:cs="Arial"/>
        <w:noProof/>
        <w:color w:val="808080"/>
        <w:sz w:val="20"/>
      </w:rPr>
      <w:t>22</w:t>
    </w:r>
    <w:r w:rsidRPr="006A5E12">
      <w:rPr>
        <w:rFonts w:cs="Arial"/>
        <w:noProof/>
        <w:color w:val="808080"/>
        <w:sz w:val="20"/>
      </w:rPr>
      <w:fldChar w:fldCharType="end"/>
    </w:r>
  </w:p>
  <w:p w:rsidR="00972C4E" w:rsidRDefault="00972C4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1288" w:rsidRDefault="00931288" w:rsidP="00E3112D">
      <w:pPr>
        <w:spacing w:after="0" w:line="240" w:lineRule="auto"/>
      </w:pPr>
      <w:r>
        <w:separator/>
      </w:r>
    </w:p>
    <w:p w:rsidR="00931288" w:rsidRDefault="00931288"/>
  </w:footnote>
  <w:footnote w:type="continuationSeparator" w:id="0">
    <w:p w:rsidR="00931288" w:rsidRDefault="00931288" w:rsidP="00E3112D">
      <w:pPr>
        <w:spacing w:after="0" w:line="240" w:lineRule="auto"/>
      </w:pPr>
      <w:r>
        <w:continuationSeparator/>
      </w:r>
    </w:p>
    <w:p w:rsidR="00931288" w:rsidRDefault="0093128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C4E" w:rsidRDefault="00972C4E" w:rsidP="00C11626">
    <w:pPr>
      <w:pStyle w:val="Header"/>
    </w:pPr>
    <w:r>
      <w:rPr>
        <w:noProof/>
        <w:lang w:eastAsia="en-CA"/>
      </w:rPr>
      <w:drawing>
        <wp:inline distT="0" distB="0" distL="0" distR="0" wp14:anchorId="40568ECF" wp14:editId="53B169CC">
          <wp:extent cx="2199640" cy="565150"/>
          <wp:effectExtent l="0" t="0" r="0" b="6350"/>
          <wp:docPr id="24" name="Picture 11" descr="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asnajaswal.com/wp-content/uploads/2012/01/Logo_Archives-of-Ontario_6.jpg"/>
                  <pic:cNvPicPr>
                    <a:picLocks noChangeAspect="1" noChangeArrowheads="1"/>
                  </pic:cNvPicPr>
                </pic:nvPicPr>
                <pic:blipFill>
                  <a:blip r:embed="rId1">
                    <a:extLst>
                      <a:ext uri="{28A0092B-C50C-407E-A947-70E740481C1C}">
                        <a14:useLocalDpi xmlns:a14="http://schemas.microsoft.com/office/drawing/2010/main" val="0"/>
                      </a:ext>
                    </a:extLst>
                  </a:blip>
                  <a:srcRect l="20444" t="38055" r="20296" b="37793"/>
                  <a:stretch>
                    <a:fillRect/>
                  </a:stretch>
                </pic:blipFill>
                <pic:spPr bwMode="auto">
                  <a:xfrm>
                    <a:off x="0" y="0"/>
                    <a:ext cx="2199640" cy="5651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6A" w:rsidRDefault="006A0E6A" w:rsidP="00C11626">
    <w:pPr>
      <w:pStyle w:val="Header"/>
    </w:pPr>
    <w:r>
      <w:rPr>
        <w:noProof/>
        <w:lang w:eastAsia="en-CA"/>
      </w:rPr>
      <w:drawing>
        <wp:inline distT="0" distB="0" distL="0" distR="0" wp14:anchorId="7A115BFB" wp14:editId="0702B7A1">
          <wp:extent cx="2199640" cy="565150"/>
          <wp:effectExtent l="0" t="0" r="0" b="6350"/>
          <wp:docPr id="1" name="Picture 11" descr="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asnajaswal.com/wp-content/uploads/2012/01/Logo_Archives-of-Ontario_6.jpg"/>
                  <pic:cNvPicPr>
                    <a:picLocks noChangeAspect="1" noChangeArrowheads="1"/>
                  </pic:cNvPicPr>
                </pic:nvPicPr>
                <pic:blipFill>
                  <a:blip r:embed="rId1">
                    <a:extLst>
                      <a:ext uri="{28A0092B-C50C-407E-A947-70E740481C1C}">
                        <a14:useLocalDpi xmlns:a14="http://schemas.microsoft.com/office/drawing/2010/main" val="0"/>
                      </a:ext>
                    </a:extLst>
                  </a:blip>
                  <a:srcRect l="20444" t="38055" r="20296" b="37793"/>
                  <a:stretch>
                    <a:fillRect/>
                  </a:stretch>
                </pic:blipFill>
                <pic:spPr bwMode="auto">
                  <a:xfrm>
                    <a:off x="0" y="0"/>
                    <a:ext cx="2199640" cy="5651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C4E" w:rsidRDefault="006A0E6A">
    <w:pPr>
      <w:pStyle w:val="Header"/>
    </w:pPr>
    <w:r>
      <w:rPr>
        <w:noProof/>
        <w:lang w:eastAsia="en-CA"/>
      </w:rPr>
      <w:drawing>
        <wp:inline distT="0" distB="0" distL="0" distR="0" wp14:anchorId="07A74AF0" wp14:editId="37F29B93">
          <wp:extent cx="2199640" cy="565150"/>
          <wp:effectExtent l="0" t="0" r="0" b="6350"/>
          <wp:docPr id="9" name="Picture 11" descr="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asnajaswal.com/wp-content/uploads/2012/01/Logo_Archives-of-Ontario_6.jpg"/>
                  <pic:cNvPicPr>
                    <a:picLocks noChangeAspect="1" noChangeArrowheads="1"/>
                  </pic:cNvPicPr>
                </pic:nvPicPr>
                <pic:blipFill>
                  <a:blip r:embed="rId1">
                    <a:extLst>
                      <a:ext uri="{28A0092B-C50C-407E-A947-70E740481C1C}">
                        <a14:useLocalDpi xmlns:a14="http://schemas.microsoft.com/office/drawing/2010/main" val="0"/>
                      </a:ext>
                    </a:extLst>
                  </a:blip>
                  <a:srcRect l="20444" t="38055" r="20296" b="37793"/>
                  <a:stretch>
                    <a:fillRect/>
                  </a:stretch>
                </pic:blipFill>
                <pic:spPr bwMode="auto">
                  <a:xfrm>
                    <a:off x="0" y="0"/>
                    <a:ext cx="2199640" cy="5651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C7990"/>
    <w:multiLevelType w:val="hybridMultilevel"/>
    <w:tmpl w:val="DB7232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6BF0D12"/>
    <w:multiLevelType w:val="hybridMultilevel"/>
    <w:tmpl w:val="5BCAAD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E5F14E4"/>
    <w:multiLevelType w:val="hybridMultilevel"/>
    <w:tmpl w:val="FA90F3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1906845"/>
    <w:multiLevelType w:val="hybridMultilevel"/>
    <w:tmpl w:val="01A8E8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181631DA"/>
    <w:multiLevelType w:val="hybridMultilevel"/>
    <w:tmpl w:val="BABEBB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18983172"/>
    <w:multiLevelType w:val="hybridMultilevel"/>
    <w:tmpl w:val="5AB8C7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2DD90F9E"/>
    <w:multiLevelType w:val="hybridMultilevel"/>
    <w:tmpl w:val="ADBEEE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300038BE"/>
    <w:multiLevelType w:val="hybridMultilevel"/>
    <w:tmpl w:val="3F4E20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31CC241C"/>
    <w:multiLevelType w:val="hybridMultilevel"/>
    <w:tmpl w:val="10A60D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3A2A27B8"/>
    <w:multiLevelType w:val="hybridMultilevel"/>
    <w:tmpl w:val="EF40FC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3A4B202F"/>
    <w:multiLevelType w:val="hybridMultilevel"/>
    <w:tmpl w:val="E9FE69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429225E7"/>
    <w:multiLevelType w:val="hybridMultilevel"/>
    <w:tmpl w:val="71A09E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48CD375F"/>
    <w:multiLevelType w:val="hybridMultilevel"/>
    <w:tmpl w:val="0B981B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52571F70"/>
    <w:multiLevelType w:val="hybridMultilevel"/>
    <w:tmpl w:val="11F42D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5792425E"/>
    <w:multiLevelType w:val="hybridMultilevel"/>
    <w:tmpl w:val="97AE8B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58EC21F4"/>
    <w:multiLevelType w:val="hybridMultilevel"/>
    <w:tmpl w:val="AA424F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60C81E6C"/>
    <w:multiLevelType w:val="hybridMultilevel"/>
    <w:tmpl w:val="9DA431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62506FF3"/>
    <w:multiLevelType w:val="hybridMultilevel"/>
    <w:tmpl w:val="192047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66214113"/>
    <w:multiLevelType w:val="hybridMultilevel"/>
    <w:tmpl w:val="B9441CCA"/>
    <w:lvl w:ilvl="0" w:tplc="13202196">
      <w:numFmt w:val="bullet"/>
      <w:lvlText w:val=""/>
      <w:lvlJc w:val="left"/>
      <w:pPr>
        <w:ind w:left="1800" w:hanging="360"/>
      </w:pPr>
      <w:rPr>
        <w:rFonts w:ascii="Wingdings 3" w:eastAsiaTheme="minorHAnsi" w:hAnsi="Wingdings 3" w:hint="default"/>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start w:val="1"/>
      <w:numFmt w:val="bullet"/>
      <w:lvlText w:val=""/>
      <w:lvlJc w:val="left"/>
      <w:pPr>
        <w:ind w:left="3960" w:hanging="360"/>
      </w:pPr>
      <w:rPr>
        <w:rFonts w:ascii="Symbol" w:hAnsi="Symbol" w:hint="default"/>
      </w:rPr>
    </w:lvl>
    <w:lvl w:ilvl="4" w:tplc="10090003">
      <w:start w:val="1"/>
      <w:numFmt w:val="bullet"/>
      <w:lvlText w:val="o"/>
      <w:lvlJc w:val="left"/>
      <w:pPr>
        <w:ind w:left="4680" w:hanging="360"/>
      </w:pPr>
      <w:rPr>
        <w:rFonts w:ascii="Courier New" w:hAnsi="Courier New" w:cs="Courier New" w:hint="default"/>
      </w:rPr>
    </w:lvl>
    <w:lvl w:ilvl="5" w:tplc="10090005">
      <w:start w:val="1"/>
      <w:numFmt w:val="bullet"/>
      <w:lvlText w:val=""/>
      <w:lvlJc w:val="left"/>
      <w:pPr>
        <w:ind w:left="5400" w:hanging="360"/>
      </w:pPr>
      <w:rPr>
        <w:rFonts w:ascii="Wingdings" w:hAnsi="Wingdings" w:hint="default"/>
      </w:rPr>
    </w:lvl>
    <w:lvl w:ilvl="6" w:tplc="10090001">
      <w:start w:val="1"/>
      <w:numFmt w:val="bullet"/>
      <w:lvlText w:val=""/>
      <w:lvlJc w:val="left"/>
      <w:pPr>
        <w:ind w:left="6120" w:hanging="360"/>
      </w:pPr>
      <w:rPr>
        <w:rFonts w:ascii="Symbol" w:hAnsi="Symbol" w:hint="default"/>
      </w:rPr>
    </w:lvl>
    <w:lvl w:ilvl="7" w:tplc="10090003">
      <w:start w:val="1"/>
      <w:numFmt w:val="bullet"/>
      <w:lvlText w:val="o"/>
      <w:lvlJc w:val="left"/>
      <w:pPr>
        <w:ind w:left="6840" w:hanging="360"/>
      </w:pPr>
      <w:rPr>
        <w:rFonts w:ascii="Courier New" w:hAnsi="Courier New" w:cs="Courier New" w:hint="default"/>
      </w:rPr>
    </w:lvl>
    <w:lvl w:ilvl="8" w:tplc="10090005">
      <w:start w:val="1"/>
      <w:numFmt w:val="bullet"/>
      <w:lvlText w:val=""/>
      <w:lvlJc w:val="left"/>
      <w:pPr>
        <w:ind w:left="7560" w:hanging="360"/>
      </w:pPr>
      <w:rPr>
        <w:rFonts w:ascii="Wingdings" w:hAnsi="Wingdings" w:hint="default"/>
      </w:rPr>
    </w:lvl>
  </w:abstractNum>
  <w:abstractNum w:abstractNumId="19">
    <w:nsid w:val="69397D58"/>
    <w:multiLevelType w:val="hybridMultilevel"/>
    <w:tmpl w:val="B3A085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7246403B"/>
    <w:multiLevelType w:val="hybridMultilevel"/>
    <w:tmpl w:val="C030654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741D54D8"/>
    <w:multiLevelType w:val="hybridMultilevel"/>
    <w:tmpl w:val="310026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7FFB04FE"/>
    <w:multiLevelType w:val="hybridMultilevel"/>
    <w:tmpl w:val="476C6B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4"/>
  </w:num>
  <w:num w:numId="2">
    <w:abstractNumId w:val="21"/>
  </w:num>
  <w:num w:numId="3">
    <w:abstractNumId w:val="5"/>
  </w:num>
  <w:num w:numId="4">
    <w:abstractNumId w:val="15"/>
  </w:num>
  <w:num w:numId="5">
    <w:abstractNumId w:val="4"/>
  </w:num>
  <w:num w:numId="6">
    <w:abstractNumId w:val="4"/>
  </w:num>
  <w:num w:numId="7">
    <w:abstractNumId w:val="18"/>
  </w:num>
  <w:num w:numId="8">
    <w:abstractNumId w:val="13"/>
  </w:num>
  <w:num w:numId="9">
    <w:abstractNumId w:val="0"/>
  </w:num>
  <w:num w:numId="10">
    <w:abstractNumId w:val="1"/>
  </w:num>
  <w:num w:numId="11">
    <w:abstractNumId w:val="11"/>
  </w:num>
  <w:num w:numId="12">
    <w:abstractNumId w:val="8"/>
  </w:num>
  <w:num w:numId="13">
    <w:abstractNumId w:val="9"/>
  </w:num>
  <w:num w:numId="14">
    <w:abstractNumId w:val="12"/>
  </w:num>
  <w:num w:numId="15">
    <w:abstractNumId w:val="3"/>
  </w:num>
  <w:num w:numId="16">
    <w:abstractNumId w:val="19"/>
  </w:num>
  <w:num w:numId="17">
    <w:abstractNumId w:val="16"/>
  </w:num>
  <w:num w:numId="18">
    <w:abstractNumId w:val="2"/>
  </w:num>
  <w:num w:numId="19">
    <w:abstractNumId w:val="7"/>
  </w:num>
  <w:num w:numId="20">
    <w:abstractNumId w:val="22"/>
  </w:num>
  <w:num w:numId="21">
    <w:abstractNumId w:val="6"/>
  </w:num>
  <w:num w:numId="22">
    <w:abstractNumId w:val="20"/>
  </w:num>
  <w:num w:numId="23">
    <w:abstractNumId w:val="10"/>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5EA"/>
    <w:rsid w:val="00010392"/>
    <w:rsid w:val="00040A77"/>
    <w:rsid w:val="000675DF"/>
    <w:rsid w:val="000A2289"/>
    <w:rsid w:val="000D5516"/>
    <w:rsid w:val="000F3E65"/>
    <w:rsid w:val="00110510"/>
    <w:rsid w:val="0015361F"/>
    <w:rsid w:val="00197696"/>
    <w:rsid w:val="001B0121"/>
    <w:rsid w:val="00207A57"/>
    <w:rsid w:val="0021551C"/>
    <w:rsid w:val="002606D2"/>
    <w:rsid w:val="00264A39"/>
    <w:rsid w:val="002650AD"/>
    <w:rsid w:val="002A27F7"/>
    <w:rsid w:val="002A60E4"/>
    <w:rsid w:val="002C32B5"/>
    <w:rsid w:val="002D28F1"/>
    <w:rsid w:val="002D7BF6"/>
    <w:rsid w:val="002E39FD"/>
    <w:rsid w:val="003513E5"/>
    <w:rsid w:val="003527AA"/>
    <w:rsid w:val="00352F6B"/>
    <w:rsid w:val="00356641"/>
    <w:rsid w:val="00364E5A"/>
    <w:rsid w:val="00370D8B"/>
    <w:rsid w:val="003754CF"/>
    <w:rsid w:val="003756E5"/>
    <w:rsid w:val="003834B0"/>
    <w:rsid w:val="003917A3"/>
    <w:rsid w:val="00393B44"/>
    <w:rsid w:val="003A239E"/>
    <w:rsid w:val="003D32FA"/>
    <w:rsid w:val="003E57E6"/>
    <w:rsid w:val="003F5FDF"/>
    <w:rsid w:val="00400730"/>
    <w:rsid w:val="00434A99"/>
    <w:rsid w:val="00446902"/>
    <w:rsid w:val="00472068"/>
    <w:rsid w:val="004A1B4F"/>
    <w:rsid w:val="004B74D1"/>
    <w:rsid w:val="004E0747"/>
    <w:rsid w:val="004E65F4"/>
    <w:rsid w:val="004F42BD"/>
    <w:rsid w:val="005307F8"/>
    <w:rsid w:val="005379B9"/>
    <w:rsid w:val="00547D52"/>
    <w:rsid w:val="00553B55"/>
    <w:rsid w:val="005600EA"/>
    <w:rsid w:val="005C75D4"/>
    <w:rsid w:val="005D719F"/>
    <w:rsid w:val="00613EE4"/>
    <w:rsid w:val="00625949"/>
    <w:rsid w:val="00634E96"/>
    <w:rsid w:val="00662D22"/>
    <w:rsid w:val="00665C04"/>
    <w:rsid w:val="00675A64"/>
    <w:rsid w:val="006A0E6A"/>
    <w:rsid w:val="006A5E12"/>
    <w:rsid w:val="006E3C27"/>
    <w:rsid w:val="0070503C"/>
    <w:rsid w:val="007266F5"/>
    <w:rsid w:val="00734043"/>
    <w:rsid w:val="007442DB"/>
    <w:rsid w:val="007710E9"/>
    <w:rsid w:val="00784B46"/>
    <w:rsid w:val="0078503C"/>
    <w:rsid w:val="00792BE0"/>
    <w:rsid w:val="007B2E1D"/>
    <w:rsid w:val="007B644E"/>
    <w:rsid w:val="007C4030"/>
    <w:rsid w:val="007E0A06"/>
    <w:rsid w:val="008451CA"/>
    <w:rsid w:val="00850A42"/>
    <w:rsid w:val="0086597D"/>
    <w:rsid w:val="00885A4C"/>
    <w:rsid w:val="00887C88"/>
    <w:rsid w:val="0089133C"/>
    <w:rsid w:val="00893A77"/>
    <w:rsid w:val="008D0334"/>
    <w:rsid w:val="008D23B3"/>
    <w:rsid w:val="008E2C62"/>
    <w:rsid w:val="00916EA0"/>
    <w:rsid w:val="00921A09"/>
    <w:rsid w:val="00931288"/>
    <w:rsid w:val="00952631"/>
    <w:rsid w:val="00972C4E"/>
    <w:rsid w:val="00984792"/>
    <w:rsid w:val="009B35EA"/>
    <w:rsid w:val="009F0D6E"/>
    <w:rsid w:val="00A20D97"/>
    <w:rsid w:val="00A344DE"/>
    <w:rsid w:val="00A56EFE"/>
    <w:rsid w:val="00A571EE"/>
    <w:rsid w:val="00A57BF6"/>
    <w:rsid w:val="00A73DB7"/>
    <w:rsid w:val="00A803AC"/>
    <w:rsid w:val="00A826E1"/>
    <w:rsid w:val="00A82E07"/>
    <w:rsid w:val="00AD11B6"/>
    <w:rsid w:val="00AD35FC"/>
    <w:rsid w:val="00AF2476"/>
    <w:rsid w:val="00B25F60"/>
    <w:rsid w:val="00B6315C"/>
    <w:rsid w:val="00B7001A"/>
    <w:rsid w:val="00B84852"/>
    <w:rsid w:val="00BD1421"/>
    <w:rsid w:val="00C11626"/>
    <w:rsid w:val="00C20BA2"/>
    <w:rsid w:val="00C24457"/>
    <w:rsid w:val="00C35231"/>
    <w:rsid w:val="00C547D1"/>
    <w:rsid w:val="00C570E9"/>
    <w:rsid w:val="00C6151B"/>
    <w:rsid w:val="00C640F5"/>
    <w:rsid w:val="00C80DFB"/>
    <w:rsid w:val="00C81F5F"/>
    <w:rsid w:val="00CA2DA5"/>
    <w:rsid w:val="00CA4DC7"/>
    <w:rsid w:val="00CD2FC3"/>
    <w:rsid w:val="00CD646D"/>
    <w:rsid w:val="00D31FC0"/>
    <w:rsid w:val="00D45A54"/>
    <w:rsid w:val="00D84555"/>
    <w:rsid w:val="00D9126B"/>
    <w:rsid w:val="00DD0C67"/>
    <w:rsid w:val="00DD236F"/>
    <w:rsid w:val="00DD45D1"/>
    <w:rsid w:val="00DE7730"/>
    <w:rsid w:val="00DF389D"/>
    <w:rsid w:val="00E10974"/>
    <w:rsid w:val="00E2168A"/>
    <w:rsid w:val="00E233AB"/>
    <w:rsid w:val="00E3112D"/>
    <w:rsid w:val="00E4232C"/>
    <w:rsid w:val="00E7649E"/>
    <w:rsid w:val="00E776BE"/>
    <w:rsid w:val="00E834B2"/>
    <w:rsid w:val="00E90495"/>
    <w:rsid w:val="00E96239"/>
    <w:rsid w:val="00E97004"/>
    <w:rsid w:val="00EC1A88"/>
    <w:rsid w:val="00EC1CAB"/>
    <w:rsid w:val="00EC2174"/>
    <w:rsid w:val="00EC3C8D"/>
    <w:rsid w:val="00EE4D45"/>
    <w:rsid w:val="00EF2958"/>
    <w:rsid w:val="00EF4DF3"/>
    <w:rsid w:val="00EF76EC"/>
    <w:rsid w:val="00F050DC"/>
    <w:rsid w:val="00F21935"/>
    <w:rsid w:val="00F358DF"/>
    <w:rsid w:val="00F73426"/>
    <w:rsid w:val="00F85846"/>
    <w:rsid w:val="00F951E3"/>
    <w:rsid w:val="00FD0973"/>
    <w:rsid w:val="00FD7E61"/>
    <w:rsid w:val="00FE1A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4CF"/>
    <w:pPr>
      <w:spacing w:after="200" w:line="276" w:lineRule="auto"/>
    </w:pPr>
    <w:rPr>
      <w:rFonts w:ascii="Arial" w:hAnsi="Arial"/>
      <w:sz w:val="24"/>
      <w:szCs w:val="22"/>
      <w:lang w:eastAsia="en-US"/>
    </w:rPr>
  </w:style>
  <w:style w:type="paragraph" w:styleId="Heading1">
    <w:name w:val="heading 1"/>
    <w:basedOn w:val="IntenseQuote"/>
    <w:next w:val="Normal"/>
    <w:link w:val="Heading1Char"/>
    <w:uiPriority w:val="9"/>
    <w:qFormat/>
    <w:rsid w:val="00B25F60"/>
    <w:pPr>
      <w:pBdr>
        <w:bottom w:val="single" w:sz="4" w:space="1" w:color="FF0000"/>
      </w:pBdr>
      <w:ind w:left="0" w:right="0"/>
      <w:jc w:val="center"/>
      <w:outlineLvl w:val="0"/>
    </w:pPr>
    <w:rPr>
      <w:rFonts w:ascii="Arial Rounded MT Bold" w:hAnsi="Arial Rounded MT Bold"/>
      <w:i w:val="0"/>
      <w:color w:val="auto"/>
      <w:sz w:val="32"/>
    </w:rPr>
  </w:style>
  <w:style w:type="paragraph" w:styleId="Heading2">
    <w:name w:val="heading 2"/>
    <w:basedOn w:val="Heading5"/>
    <w:next w:val="Normal"/>
    <w:link w:val="Heading2Char"/>
    <w:autoRedefine/>
    <w:uiPriority w:val="9"/>
    <w:unhideWhenUsed/>
    <w:qFormat/>
    <w:rsid w:val="00B25F60"/>
    <w:pPr>
      <w:outlineLvl w:val="1"/>
    </w:pPr>
  </w:style>
  <w:style w:type="paragraph" w:styleId="Heading3">
    <w:name w:val="heading 3"/>
    <w:basedOn w:val="Normal"/>
    <w:next w:val="Normal"/>
    <w:link w:val="Heading3Char"/>
    <w:autoRedefine/>
    <w:uiPriority w:val="9"/>
    <w:unhideWhenUsed/>
    <w:qFormat/>
    <w:rsid w:val="00B25F60"/>
    <w:pPr>
      <w:spacing w:after="0" w:line="240" w:lineRule="auto"/>
      <w:jc w:val="center"/>
      <w:outlineLvl w:val="2"/>
    </w:pPr>
    <w:rPr>
      <w:b/>
      <w:sz w:val="32"/>
      <w:shd w:val="clear" w:color="auto" w:fill="FFFFFF"/>
    </w:rPr>
  </w:style>
  <w:style w:type="paragraph" w:styleId="Heading4">
    <w:name w:val="heading 4"/>
    <w:basedOn w:val="Normal"/>
    <w:next w:val="Normal"/>
    <w:link w:val="Heading4Char"/>
    <w:autoRedefine/>
    <w:uiPriority w:val="9"/>
    <w:unhideWhenUsed/>
    <w:qFormat/>
    <w:rsid w:val="00B25F60"/>
    <w:pPr>
      <w:keepNext/>
      <w:keepLines/>
      <w:spacing w:before="200" w:after="0"/>
      <w:jc w:val="center"/>
      <w:outlineLvl w:val="3"/>
    </w:pPr>
    <w:rPr>
      <w:rFonts w:ascii="Arial Rounded MT Bold" w:eastAsiaTheme="majorEastAsia" w:hAnsi="Arial Rounded MT Bold" w:cstheme="majorBidi"/>
      <w:bCs/>
      <w:iCs/>
      <w:color w:val="7F7F7F" w:themeColor="text1" w:themeTint="80"/>
    </w:rPr>
  </w:style>
  <w:style w:type="paragraph" w:styleId="Heading5">
    <w:name w:val="heading 5"/>
    <w:basedOn w:val="Normal"/>
    <w:next w:val="Normal"/>
    <w:link w:val="Heading5Char"/>
    <w:autoRedefine/>
    <w:uiPriority w:val="9"/>
    <w:unhideWhenUsed/>
    <w:qFormat/>
    <w:rsid w:val="00B25F60"/>
    <w:pPr>
      <w:keepNext/>
      <w:keepLines/>
      <w:spacing w:before="200" w:after="0"/>
      <w:outlineLvl w:val="4"/>
    </w:pPr>
    <w:rPr>
      <w:rFonts w:eastAsiaTheme="majorEastAsia" w:cstheme="majorBidi"/>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92BE0"/>
    <w:rPr>
      <w:color w:val="0000FF"/>
      <w:u w:val="single"/>
    </w:rPr>
  </w:style>
  <w:style w:type="paragraph" w:styleId="NoSpacing">
    <w:name w:val="No Spacing"/>
    <w:link w:val="NoSpacingChar"/>
    <w:uiPriority w:val="1"/>
    <w:qFormat/>
    <w:rsid w:val="00792BE0"/>
    <w:rPr>
      <w:sz w:val="22"/>
      <w:szCs w:val="22"/>
      <w:lang w:eastAsia="en-US"/>
    </w:rPr>
  </w:style>
  <w:style w:type="table" w:styleId="TableGrid">
    <w:name w:val="Table Grid"/>
    <w:basedOn w:val="TableNormal"/>
    <w:uiPriority w:val="59"/>
    <w:rsid w:val="00792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4DC7"/>
    <w:pPr>
      <w:ind w:left="720"/>
      <w:contextualSpacing/>
    </w:pPr>
  </w:style>
  <w:style w:type="character" w:customStyle="1" w:styleId="apple-converted-space">
    <w:name w:val="apple-converted-space"/>
    <w:basedOn w:val="DefaultParagraphFont"/>
    <w:rsid w:val="00207A57"/>
  </w:style>
  <w:style w:type="paragraph" w:styleId="BalloonText">
    <w:name w:val="Balloon Text"/>
    <w:basedOn w:val="Normal"/>
    <w:link w:val="BalloonTextChar"/>
    <w:uiPriority w:val="99"/>
    <w:semiHidden/>
    <w:unhideWhenUsed/>
    <w:rsid w:val="00207A5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07A57"/>
    <w:rPr>
      <w:rFonts w:ascii="Tahoma" w:hAnsi="Tahoma" w:cs="Tahoma"/>
      <w:sz w:val="16"/>
      <w:szCs w:val="16"/>
    </w:rPr>
  </w:style>
  <w:style w:type="character" w:customStyle="1" w:styleId="Heading1Char">
    <w:name w:val="Heading 1 Char"/>
    <w:link w:val="Heading1"/>
    <w:uiPriority w:val="9"/>
    <w:rsid w:val="00B25F60"/>
    <w:rPr>
      <w:rFonts w:ascii="Arial Rounded MT Bold" w:hAnsi="Arial Rounded MT Bold"/>
      <w:b/>
      <w:bCs/>
      <w:iCs/>
      <w:sz w:val="32"/>
      <w:szCs w:val="22"/>
      <w:lang w:eastAsia="en-US"/>
    </w:rPr>
  </w:style>
  <w:style w:type="paragraph" w:styleId="Title">
    <w:name w:val="Title"/>
    <w:basedOn w:val="Normal"/>
    <w:next w:val="Normal"/>
    <w:link w:val="TitleChar"/>
    <w:uiPriority w:val="10"/>
    <w:qFormat/>
    <w:rsid w:val="00916EA0"/>
    <w:pPr>
      <w:pBdr>
        <w:bottom w:val="single" w:sz="8" w:space="4" w:color="E36C0A"/>
      </w:pBdr>
      <w:spacing w:after="300" w:line="240" w:lineRule="auto"/>
      <w:contextualSpacing/>
    </w:pPr>
    <w:rPr>
      <w:rFonts w:ascii="Arial Rounded MT Bold" w:eastAsia="Times New Roman" w:hAnsi="Arial Rounded MT Bold" w:cs="Arial"/>
      <w:spacing w:val="5"/>
      <w:kern w:val="28"/>
      <w:sz w:val="40"/>
      <w:szCs w:val="52"/>
    </w:rPr>
  </w:style>
  <w:style w:type="character" w:customStyle="1" w:styleId="TitleChar">
    <w:name w:val="Title Char"/>
    <w:link w:val="Title"/>
    <w:uiPriority w:val="10"/>
    <w:rsid w:val="00916EA0"/>
    <w:rPr>
      <w:rFonts w:ascii="Arial Rounded MT Bold" w:eastAsia="Times New Roman" w:hAnsi="Arial Rounded MT Bold" w:cs="Arial"/>
      <w:spacing w:val="5"/>
      <w:kern w:val="28"/>
      <w:sz w:val="40"/>
      <w:szCs w:val="52"/>
    </w:rPr>
  </w:style>
  <w:style w:type="paragraph" w:styleId="Header">
    <w:name w:val="header"/>
    <w:basedOn w:val="Normal"/>
    <w:link w:val="HeaderChar"/>
    <w:uiPriority w:val="99"/>
    <w:unhideWhenUsed/>
    <w:rsid w:val="00E31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12D"/>
  </w:style>
  <w:style w:type="paragraph" w:styleId="Footer">
    <w:name w:val="footer"/>
    <w:basedOn w:val="Normal"/>
    <w:link w:val="FooterChar"/>
    <w:uiPriority w:val="99"/>
    <w:unhideWhenUsed/>
    <w:rsid w:val="00E31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12D"/>
  </w:style>
  <w:style w:type="character" w:customStyle="1" w:styleId="Heading2Char">
    <w:name w:val="Heading 2 Char"/>
    <w:link w:val="Heading2"/>
    <w:uiPriority w:val="9"/>
    <w:rsid w:val="00B25F60"/>
    <w:rPr>
      <w:rFonts w:ascii="Arial" w:eastAsiaTheme="majorEastAsia" w:hAnsi="Arial" w:cstheme="majorBidi"/>
      <w:b/>
      <w:sz w:val="28"/>
      <w:szCs w:val="22"/>
      <w:lang w:eastAsia="en-US"/>
    </w:rPr>
  </w:style>
  <w:style w:type="paragraph" w:styleId="TOCHeading">
    <w:name w:val="TOC Heading"/>
    <w:basedOn w:val="Heading1"/>
    <w:next w:val="Normal"/>
    <w:uiPriority w:val="39"/>
    <w:unhideWhenUsed/>
    <w:qFormat/>
    <w:rsid w:val="00DE7730"/>
    <w:pPr>
      <w:spacing w:before="480"/>
      <w:outlineLvl w:val="9"/>
    </w:pPr>
    <w:rPr>
      <w:rFonts w:ascii="Cambria" w:hAnsi="Cambria"/>
      <w:color w:val="365F91"/>
      <w:sz w:val="28"/>
      <w:lang w:val="en-US" w:eastAsia="ja-JP"/>
    </w:rPr>
  </w:style>
  <w:style w:type="paragraph" w:styleId="TOC1">
    <w:name w:val="toc 1"/>
    <w:basedOn w:val="Normal"/>
    <w:next w:val="Normal"/>
    <w:autoRedefine/>
    <w:uiPriority w:val="39"/>
    <w:unhideWhenUsed/>
    <w:rsid w:val="00DE7730"/>
    <w:pPr>
      <w:spacing w:after="100"/>
    </w:pPr>
  </w:style>
  <w:style w:type="paragraph" w:styleId="TOC2">
    <w:name w:val="toc 2"/>
    <w:basedOn w:val="Normal"/>
    <w:next w:val="Normal"/>
    <w:autoRedefine/>
    <w:uiPriority w:val="39"/>
    <w:unhideWhenUsed/>
    <w:rsid w:val="00DE7730"/>
    <w:pPr>
      <w:spacing w:after="100"/>
      <w:ind w:left="220"/>
    </w:pPr>
  </w:style>
  <w:style w:type="character" w:customStyle="1" w:styleId="Heading3Char">
    <w:name w:val="Heading 3 Char"/>
    <w:link w:val="Heading3"/>
    <w:uiPriority w:val="9"/>
    <w:rsid w:val="00B25F60"/>
    <w:rPr>
      <w:rFonts w:ascii="Arial" w:hAnsi="Arial"/>
      <w:b/>
      <w:sz w:val="32"/>
      <w:szCs w:val="22"/>
      <w:lang w:eastAsia="en-US"/>
    </w:rPr>
  </w:style>
  <w:style w:type="table" w:customStyle="1" w:styleId="TableGrid1">
    <w:name w:val="Table Grid1"/>
    <w:basedOn w:val="TableNormal"/>
    <w:next w:val="TableGrid"/>
    <w:uiPriority w:val="59"/>
    <w:rsid w:val="003F5FD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8D23B3"/>
    <w:pPr>
      <w:spacing w:after="100"/>
      <w:ind w:left="440"/>
    </w:pPr>
  </w:style>
  <w:style w:type="character" w:customStyle="1" w:styleId="NoSpacingChar">
    <w:name w:val="No Spacing Char"/>
    <w:basedOn w:val="DefaultParagraphFont"/>
    <w:link w:val="NoSpacing"/>
    <w:uiPriority w:val="1"/>
    <w:rsid w:val="00EF2958"/>
    <w:rPr>
      <w:sz w:val="22"/>
      <w:szCs w:val="22"/>
      <w:lang w:eastAsia="en-US"/>
    </w:rPr>
  </w:style>
  <w:style w:type="character" w:customStyle="1" w:styleId="Heading4Char">
    <w:name w:val="Heading 4 Char"/>
    <w:basedOn w:val="DefaultParagraphFont"/>
    <w:link w:val="Heading4"/>
    <w:uiPriority w:val="9"/>
    <w:rsid w:val="00B25F60"/>
    <w:rPr>
      <w:rFonts w:ascii="Arial Rounded MT Bold" w:eastAsiaTheme="majorEastAsia" w:hAnsi="Arial Rounded MT Bold" w:cstheme="majorBidi"/>
      <w:bCs/>
      <w:iCs/>
      <w:color w:val="7F7F7F" w:themeColor="text1" w:themeTint="80"/>
      <w:sz w:val="24"/>
      <w:szCs w:val="22"/>
      <w:lang w:eastAsia="en-US"/>
    </w:rPr>
  </w:style>
  <w:style w:type="character" w:customStyle="1" w:styleId="Heading5Char">
    <w:name w:val="Heading 5 Char"/>
    <w:basedOn w:val="DefaultParagraphFont"/>
    <w:link w:val="Heading5"/>
    <w:uiPriority w:val="9"/>
    <w:rsid w:val="00B25F60"/>
    <w:rPr>
      <w:rFonts w:ascii="Arial" w:eastAsiaTheme="majorEastAsia" w:hAnsi="Arial" w:cstheme="majorBidi"/>
      <w:b/>
      <w:sz w:val="28"/>
      <w:szCs w:val="22"/>
      <w:lang w:eastAsia="en-US"/>
    </w:rPr>
  </w:style>
  <w:style w:type="character" w:styleId="Emphasis">
    <w:name w:val="Emphasis"/>
    <w:qFormat/>
    <w:rsid w:val="003834B0"/>
    <w:rPr>
      <w:i/>
    </w:rPr>
  </w:style>
  <w:style w:type="paragraph" w:styleId="IntenseQuote">
    <w:name w:val="Intense Quote"/>
    <w:basedOn w:val="Normal"/>
    <w:next w:val="Normal"/>
    <w:link w:val="IntenseQuoteChar"/>
    <w:uiPriority w:val="30"/>
    <w:qFormat/>
    <w:rsid w:val="00B25F6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25F60"/>
    <w:rPr>
      <w:rFonts w:ascii="Arial" w:hAnsi="Arial"/>
      <w:b/>
      <w:bCs/>
      <w:i/>
      <w:iCs/>
      <w:color w:val="4F81BD" w:themeColor="accent1"/>
      <w:sz w:val="24"/>
      <w:szCs w:val="22"/>
      <w:lang w:eastAsia="en-US"/>
    </w:rPr>
  </w:style>
  <w:style w:type="paragraph" w:styleId="Subtitle">
    <w:name w:val="Subtitle"/>
    <w:basedOn w:val="Heading4"/>
    <w:next w:val="Normal"/>
    <w:link w:val="SubtitleChar"/>
    <w:uiPriority w:val="11"/>
    <w:qFormat/>
    <w:rsid w:val="00B25F60"/>
  </w:style>
  <w:style w:type="character" w:customStyle="1" w:styleId="SubtitleChar">
    <w:name w:val="Subtitle Char"/>
    <w:basedOn w:val="DefaultParagraphFont"/>
    <w:link w:val="Subtitle"/>
    <w:uiPriority w:val="11"/>
    <w:rsid w:val="00B25F60"/>
    <w:rPr>
      <w:rFonts w:ascii="Arial Rounded MT Bold" w:eastAsiaTheme="majorEastAsia" w:hAnsi="Arial Rounded MT Bold" w:cstheme="majorBidi"/>
      <w:bCs/>
      <w:iCs/>
      <w:color w:val="7F7F7F" w:themeColor="text1" w:themeTint="80"/>
      <w:sz w:val="24"/>
      <w:szCs w:val="22"/>
      <w:lang w:eastAsia="en-US"/>
    </w:rPr>
  </w:style>
  <w:style w:type="character" w:styleId="Strong">
    <w:name w:val="Strong"/>
    <w:basedOn w:val="DefaultParagraphFont"/>
    <w:qFormat/>
    <w:rsid w:val="00B25F60"/>
    <w:rPr>
      <w:b/>
      <w:bCs/>
    </w:rPr>
  </w:style>
  <w:style w:type="paragraph" w:styleId="Quote">
    <w:name w:val="Quote"/>
    <w:basedOn w:val="Normal"/>
    <w:next w:val="Normal"/>
    <w:link w:val="QuoteChar"/>
    <w:uiPriority w:val="29"/>
    <w:qFormat/>
    <w:rsid w:val="00B25F60"/>
    <w:rPr>
      <w:i/>
      <w:iCs/>
      <w:color w:val="000000" w:themeColor="text1"/>
    </w:rPr>
  </w:style>
  <w:style w:type="character" w:customStyle="1" w:styleId="QuoteChar">
    <w:name w:val="Quote Char"/>
    <w:basedOn w:val="DefaultParagraphFont"/>
    <w:link w:val="Quote"/>
    <w:uiPriority w:val="29"/>
    <w:rsid w:val="00B25F60"/>
    <w:rPr>
      <w:rFonts w:ascii="Arial" w:hAnsi="Arial"/>
      <w:i/>
      <w:iCs/>
      <w:color w:val="000000" w:themeColor="text1"/>
      <w:sz w:val="24"/>
      <w:szCs w:val="22"/>
      <w:lang w:eastAsia="en-US"/>
    </w:rPr>
  </w:style>
  <w:style w:type="character" w:styleId="IntenseEmphasis">
    <w:name w:val="Intense Emphasis"/>
    <w:basedOn w:val="DefaultParagraphFont"/>
    <w:uiPriority w:val="21"/>
    <w:qFormat/>
    <w:rsid w:val="002606D2"/>
    <w:rPr>
      <w:b/>
      <w:bCs/>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4CF"/>
    <w:pPr>
      <w:spacing w:after="200" w:line="276" w:lineRule="auto"/>
    </w:pPr>
    <w:rPr>
      <w:rFonts w:ascii="Arial" w:hAnsi="Arial"/>
      <w:sz w:val="24"/>
      <w:szCs w:val="22"/>
      <w:lang w:eastAsia="en-US"/>
    </w:rPr>
  </w:style>
  <w:style w:type="paragraph" w:styleId="Heading1">
    <w:name w:val="heading 1"/>
    <w:basedOn w:val="IntenseQuote"/>
    <w:next w:val="Normal"/>
    <w:link w:val="Heading1Char"/>
    <w:uiPriority w:val="9"/>
    <w:qFormat/>
    <w:rsid w:val="00B25F60"/>
    <w:pPr>
      <w:pBdr>
        <w:bottom w:val="single" w:sz="4" w:space="1" w:color="FF0000"/>
      </w:pBdr>
      <w:ind w:left="0" w:right="0"/>
      <w:jc w:val="center"/>
      <w:outlineLvl w:val="0"/>
    </w:pPr>
    <w:rPr>
      <w:rFonts w:ascii="Arial Rounded MT Bold" w:hAnsi="Arial Rounded MT Bold"/>
      <w:i w:val="0"/>
      <w:color w:val="auto"/>
      <w:sz w:val="32"/>
    </w:rPr>
  </w:style>
  <w:style w:type="paragraph" w:styleId="Heading2">
    <w:name w:val="heading 2"/>
    <w:basedOn w:val="Heading5"/>
    <w:next w:val="Normal"/>
    <w:link w:val="Heading2Char"/>
    <w:autoRedefine/>
    <w:uiPriority w:val="9"/>
    <w:unhideWhenUsed/>
    <w:qFormat/>
    <w:rsid w:val="00B25F60"/>
    <w:pPr>
      <w:outlineLvl w:val="1"/>
    </w:pPr>
  </w:style>
  <w:style w:type="paragraph" w:styleId="Heading3">
    <w:name w:val="heading 3"/>
    <w:basedOn w:val="Normal"/>
    <w:next w:val="Normal"/>
    <w:link w:val="Heading3Char"/>
    <w:autoRedefine/>
    <w:uiPriority w:val="9"/>
    <w:unhideWhenUsed/>
    <w:qFormat/>
    <w:rsid w:val="00B25F60"/>
    <w:pPr>
      <w:spacing w:after="0" w:line="240" w:lineRule="auto"/>
      <w:jc w:val="center"/>
      <w:outlineLvl w:val="2"/>
    </w:pPr>
    <w:rPr>
      <w:b/>
      <w:sz w:val="32"/>
      <w:shd w:val="clear" w:color="auto" w:fill="FFFFFF"/>
    </w:rPr>
  </w:style>
  <w:style w:type="paragraph" w:styleId="Heading4">
    <w:name w:val="heading 4"/>
    <w:basedOn w:val="Normal"/>
    <w:next w:val="Normal"/>
    <w:link w:val="Heading4Char"/>
    <w:autoRedefine/>
    <w:uiPriority w:val="9"/>
    <w:unhideWhenUsed/>
    <w:qFormat/>
    <w:rsid w:val="00B25F60"/>
    <w:pPr>
      <w:keepNext/>
      <w:keepLines/>
      <w:spacing w:before="200" w:after="0"/>
      <w:jc w:val="center"/>
      <w:outlineLvl w:val="3"/>
    </w:pPr>
    <w:rPr>
      <w:rFonts w:ascii="Arial Rounded MT Bold" w:eastAsiaTheme="majorEastAsia" w:hAnsi="Arial Rounded MT Bold" w:cstheme="majorBidi"/>
      <w:bCs/>
      <w:iCs/>
      <w:color w:val="7F7F7F" w:themeColor="text1" w:themeTint="80"/>
    </w:rPr>
  </w:style>
  <w:style w:type="paragraph" w:styleId="Heading5">
    <w:name w:val="heading 5"/>
    <w:basedOn w:val="Normal"/>
    <w:next w:val="Normal"/>
    <w:link w:val="Heading5Char"/>
    <w:autoRedefine/>
    <w:uiPriority w:val="9"/>
    <w:unhideWhenUsed/>
    <w:qFormat/>
    <w:rsid w:val="00B25F60"/>
    <w:pPr>
      <w:keepNext/>
      <w:keepLines/>
      <w:spacing w:before="200" w:after="0"/>
      <w:outlineLvl w:val="4"/>
    </w:pPr>
    <w:rPr>
      <w:rFonts w:eastAsiaTheme="majorEastAsia" w:cstheme="majorBidi"/>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92BE0"/>
    <w:rPr>
      <w:color w:val="0000FF"/>
      <w:u w:val="single"/>
    </w:rPr>
  </w:style>
  <w:style w:type="paragraph" w:styleId="NoSpacing">
    <w:name w:val="No Spacing"/>
    <w:link w:val="NoSpacingChar"/>
    <w:uiPriority w:val="1"/>
    <w:qFormat/>
    <w:rsid w:val="00792BE0"/>
    <w:rPr>
      <w:sz w:val="22"/>
      <w:szCs w:val="22"/>
      <w:lang w:eastAsia="en-US"/>
    </w:rPr>
  </w:style>
  <w:style w:type="table" w:styleId="TableGrid">
    <w:name w:val="Table Grid"/>
    <w:basedOn w:val="TableNormal"/>
    <w:uiPriority w:val="59"/>
    <w:rsid w:val="00792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4DC7"/>
    <w:pPr>
      <w:ind w:left="720"/>
      <w:contextualSpacing/>
    </w:pPr>
  </w:style>
  <w:style w:type="character" w:customStyle="1" w:styleId="apple-converted-space">
    <w:name w:val="apple-converted-space"/>
    <w:basedOn w:val="DefaultParagraphFont"/>
    <w:rsid w:val="00207A57"/>
  </w:style>
  <w:style w:type="paragraph" w:styleId="BalloonText">
    <w:name w:val="Balloon Text"/>
    <w:basedOn w:val="Normal"/>
    <w:link w:val="BalloonTextChar"/>
    <w:uiPriority w:val="99"/>
    <w:semiHidden/>
    <w:unhideWhenUsed/>
    <w:rsid w:val="00207A5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07A57"/>
    <w:rPr>
      <w:rFonts w:ascii="Tahoma" w:hAnsi="Tahoma" w:cs="Tahoma"/>
      <w:sz w:val="16"/>
      <w:szCs w:val="16"/>
    </w:rPr>
  </w:style>
  <w:style w:type="character" w:customStyle="1" w:styleId="Heading1Char">
    <w:name w:val="Heading 1 Char"/>
    <w:link w:val="Heading1"/>
    <w:uiPriority w:val="9"/>
    <w:rsid w:val="00B25F60"/>
    <w:rPr>
      <w:rFonts w:ascii="Arial Rounded MT Bold" w:hAnsi="Arial Rounded MT Bold"/>
      <w:b/>
      <w:bCs/>
      <w:iCs/>
      <w:sz w:val="32"/>
      <w:szCs w:val="22"/>
      <w:lang w:eastAsia="en-US"/>
    </w:rPr>
  </w:style>
  <w:style w:type="paragraph" w:styleId="Title">
    <w:name w:val="Title"/>
    <w:basedOn w:val="Normal"/>
    <w:next w:val="Normal"/>
    <w:link w:val="TitleChar"/>
    <w:uiPriority w:val="10"/>
    <w:qFormat/>
    <w:rsid w:val="00916EA0"/>
    <w:pPr>
      <w:pBdr>
        <w:bottom w:val="single" w:sz="8" w:space="4" w:color="E36C0A"/>
      </w:pBdr>
      <w:spacing w:after="300" w:line="240" w:lineRule="auto"/>
      <w:contextualSpacing/>
    </w:pPr>
    <w:rPr>
      <w:rFonts w:ascii="Arial Rounded MT Bold" w:eastAsia="Times New Roman" w:hAnsi="Arial Rounded MT Bold" w:cs="Arial"/>
      <w:spacing w:val="5"/>
      <w:kern w:val="28"/>
      <w:sz w:val="40"/>
      <w:szCs w:val="52"/>
    </w:rPr>
  </w:style>
  <w:style w:type="character" w:customStyle="1" w:styleId="TitleChar">
    <w:name w:val="Title Char"/>
    <w:link w:val="Title"/>
    <w:uiPriority w:val="10"/>
    <w:rsid w:val="00916EA0"/>
    <w:rPr>
      <w:rFonts w:ascii="Arial Rounded MT Bold" w:eastAsia="Times New Roman" w:hAnsi="Arial Rounded MT Bold" w:cs="Arial"/>
      <w:spacing w:val="5"/>
      <w:kern w:val="28"/>
      <w:sz w:val="40"/>
      <w:szCs w:val="52"/>
    </w:rPr>
  </w:style>
  <w:style w:type="paragraph" w:styleId="Header">
    <w:name w:val="header"/>
    <w:basedOn w:val="Normal"/>
    <w:link w:val="HeaderChar"/>
    <w:uiPriority w:val="99"/>
    <w:unhideWhenUsed/>
    <w:rsid w:val="00E31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12D"/>
  </w:style>
  <w:style w:type="paragraph" w:styleId="Footer">
    <w:name w:val="footer"/>
    <w:basedOn w:val="Normal"/>
    <w:link w:val="FooterChar"/>
    <w:uiPriority w:val="99"/>
    <w:unhideWhenUsed/>
    <w:rsid w:val="00E31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12D"/>
  </w:style>
  <w:style w:type="character" w:customStyle="1" w:styleId="Heading2Char">
    <w:name w:val="Heading 2 Char"/>
    <w:link w:val="Heading2"/>
    <w:uiPriority w:val="9"/>
    <w:rsid w:val="00B25F60"/>
    <w:rPr>
      <w:rFonts w:ascii="Arial" w:eastAsiaTheme="majorEastAsia" w:hAnsi="Arial" w:cstheme="majorBidi"/>
      <w:b/>
      <w:sz w:val="28"/>
      <w:szCs w:val="22"/>
      <w:lang w:eastAsia="en-US"/>
    </w:rPr>
  </w:style>
  <w:style w:type="paragraph" w:styleId="TOCHeading">
    <w:name w:val="TOC Heading"/>
    <w:basedOn w:val="Heading1"/>
    <w:next w:val="Normal"/>
    <w:uiPriority w:val="39"/>
    <w:unhideWhenUsed/>
    <w:qFormat/>
    <w:rsid w:val="00DE7730"/>
    <w:pPr>
      <w:spacing w:before="480"/>
      <w:outlineLvl w:val="9"/>
    </w:pPr>
    <w:rPr>
      <w:rFonts w:ascii="Cambria" w:hAnsi="Cambria"/>
      <w:color w:val="365F91"/>
      <w:sz w:val="28"/>
      <w:lang w:val="en-US" w:eastAsia="ja-JP"/>
    </w:rPr>
  </w:style>
  <w:style w:type="paragraph" w:styleId="TOC1">
    <w:name w:val="toc 1"/>
    <w:basedOn w:val="Normal"/>
    <w:next w:val="Normal"/>
    <w:autoRedefine/>
    <w:uiPriority w:val="39"/>
    <w:unhideWhenUsed/>
    <w:rsid w:val="00DE7730"/>
    <w:pPr>
      <w:spacing w:after="100"/>
    </w:pPr>
  </w:style>
  <w:style w:type="paragraph" w:styleId="TOC2">
    <w:name w:val="toc 2"/>
    <w:basedOn w:val="Normal"/>
    <w:next w:val="Normal"/>
    <w:autoRedefine/>
    <w:uiPriority w:val="39"/>
    <w:unhideWhenUsed/>
    <w:rsid w:val="00DE7730"/>
    <w:pPr>
      <w:spacing w:after="100"/>
      <w:ind w:left="220"/>
    </w:pPr>
  </w:style>
  <w:style w:type="character" w:customStyle="1" w:styleId="Heading3Char">
    <w:name w:val="Heading 3 Char"/>
    <w:link w:val="Heading3"/>
    <w:uiPriority w:val="9"/>
    <w:rsid w:val="00B25F60"/>
    <w:rPr>
      <w:rFonts w:ascii="Arial" w:hAnsi="Arial"/>
      <w:b/>
      <w:sz w:val="32"/>
      <w:szCs w:val="22"/>
      <w:lang w:eastAsia="en-US"/>
    </w:rPr>
  </w:style>
  <w:style w:type="table" w:customStyle="1" w:styleId="TableGrid1">
    <w:name w:val="Table Grid1"/>
    <w:basedOn w:val="TableNormal"/>
    <w:next w:val="TableGrid"/>
    <w:uiPriority w:val="59"/>
    <w:rsid w:val="003F5FD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8D23B3"/>
    <w:pPr>
      <w:spacing w:after="100"/>
      <w:ind w:left="440"/>
    </w:pPr>
  </w:style>
  <w:style w:type="character" w:customStyle="1" w:styleId="NoSpacingChar">
    <w:name w:val="No Spacing Char"/>
    <w:basedOn w:val="DefaultParagraphFont"/>
    <w:link w:val="NoSpacing"/>
    <w:uiPriority w:val="1"/>
    <w:rsid w:val="00EF2958"/>
    <w:rPr>
      <w:sz w:val="22"/>
      <w:szCs w:val="22"/>
      <w:lang w:eastAsia="en-US"/>
    </w:rPr>
  </w:style>
  <w:style w:type="character" w:customStyle="1" w:styleId="Heading4Char">
    <w:name w:val="Heading 4 Char"/>
    <w:basedOn w:val="DefaultParagraphFont"/>
    <w:link w:val="Heading4"/>
    <w:uiPriority w:val="9"/>
    <w:rsid w:val="00B25F60"/>
    <w:rPr>
      <w:rFonts w:ascii="Arial Rounded MT Bold" w:eastAsiaTheme="majorEastAsia" w:hAnsi="Arial Rounded MT Bold" w:cstheme="majorBidi"/>
      <w:bCs/>
      <w:iCs/>
      <w:color w:val="7F7F7F" w:themeColor="text1" w:themeTint="80"/>
      <w:sz w:val="24"/>
      <w:szCs w:val="22"/>
      <w:lang w:eastAsia="en-US"/>
    </w:rPr>
  </w:style>
  <w:style w:type="character" w:customStyle="1" w:styleId="Heading5Char">
    <w:name w:val="Heading 5 Char"/>
    <w:basedOn w:val="DefaultParagraphFont"/>
    <w:link w:val="Heading5"/>
    <w:uiPriority w:val="9"/>
    <w:rsid w:val="00B25F60"/>
    <w:rPr>
      <w:rFonts w:ascii="Arial" w:eastAsiaTheme="majorEastAsia" w:hAnsi="Arial" w:cstheme="majorBidi"/>
      <w:b/>
      <w:sz w:val="28"/>
      <w:szCs w:val="22"/>
      <w:lang w:eastAsia="en-US"/>
    </w:rPr>
  </w:style>
  <w:style w:type="character" w:styleId="Emphasis">
    <w:name w:val="Emphasis"/>
    <w:qFormat/>
    <w:rsid w:val="003834B0"/>
    <w:rPr>
      <w:i/>
    </w:rPr>
  </w:style>
  <w:style w:type="paragraph" w:styleId="IntenseQuote">
    <w:name w:val="Intense Quote"/>
    <w:basedOn w:val="Normal"/>
    <w:next w:val="Normal"/>
    <w:link w:val="IntenseQuoteChar"/>
    <w:uiPriority w:val="30"/>
    <w:qFormat/>
    <w:rsid w:val="00B25F6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25F60"/>
    <w:rPr>
      <w:rFonts w:ascii="Arial" w:hAnsi="Arial"/>
      <w:b/>
      <w:bCs/>
      <w:i/>
      <w:iCs/>
      <w:color w:val="4F81BD" w:themeColor="accent1"/>
      <w:sz w:val="24"/>
      <w:szCs w:val="22"/>
      <w:lang w:eastAsia="en-US"/>
    </w:rPr>
  </w:style>
  <w:style w:type="paragraph" w:styleId="Subtitle">
    <w:name w:val="Subtitle"/>
    <w:basedOn w:val="Heading4"/>
    <w:next w:val="Normal"/>
    <w:link w:val="SubtitleChar"/>
    <w:uiPriority w:val="11"/>
    <w:qFormat/>
    <w:rsid w:val="00B25F60"/>
  </w:style>
  <w:style w:type="character" w:customStyle="1" w:styleId="SubtitleChar">
    <w:name w:val="Subtitle Char"/>
    <w:basedOn w:val="DefaultParagraphFont"/>
    <w:link w:val="Subtitle"/>
    <w:uiPriority w:val="11"/>
    <w:rsid w:val="00B25F60"/>
    <w:rPr>
      <w:rFonts w:ascii="Arial Rounded MT Bold" w:eastAsiaTheme="majorEastAsia" w:hAnsi="Arial Rounded MT Bold" w:cstheme="majorBidi"/>
      <w:bCs/>
      <w:iCs/>
      <w:color w:val="7F7F7F" w:themeColor="text1" w:themeTint="80"/>
      <w:sz w:val="24"/>
      <w:szCs w:val="22"/>
      <w:lang w:eastAsia="en-US"/>
    </w:rPr>
  </w:style>
  <w:style w:type="character" w:styleId="Strong">
    <w:name w:val="Strong"/>
    <w:basedOn w:val="DefaultParagraphFont"/>
    <w:qFormat/>
    <w:rsid w:val="00B25F60"/>
    <w:rPr>
      <w:b/>
      <w:bCs/>
    </w:rPr>
  </w:style>
  <w:style w:type="paragraph" w:styleId="Quote">
    <w:name w:val="Quote"/>
    <w:basedOn w:val="Normal"/>
    <w:next w:val="Normal"/>
    <w:link w:val="QuoteChar"/>
    <w:uiPriority w:val="29"/>
    <w:qFormat/>
    <w:rsid w:val="00B25F60"/>
    <w:rPr>
      <w:i/>
      <w:iCs/>
      <w:color w:val="000000" w:themeColor="text1"/>
    </w:rPr>
  </w:style>
  <w:style w:type="character" w:customStyle="1" w:styleId="QuoteChar">
    <w:name w:val="Quote Char"/>
    <w:basedOn w:val="DefaultParagraphFont"/>
    <w:link w:val="Quote"/>
    <w:uiPriority w:val="29"/>
    <w:rsid w:val="00B25F60"/>
    <w:rPr>
      <w:rFonts w:ascii="Arial" w:hAnsi="Arial"/>
      <w:i/>
      <w:iCs/>
      <w:color w:val="000000" w:themeColor="text1"/>
      <w:sz w:val="24"/>
      <w:szCs w:val="22"/>
      <w:lang w:eastAsia="en-US"/>
    </w:rPr>
  </w:style>
  <w:style w:type="character" w:styleId="IntenseEmphasis">
    <w:name w:val="Intense Emphasis"/>
    <w:basedOn w:val="DefaultParagraphFont"/>
    <w:uiPriority w:val="21"/>
    <w:qFormat/>
    <w:rsid w:val="002606D2"/>
    <w:rPr>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9890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rchives.gov.on.ca/en/explore/online/diaries/index.aspx" TargetMode="External"/><Relationship Id="rId18" Type="http://schemas.openxmlformats.org/officeDocument/2006/relationships/image" Target="media/image5.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hyperlink" Target="http://www.edu.gov.on.ca/eng/curriculum/elementary/sshg18curr2013.pdf" TargetMode="External"/><Relationship Id="rId17" Type="http://schemas.openxmlformats.org/officeDocument/2006/relationships/image" Target="media/image4.jpeg"/><Relationship Id="rId25" Type="http://schemas.openxmlformats.org/officeDocument/2006/relationships/header" Target="header2.xml"/><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rchives.gov.on.ca/en/explore/online/diaries/index.aspx" TargetMode="External"/><Relationship Id="rId24" Type="http://schemas.openxmlformats.org/officeDocument/2006/relationships/image" Target="media/image11.jpeg"/><Relationship Id="rId32"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hyperlink" Target="http://www.archives.gov.on.ca/en/explore/online/diaries/index.aspx" TargetMode="External"/><Relationship Id="rId19" Type="http://schemas.openxmlformats.org/officeDocument/2006/relationships/image" Target="media/image6.jpeg"/><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footer" Target="footer3.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nenbergol\Desktop\Olivia%20Sonnenberg%20Summer%202013\Word%20Documents\Lesson%20Resource%20Kits\Gr%207%20Lesson%20Resource%20Kits\NewCURR%20TEMPLATE%20Lesson%20Resource%20K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EFFA1-C069-419E-A48A-85413AC0B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NewCURR TEMPLATE Lesson Resource Kit</Template>
  <TotalTime>335</TotalTime>
  <Pages>22</Pages>
  <Words>2038</Words>
  <Characters>11617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13628</CharactersWithSpaces>
  <SharedDoc>false</SharedDoc>
  <HLinks>
    <vt:vector size="48" baseType="variant">
      <vt:variant>
        <vt:i4>1638462</vt:i4>
      </vt:variant>
      <vt:variant>
        <vt:i4>44</vt:i4>
      </vt:variant>
      <vt:variant>
        <vt:i4>0</vt:i4>
      </vt:variant>
      <vt:variant>
        <vt:i4>5</vt:i4>
      </vt:variant>
      <vt:variant>
        <vt:lpwstr/>
      </vt:variant>
      <vt:variant>
        <vt:lpwstr>_Toc362598653</vt:lpwstr>
      </vt:variant>
      <vt:variant>
        <vt:i4>1638462</vt:i4>
      </vt:variant>
      <vt:variant>
        <vt:i4>38</vt:i4>
      </vt:variant>
      <vt:variant>
        <vt:i4>0</vt:i4>
      </vt:variant>
      <vt:variant>
        <vt:i4>5</vt:i4>
      </vt:variant>
      <vt:variant>
        <vt:lpwstr/>
      </vt:variant>
      <vt:variant>
        <vt:lpwstr>_Toc362598652</vt:lpwstr>
      </vt:variant>
      <vt:variant>
        <vt:i4>1638462</vt:i4>
      </vt:variant>
      <vt:variant>
        <vt:i4>32</vt:i4>
      </vt:variant>
      <vt:variant>
        <vt:i4>0</vt:i4>
      </vt:variant>
      <vt:variant>
        <vt:i4>5</vt:i4>
      </vt:variant>
      <vt:variant>
        <vt:lpwstr/>
      </vt:variant>
      <vt:variant>
        <vt:lpwstr>_Toc362598651</vt:lpwstr>
      </vt:variant>
      <vt:variant>
        <vt:i4>1638462</vt:i4>
      </vt:variant>
      <vt:variant>
        <vt:i4>26</vt:i4>
      </vt:variant>
      <vt:variant>
        <vt:i4>0</vt:i4>
      </vt:variant>
      <vt:variant>
        <vt:i4>5</vt:i4>
      </vt:variant>
      <vt:variant>
        <vt:lpwstr/>
      </vt:variant>
      <vt:variant>
        <vt:lpwstr>_Toc362598650</vt:lpwstr>
      </vt:variant>
      <vt:variant>
        <vt:i4>1572926</vt:i4>
      </vt:variant>
      <vt:variant>
        <vt:i4>20</vt:i4>
      </vt:variant>
      <vt:variant>
        <vt:i4>0</vt:i4>
      </vt:variant>
      <vt:variant>
        <vt:i4>5</vt:i4>
      </vt:variant>
      <vt:variant>
        <vt:lpwstr/>
      </vt:variant>
      <vt:variant>
        <vt:lpwstr>_Toc362598649</vt:lpwstr>
      </vt:variant>
      <vt:variant>
        <vt:i4>1572926</vt:i4>
      </vt:variant>
      <vt:variant>
        <vt:i4>14</vt:i4>
      </vt:variant>
      <vt:variant>
        <vt:i4>0</vt:i4>
      </vt:variant>
      <vt:variant>
        <vt:i4>5</vt:i4>
      </vt:variant>
      <vt:variant>
        <vt:lpwstr/>
      </vt:variant>
      <vt:variant>
        <vt:lpwstr>_Toc362598648</vt:lpwstr>
      </vt:variant>
      <vt:variant>
        <vt:i4>1572926</vt:i4>
      </vt:variant>
      <vt:variant>
        <vt:i4>8</vt:i4>
      </vt:variant>
      <vt:variant>
        <vt:i4>0</vt:i4>
      </vt:variant>
      <vt:variant>
        <vt:i4>5</vt:i4>
      </vt:variant>
      <vt:variant>
        <vt:lpwstr/>
      </vt:variant>
      <vt:variant>
        <vt:lpwstr>_Toc362598647</vt:lpwstr>
      </vt:variant>
      <vt:variant>
        <vt:i4>1572926</vt:i4>
      </vt:variant>
      <vt:variant>
        <vt:i4>2</vt:i4>
      </vt:variant>
      <vt:variant>
        <vt:i4>0</vt:i4>
      </vt:variant>
      <vt:variant>
        <vt:i4>5</vt:i4>
      </vt:variant>
      <vt:variant>
        <vt:lpwstr/>
      </vt:variant>
      <vt:variant>
        <vt:lpwstr>_Toc362598646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Sonnenberg, Olivia (MGS)</dc:creator>
  <cp:lastModifiedBy>Little, Alison (MGCS)</cp:lastModifiedBy>
  <cp:revision>20</cp:revision>
  <cp:lastPrinted>2015-11-28T19:14:00Z</cp:lastPrinted>
  <dcterms:created xsi:type="dcterms:W3CDTF">2015-11-12T18:11:00Z</dcterms:created>
  <dcterms:modified xsi:type="dcterms:W3CDTF">2015-12-14T15:47:00Z</dcterms:modified>
</cp:coreProperties>
</file>