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136E" w14:textId="77777777" w:rsidR="000237F7" w:rsidRDefault="000237F7" w:rsidP="000237F7">
      <w:bookmarkStart w:id="0" w:name="_Toc221187556"/>
      <w:bookmarkStart w:id="1" w:name="_Toc221246237"/>
      <w:bookmarkStart w:id="2" w:name="_Toc221246326"/>
      <w:bookmarkStart w:id="3" w:name="_Toc221246583"/>
      <w:bookmarkStart w:id="4" w:name="_Toc223436370"/>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6521"/>
        <w:gridCol w:w="3023"/>
      </w:tblGrid>
      <w:tr w:rsidR="000237F7" w:rsidRPr="000D145F" w14:paraId="4CF3FDAA" w14:textId="77777777" w:rsidTr="00BB6C50">
        <w:trPr>
          <w:trHeight w:val="845"/>
          <w:tblHeader/>
        </w:trPr>
        <w:tc>
          <w:tcPr>
            <w:tcW w:w="6521" w:type="dxa"/>
            <w:tcBorders>
              <w:top w:val="nil"/>
              <w:left w:val="nil"/>
              <w:bottom w:val="nil"/>
              <w:right w:val="nil"/>
            </w:tcBorders>
            <w:shd w:val="clear" w:color="auto" w:fill="auto"/>
          </w:tcPr>
          <w:p w14:paraId="455A27AC" w14:textId="77777777" w:rsidR="000237F7" w:rsidRPr="00012266" w:rsidRDefault="000237F7" w:rsidP="005F6757">
            <w:pPr>
              <w:rPr>
                <w:rFonts w:cs="Arial"/>
                <w:b/>
              </w:rPr>
            </w:pPr>
            <w:bookmarkStart w:id="5" w:name="_Hlk63152217"/>
            <w:r>
              <w:rPr>
                <w:noProof/>
                <w:sz w:val="40"/>
                <w:lang w:val="fr-FR" w:eastAsia="fr-FR"/>
              </w:rPr>
              <w:drawing>
                <wp:anchor distT="0" distB="0" distL="114300" distR="114300" simplePos="0" relativeHeight="251653632" behindDoc="0" locked="1" layoutInCell="1" allowOverlap="1" wp14:anchorId="7237A176" wp14:editId="4158CECD">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b/>
                <w:sz w:val="40"/>
              </w:rPr>
              <w:t>Archives publiques de l’Ontario</w:t>
            </w:r>
          </w:p>
        </w:tc>
        <w:tc>
          <w:tcPr>
            <w:tcW w:w="3023" w:type="dxa"/>
            <w:tcBorders>
              <w:top w:val="nil"/>
              <w:left w:val="nil"/>
              <w:bottom w:val="nil"/>
              <w:right w:val="nil"/>
            </w:tcBorders>
            <w:shd w:val="clear" w:color="auto" w:fill="auto"/>
          </w:tcPr>
          <w:p w14:paraId="2EB0BA9E" w14:textId="77777777" w:rsidR="000237F7" w:rsidRPr="005A34A6" w:rsidRDefault="000237F7" w:rsidP="005F6757">
            <w:pPr>
              <w:jc w:val="right"/>
              <w:rPr>
                <w:rFonts w:cs="Arial"/>
                <w:b/>
                <w:bCs/>
                <w:sz w:val="44"/>
                <w:szCs w:val="44"/>
              </w:rPr>
            </w:pPr>
          </w:p>
        </w:tc>
      </w:tr>
      <w:tr w:rsidR="000237F7" w:rsidRPr="001C53EB" w14:paraId="4F0AB63C" w14:textId="77777777" w:rsidTr="005F6757">
        <w:trPr>
          <w:trHeight w:val="421"/>
        </w:trPr>
        <w:tc>
          <w:tcPr>
            <w:tcW w:w="9544" w:type="dxa"/>
            <w:gridSpan w:val="2"/>
            <w:tcBorders>
              <w:top w:val="nil"/>
              <w:left w:val="nil"/>
              <w:bottom w:val="nil"/>
              <w:right w:val="nil"/>
            </w:tcBorders>
            <w:shd w:val="clear" w:color="auto" w:fill="auto"/>
          </w:tcPr>
          <w:p w14:paraId="47573A6C" w14:textId="6AEDFE6B" w:rsidR="000237F7" w:rsidRPr="004D254A" w:rsidRDefault="000237F7" w:rsidP="005F6757">
            <w:pPr>
              <w:jc w:val="center"/>
              <w:rPr>
                <w:bCs/>
                <w:sz w:val="32"/>
                <w:szCs w:val="40"/>
              </w:rPr>
            </w:pPr>
            <w:r>
              <w:rPr>
                <w:sz w:val="32"/>
              </w:rPr>
              <w:t>Guide de recherche 223</w:t>
            </w:r>
          </w:p>
          <w:p w14:paraId="78692F00" w14:textId="12CBAFE9" w:rsidR="000237F7" w:rsidRDefault="004D0137" w:rsidP="005F6757">
            <w:pPr>
              <w:jc w:val="center"/>
              <w:rPr>
                <w:bCs/>
                <w:sz w:val="40"/>
                <w:szCs w:val="40"/>
              </w:rPr>
            </w:pPr>
            <w:r>
              <w:rPr>
                <w:sz w:val="40"/>
              </w:rPr>
              <w:t>Documents de tutelle et d’adoption</w:t>
            </w:r>
          </w:p>
          <w:p w14:paraId="763D172C" w14:textId="77777777" w:rsidR="000237F7" w:rsidRDefault="000237F7" w:rsidP="005F6757">
            <w:pPr>
              <w:jc w:val="center"/>
              <w:rPr>
                <w:bCs/>
                <w:szCs w:val="28"/>
              </w:rPr>
            </w:pPr>
          </w:p>
          <w:p w14:paraId="20AEDCB6" w14:textId="31C3DC1C" w:rsidR="000237F7" w:rsidRDefault="000237F7" w:rsidP="005F6757">
            <w:pPr>
              <w:jc w:val="center"/>
              <w:rPr>
                <w:bCs/>
                <w:sz w:val="22"/>
                <w:szCs w:val="28"/>
              </w:rPr>
            </w:pPr>
            <w:r>
              <w:rPr>
                <w:sz w:val="22"/>
              </w:rPr>
              <w:t>Dernière mise à jour : Juin 2021</w:t>
            </w:r>
          </w:p>
          <w:p w14:paraId="6F55F0FB" w14:textId="77777777" w:rsidR="000237F7" w:rsidRPr="00B33D70" w:rsidRDefault="000237F7" w:rsidP="005F6757">
            <w:pPr>
              <w:jc w:val="center"/>
              <w:rPr>
                <w:bCs/>
                <w:sz w:val="22"/>
                <w:szCs w:val="28"/>
              </w:rPr>
            </w:pPr>
          </w:p>
        </w:tc>
      </w:tr>
    </w:tbl>
    <w:p w14:paraId="68FDE8BF" w14:textId="77777777" w:rsidR="000237F7" w:rsidRDefault="008C7F43" w:rsidP="000237F7">
      <w:pPr>
        <w:rPr>
          <w:rFonts w:cs="Arial"/>
        </w:rPr>
      </w:pPr>
      <w:r>
        <w:pict w14:anchorId="6C72BF4A">
          <v:rect id="_x0000_i1026" style="width:0;height:1.5pt" o:hralign="center" o:hrstd="t" o:hr="t" fillcolor="#a0a0a0" stroked="f"/>
        </w:pict>
      </w:r>
    </w:p>
    <w:p w14:paraId="6FD6D621" w14:textId="77777777" w:rsidR="000237F7" w:rsidRDefault="000237F7" w:rsidP="000237F7">
      <w:pPr>
        <w:rPr>
          <w:noProof/>
        </w:rPr>
      </w:pPr>
      <w:bookmarkStart w:id="6" w:name="_Procedure_Books,_1906–1988"/>
      <w:bookmarkEnd w:id="6"/>
    </w:p>
    <w:p w14:paraId="1FE19BAA" w14:textId="77777777" w:rsidR="000237F7" w:rsidRDefault="000237F7" w:rsidP="000237F7">
      <w:pPr>
        <w:jc w:val="center"/>
        <w:rPr>
          <w:noProof/>
        </w:rPr>
      </w:pPr>
    </w:p>
    <w:p w14:paraId="2D1D7CFC" w14:textId="2872F866" w:rsidR="000237F7" w:rsidRDefault="00341429" w:rsidP="000237F7">
      <w:pPr>
        <w:jc w:val="center"/>
        <w:rPr>
          <w:noProof/>
        </w:rPr>
      </w:pPr>
      <w:r>
        <w:rPr>
          <w:noProof/>
          <w:lang w:val="fr-FR" w:eastAsia="fr-FR"/>
        </w:rPr>
        <w:drawing>
          <wp:inline distT="0" distB="0" distL="0" distR="0" wp14:anchorId="18EECC91" wp14:editId="3890BE9C">
            <wp:extent cx="4762500" cy="3609975"/>
            <wp:effectExtent l="0" t="0" r="0" b="9525"/>
            <wp:docPr id="4" name="Picture 4" descr="Photograph is: Family group posing in front of house, between 1898 and 1920&#10;Marsden Kemp, C 130-5-0-0-10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3609975"/>
                    </a:xfrm>
                    <a:prstGeom prst="rect">
                      <a:avLst/>
                    </a:prstGeom>
                    <a:noFill/>
                    <a:ln>
                      <a:noFill/>
                    </a:ln>
                  </pic:spPr>
                </pic:pic>
              </a:graphicData>
            </a:graphic>
          </wp:inline>
        </w:drawing>
      </w:r>
    </w:p>
    <w:p w14:paraId="5F509A2D" w14:textId="77777777" w:rsidR="000237F7" w:rsidRDefault="000237F7" w:rsidP="000237F7">
      <w:pPr>
        <w:rPr>
          <w:noProof/>
        </w:rPr>
      </w:pPr>
    </w:p>
    <w:p w14:paraId="5A2B495F" w14:textId="218A75BE" w:rsidR="000237F7" w:rsidRDefault="00341429" w:rsidP="000237F7">
      <w:pPr>
        <w:jc w:val="center"/>
        <w:textAlignment w:val="baseline"/>
        <w:rPr>
          <w:rFonts w:cs="Arial"/>
          <w:sz w:val="18"/>
          <w:szCs w:val="18"/>
        </w:rPr>
      </w:pPr>
      <w:bookmarkStart w:id="7" w:name="_Hlk72156730"/>
      <w:r>
        <w:rPr>
          <w:sz w:val="18"/>
        </w:rPr>
        <w:t>Une famille pose devant une maison, entre 1898 et 1920</w:t>
      </w:r>
      <w:r>
        <w:rPr>
          <w:sz w:val="18"/>
        </w:rPr>
        <w:br/>
        <w:t>Marsden Kemp</w:t>
      </w:r>
      <w:r>
        <w:rPr>
          <w:sz w:val="18"/>
        </w:rPr>
        <w:br/>
        <w:t>C 130-5-0-0-105</w:t>
      </w:r>
    </w:p>
    <w:p w14:paraId="57D3CBB2" w14:textId="05B8E7CE" w:rsidR="005E160B" w:rsidRDefault="005E160B" w:rsidP="000237F7">
      <w:pPr>
        <w:jc w:val="center"/>
        <w:textAlignment w:val="baseline"/>
        <w:rPr>
          <w:rFonts w:cs="Arial"/>
          <w:sz w:val="18"/>
          <w:szCs w:val="18"/>
          <w:lang w:eastAsia="fr-CA"/>
        </w:rPr>
      </w:pPr>
    </w:p>
    <w:p w14:paraId="21A177FE" w14:textId="4700EFC4" w:rsidR="005E160B" w:rsidRDefault="005E160B" w:rsidP="000237F7">
      <w:pPr>
        <w:jc w:val="center"/>
        <w:textAlignment w:val="baseline"/>
        <w:rPr>
          <w:rFonts w:cs="Arial"/>
          <w:sz w:val="18"/>
          <w:szCs w:val="18"/>
          <w:lang w:eastAsia="fr-CA"/>
        </w:rPr>
      </w:pPr>
    </w:p>
    <w:p w14:paraId="09FB11E4" w14:textId="1BCE7FB5" w:rsidR="005E160B" w:rsidRDefault="005E160B" w:rsidP="000237F7">
      <w:pPr>
        <w:jc w:val="center"/>
        <w:textAlignment w:val="baseline"/>
        <w:rPr>
          <w:rFonts w:cs="Arial"/>
          <w:sz w:val="18"/>
          <w:szCs w:val="18"/>
          <w:lang w:eastAsia="fr-CA"/>
        </w:rPr>
      </w:pPr>
    </w:p>
    <w:p w14:paraId="5C060F54" w14:textId="522716AE" w:rsidR="005E160B" w:rsidRDefault="005E160B" w:rsidP="000237F7">
      <w:pPr>
        <w:jc w:val="center"/>
        <w:textAlignment w:val="baseline"/>
        <w:rPr>
          <w:rFonts w:cs="Arial"/>
          <w:sz w:val="18"/>
          <w:szCs w:val="18"/>
          <w:lang w:eastAsia="fr-CA"/>
        </w:rPr>
      </w:pPr>
    </w:p>
    <w:p w14:paraId="409DE67B" w14:textId="494E22EA" w:rsidR="005E160B" w:rsidRDefault="005E160B" w:rsidP="000237F7">
      <w:pPr>
        <w:jc w:val="center"/>
        <w:textAlignment w:val="baseline"/>
        <w:rPr>
          <w:rFonts w:cs="Arial"/>
          <w:sz w:val="18"/>
          <w:szCs w:val="18"/>
          <w:lang w:eastAsia="fr-CA"/>
        </w:rPr>
      </w:pPr>
    </w:p>
    <w:p w14:paraId="559E387C" w14:textId="77777777" w:rsidR="00942020" w:rsidRDefault="00942020" w:rsidP="000237F7">
      <w:pPr>
        <w:jc w:val="center"/>
        <w:textAlignment w:val="baseline"/>
        <w:rPr>
          <w:rFonts w:cs="Arial"/>
          <w:sz w:val="18"/>
          <w:szCs w:val="18"/>
          <w:lang w:eastAsia="fr-CA"/>
        </w:rPr>
      </w:pPr>
    </w:p>
    <w:p w14:paraId="76A01DCD" w14:textId="3A6E1243" w:rsidR="005E160B" w:rsidRDefault="005E160B" w:rsidP="000237F7">
      <w:pPr>
        <w:jc w:val="center"/>
        <w:textAlignment w:val="baseline"/>
        <w:rPr>
          <w:rFonts w:cs="Arial"/>
          <w:sz w:val="18"/>
          <w:szCs w:val="18"/>
          <w:lang w:eastAsia="fr-CA"/>
        </w:rPr>
      </w:pPr>
    </w:p>
    <w:p w14:paraId="2BBF63D7" w14:textId="6FC51684" w:rsidR="005E160B" w:rsidRDefault="005E160B" w:rsidP="000237F7">
      <w:pPr>
        <w:jc w:val="center"/>
        <w:textAlignment w:val="baseline"/>
        <w:rPr>
          <w:rFonts w:cs="Arial"/>
          <w:sz w:val="18"/>
          <w:szCs w:val="18"/>
          <w:lang w:eastAsia="fr-CA"/>
        </w:rPr>
      </w:pPr>
    </w:p>
    <w:p w14:paraId="76FDAB54" w14:textId="707A7BA0" w:rsidR="005E160B" w:rsidRDefault="005E160B" w:rsidP="000237F7">
      <w:pPr>
        <w:jc w:val="center"/>
        <w:textAlignment w:val="baseline"/>
        <w:rPr>
          <w:rFonts w:cs="Arial"/>
          <w:sz w:val="18"/>
          <w:szCs w:val="18"/>
          <w:lang w:eastAsia="fr-CA"/>
        </w:rPr>
      </w:pPr>
    </w:p>
    <w:p w14:paraId="25E59938" w14:textId="77777777" w:rsidR="005E160B" w:rsidRDefault="005E160B" w:rsidP="000237F7">
      <w:pPr>
        <w:jc w:val="center"/>
        <w:textAlignment w:val="baseline"/>
        <w:rPr>
          <w:rFonts w:cs="Arial"/>
          <w:sz w:val="18"/>
          <w:szCs w:val="18"/>
          <w:lang w:eastAsia="fr-CA"/>
        </w:rPr>
      </w:pPr>
    </w:p>
    <w:bookmarkEnd w:id="7"/>
    <w:p w14:paraId="49AAA59E" w14:textId="36318289" w:rsidR="000237F7" w:rsidRDefault="008C7F43">
      <w:r>
        <w:pict w14:anchorId="49CB44B1">
          <v:rect id="_x0000_i1027" style="width:0;height:1.5pt" o:hralign="center" o:bullet="t" o:hrstd="t" o:hr="t" fillcolor="#a0a0a0" stroked="f"/>
        </w:pict>
      </w:r>
    </w:p>
    <w:p w14:paraId="24698176" w14:textId="77777777" w:rsidR="00942020" w:rsidRDefault="00942020">
      <w:pPr>
        <w:rPr>
          <w:rFonts w:cs="Arial"/>
          <w:sz w:val="18"/>
          <w:szCs w:val="18"/>
        </w:rPr>
      </w:pPr>
    </w:p>
    <w:bookmarkEnd w:id="5" w:displacedByCustomXml="next"/>
    <w:sdt>
      <w:sdtPr>
        <w:rPr>
          <w:rFonts w:ascii="Arial" w:eastAsia="Times New Roman" w:hAnsi="Arial" w:cs="Times New Roman"/>
          <w:bCs w:val="0"/>
          <w:color w:val="auto"/>
          <w:sz w:val="24"/>
          <w:szCs w:val="24"/>
          <w:lang w:eastAsia="en-US"/>
        </w:rPr>
        <w:id w:val="-1494865403"/>
        <w:docPartObj>
          <w:docPartGallery w:val="Table of Contents"/>
          <w:docPartUnique/>
        </w:docPartObj>
      </w:sdtPr>
      <w:sdtEndPr>
        <w:rPr>
          <w:b/>
          <w:noProof/>
        </w:rPr>
      </w:sdtEndPr>
      <w:sdtContent>
        <w:p w14:paraId="130DDD0F" w14:textId="28074694" w:rsidR="00063FBD" w:rsidRDefault="00063FBD">
          <w:pPr>
            <w:pStyle w:val="TOCHeading"/>
          </w:pPr>
        </w:p>
        <w:p w14:paraId="60018D13" w14:textId="2F3E951A" w:rsidR="00D73205" w:rsidRDefault="00063FBD">
          <w:pPr>
            <w:pStyle w:val="TOC1"/>
            <w:rPr>
              <w:rFonts w:asciiTheme="minorHAnsi" w:eastAsiaTheme="minorEastAsia" w:hAnsiTheme="minorHAnsi" w:cstheme="minorBidi"/>
              <w:b w:val="0"/>
              <w:bCs w:val="0"/>
              <w:sz w:val="22"/>
              <w:szCs w:val="22"/>
              <w:lang w:val="en-US"/>
            </w:rPr>
          </w:pPr>
          <w:r>
            <w:fldChar w:fldCharType="begin"/>
          </w:r>
          <w:r>
            <w:instrText xml:space="preserve"> TOC \o "1-3" \h \z \u </w:instrText>
          </w:r>
          <w:r>
            <w:fldChar w:fldCharType="separate"/>
          </w:r>
          <w:hyperlink w:anchor="_Toc105410641" w:history="1">
            <w:r w:rsidR="00D73205" w:rsidRPr="00F83935">
              <w:rPr>
                <w:rStyle w:val="Hyperlink"/>
              </w:rPr>
              <w:t>Dans le présent guide</w:t>
            </w:r>
            <w:r w:rsidR="00D73205">
              <w:rPr>
                <w:webHidden/>
              </w:rPr>
              <w:tab/>
            </w:r>
            <w:r w:rsidR="00D73205">
              <w:rPr>
                <w:webHidden/>
              </w:rPr>
              <w:fldChar w:fldCharType="begin"/>
            </w:r>
            <w:r w:rsidR="00D73205">
              <w:rPr>
                <w:webHidden/>
              </w:rPr>
              <w:instrText xml:space="preserve"> PAGEREF _Toc105410641 \h </w:instrText>
            </w:r>
            <w:r w:rsidR="00D73205">
              <w:rPr>
                <w:webHidden/>
              </w:rPr>
            </w:r>
            <w:r w:rsidR="00D73205">
              <w:rPr>
                <w:webHidden/>
              </w:rPr>
              <w:fldChar w:fldCharType="separate"/>
            </w:r>
            <w:r w:rsidR="00D73205">
              <w:rPr>
                <w:webHidden/>
              </w:rPr>
              <w:t>2</w:t>
            </w:r>
            <w:r w:rsidR="00D73205">
              <w:rPr>
                <w:webHidden/>
              </w:rPr>
              <w:fldChar w:fldCharType="end"/>
            </w:r>
          </w:hyperlink>
        </w:p>
        <w:p w14:paraId="368DF782" w14:textId="63F5DED4" w:rsidR="00D73205" w:rsidRDefault="00D73205">
          <w:pPr>
            <w:pStyle w:val="TOC2"/>
            <w:rPr>
              <w:rFonts w:asciiTheme="minorHAnsi" w:eastAsiaTheme="minorEastAsia" w:hAnsiTheme="minorHAnsi" w:cstheme="minorBidi"/>
              <w:b w:val="0"/>
              <w:bCs w:val="0"/>
              <w:sz w:val="22"/>
              <w:szCs w:val="22"/>
              <w:lang w:val="en-US"/>
            </w:rPr>
          </w:pPr>
          <w:hyperlink w:anchor="_Toc105410642" w:history="1">
            <w:r w:rsidRPr="00F83935">
              <w:rPr>
                <w:rStyle w:val="Hyperlink"/>
              </w:rPr>
              <w:t>Quelle est la différence entre une tutelle et une adoption?</w:t>
            </w:r>
            <w:r>
              <w:rPr>
                <w:webHidden/>
              </w:rPr>
              <w:tab/>
            </w:r>
            <w:r>
              <w:rPr>
                <w:webHidden/>
              </w:rPr>
              <w:fldChar w:fldCharType="begin"/>
            </w:r>
            <w:r>
              <w:rPr>
                <w:webHidden/>
              </w:rPr>
              <w:instrText xml:space="preserve"> PAGEREF _Toc105410642 \h </w:instrText>
            </w:r>
            <w:r>
              <w:rPr>
                <w:webHidden/>
              </w:rPr>
            </w:r>
            <w:r>
              <w:rPr>
                <w:webHidden/>
              </w:rPr>
              <w:fldChar w:fldCharType="separate"/>
            </w:r>
            <w:r>
              <w:rPr>
                <w:webHidden/>
              </w:rPr>
              <w:t>2</w:t>
            </w:r>
            <w:r>
              <w:rPr>
                <w:webHidden/>
              </w:rPr>
              <w:fldChar w:fldCharType="end"/>
            </w:r>
          </w:hyperlink>
        </w:p>
        <w:p w14:paraId="7F5CF563" w14:textId="3DE7CA4C" w:rsidR="00D73205" w:rsidRDefault="00D73205">
          <w:pPr>
            <w:pStyle w:val="TOC1"/>
            <w:rPr>
              <w:rFonts w:asciiTheme="minorHAnsi" w:eastAsiaTheme="minorEastAsia" w:hAnsiTheme="minorHAnsi" w:cstheme="minorBidi"/>
              <w:b w:val="0"/>
              <w:bCs w:val="0"/>
              <w:sz w:val="22"/>
              <w:szCs w:val="22"/>
              <w:lang w:val="en-US"/>
            </w:rPr>
          </w:pPr>
          <w:hyperlink w:anchor="_Toc105410643" w:history="1">
            <w:r w:rsidRPr="00F83935">
              <w:rPr>
                <w:rStyle w:val="Hyperlink"/>
              </w:rPr>
              <w:t>Où puis-je trouver ces documents?</w:t>
            </w:r>
            <w:r>
              <w:rPr>
                <w:webHidden/>
              </w:rPr>
              <w:tab/>
            </w:r>
            <w:r>
              <w:rPr>
                <w:webHidden/>
              </w:rPr>
              <w:fldChar w:fldCharType="begin"/>
            </w:r>
            <w:r>
              <w:rPr>
                <w:webHidden/>
              </w:rPr>
              <w:instrText xml:space="preserve"> PAGEREF _Toc105410643 \h </w:instrText>
            </w:r>
            <w:r>
              <w:rPr>
                <w:webHidden/>
              </w:rPr>
            </w:r>
            <w:r>
              <w:rPr>
                <w:webHidden/>
              </w:rPr>
              <w:fldChar w:fldCharType="separate"/>
            </w:r>
            <w:r>
              <w:rPr>
                <w:webHidden/>
              </w:rPr>
              <w:t>3</w:t>
            </w:r>
            <w:r>
              <w:rPr>
                <w:webHidden/>
              </w:rPr>
              <w:fldChar w:fldCharType="end"/>
            </w:r>
          </w:hyperlink>
        </w:p>
        <w:p w14:paraId="2C3EDBE4" w14:textId="7E840027" w:rsidR="00D73205" w:rsidRDefault="00D73205">
          <w:pPr>
            <w:pStyle w:val="TOC2"/>
            <w:rPr>
              <w:rFonts w:asciiTheme="minorHAnsi" w:eastAsiaTheme="minorEastAsia" w:hAnsiTheme="minorHAnsi" w:cstheme="minorBidi"/>
              <w:b w:val="0"/>
              <w:bCs w:val="0"/>
              <w:sz w:val="22"/>
              <w:szCs w:val="22"/>
              <w:lang w:val="en-US"/>
            </w:rPr>
          </w:pPr>
          <w:hyperlink w:anchor="_Toc105410644" w:history="1">
            <w:r w:rsidRPr="00F83935">
              <w:rPr>
                <w:rStyle w:val="Hyperlink"/>
                <w:shd w:val="clear" w:color="auto" w:fill="FFFFFF"/>
              </w:rPr>
              <w:t>Documents de tutelle</w:t>
            </w:r>
            <w:r>
              <w:rPr>
                <w:webHidden/>
              </w:rPr>
              <w:tab/>
            </w:r>
            <w:r>
              <w:rPr>
                <w:webHidden/>
              </w:rPr>
              <w:fldChar w:fldCharType="begin"/>
            </w:r>
            <w:r>
              <w:rPr>
                <w:webHidden/>
              </w:rPr>
              <w:instrText xml:space="preserve"> PAGEREF _Toc105410644 \h </w:instrText>
            </w:r>
            <w:r>
              <w:rPr>
                <w:webHidden/>
              </w:rPr>
            </w:r>
            <w:r>
              <w:rPr>
                <w:webHidden/>
              </w:rPr>
              <w:fldChar w:fldCharType="separate"/>
            </w:r>
            <w:r>
              <w:rPr>
                <w:webHidden/>
              </w:rPr>
              <w:t>3</w:t>
            </w:r>
            <w:r>
              <w:rPr>
                <w:webHidden/>
              </w:rPr>
              <w:fldChar w:fldCharType="end"/>
            </w:r>
          </w:hyperlink>
        </w:p>
        <w:p w14:paraId="0286764D" w14:textId="0382B8DC" w:rsidR="00D73205" w:rsidRDefault="00D73205">
          <w:pPr>
            <w:pStyle w:val="TOC2"/>
            <w:rPr>
              <w:rFonts w:asciiTheme="minorHAnsi" w:eastAsiaTheme="minorEastAsia" w:hAnsiTheme="minorHAnsi" w:cstheme="minorBidi"/>
              <w:b w:val="0"/>
              <w:bCs w:val="0"/>
              <w:sz w:val="22"/>
              <w:szCs w:val="22"/>
              <w:lang w:val="en-US"/>
            </w:rPr>
          </w:pPr>
          <w:hyperlink w:anchor="_Toc105410645" w:history="1">
            <w:r w:rsidRPr="00F83935">
              <w:rPr>
                <w:rStyle w:val="Hyperlink"/>
                <w:shd w:val="clear" w:color="auto" w:fill="FFFFFF"/>
              </w:rPr>
              <w:t>Documents d’adoption</w:t>
            </w:r>
            <w:r>
              <w:rPr>
                <w:webHidden/>
              </w:rPr>
              <w:tab/>
            </w:r>
            <w:r>
              <w:rPr>
                <w:webHidden/>
              </w:rPr>
              <w:fldChar w:fldCharType="begin"/>
            </w:r>
            <w:r>
              <w:rPr>
                <w:webHidden/>
              </w:rPr>
              <w:instrText xml:space="preserve"> PAGEREF _Toc105410645 \h </w:instrText>
            </w:r>
            <w:r>
              <w:rPr>
                <w:webHidden/>
              </w:rPr>
            </w:r>
            <w:r>
              <w:rPr>
                <w:webHidden/>
              </w:rPr>
              <w:fldChar w:fldCharType="separate"/>
            </w:r>
            <w:r>
              <w:rPr>
                <w:webHidden/>
              </w:rPr>
              <w:t>3</w:t>
            </w:r>
            <w:r>
              <w:rPr>
                <w:webHidden/>
              </w:rPr>
              <w:fldChar w:fldCharType="end"/>
            </w:r>
          </w:hyperlink>
        </w:p>
        <w:p w14:paraId="7B750B7C" w14:textId="4E44C994" w:rsidR="00D73205" w:rsidRDefault="00D73205">
          <w:pPr>
            <w:pStyle w:val="TOC1"/>
            <w:rPr>
              <w:rFonts w:asciiTheme="minorHAnsi" w:eastAsiaTheme="minorEastAsia" w:hAnsiTheme="minorHAnsi" w:cstheme="minorBidi"/>
              <w:b w:val="0"/>
              <w:bCs w:val="0"/>
              <w:sz w:val="22"/>
              <w:szCs w:val="22"/>
              <w:lang w:val="en-US"/>
            </w:rPr>
          </w:pPr>
          <w:hyperlink w:anchor="_Toc105410646" w:history="1">
            <w:r w:rsidRPr="00F83935">
              <w:rPr>
                <w:rStyle w:val="Hyperlink"/>
              </w:rPr>
              <w:t>Que dois-je faire pour commencer?</w:t>
            </w:r>
            <w:r>
              <w:rPr>
                <w:webHidden/>
              </w:rPr>
              <w:tab/>
            </w:r>
            <w:r>
              <w:rPr>
                <w:webHidden/>
              </w:rPr>
              <w:fldChar w:fldCharType="begin"/>
            </w:r>
            <w:r>
              <w:rPr>
                <w:webHidden/>
              </w:rPr>
              <w:instrText xml:space="preserve"> PAGEREF _Toc105410646 \h </w:instrText>
            </w:r>
            <w:r>
              <w:rPr>
                <w:webHidden/>
              </w:rPr>
            </w:r>
            <w:r>
              <w:rPr>
                <w:webHidden/>
              </w:rPr>
              <w:fldChar w:fldCharType="separate"/>
            </w:r>
            <w:r>
              <w:rPr>
                <w:webHidden/>
              </w:rPr>
              <w:t>3</w:t>
            </w:r>
            <w:r>
              <w:rPr>
                <w:webHidden/>
              </w:rPr>
              <w:fldChar w:fldCharType="end"/>
            </w:r>
          </w:hyperlink>
        </w:p>
        <w:p w14:paraId="544697FF" w14:textId="5E93395D" w:rsidR="00D73205" w:rsidRDefault="00D73205">
          <w:pPr>
            <w:pStyle w:val="TOC1"/>
            <w:rPr>
              <w:rFonts w:asciiTheme="minorHAnsi" w:eastAsiaTheme="minorEastAsia" w:hAnsiTheme="minorHAnsi" w:cstheme="minorBidi"/>
              <w:b w:val="0"/>
              <w:bCs w:val="0"/>
              <w:sz w:val="22"/>
              <w:szCs w:val="22"/>
              <w:lang w:val="en-US"/>
            </w:rPr>
          </w:pPr>
          <w:hyperlink w:anchor="_Toc105410647" w:history="1">
            <w:r w:rsidRPr="00F83935">
              <w:rPr>
                <w:rStyle w:val="Hyperlink"/>
              </w:rPr>
              <w:t>LES DOCUMENTS</w:t>
            </w:r>
            <w:r>
              <w:rPr>
                <w:webHidden/>
              </w:rPr>
              <w:tab/>
            </w:r>
            <w:r>
              <w:rPr>
                <w:webHidden/>
              </w:rPr>
              <w:fldChar w:fldCharType="begin"/>
            </w:r>
            <w:r>
              <w:rPr>
                <w:webHidden/>
              </w:rPr>
              <w:instrText xml:space="preserve"> PAGEREF _Toc105410647 \h </w:instrText>
            </w:r>
            <w:r>
              <w:rPr>
                <w:webHidden/>
              </w:rPr>
            </w:r>
            <w:r>
              <w:rPr>
                <w:webHidden/>
              </w:rPr>
              <w:fldChar w:fldCharType="separate"/>
            </w:r>
            <w:r>
              <w:rPr>
                <w:webHidden/>
              </w:rPr>
              <w:t>4</w:t>
            </w:r>
            <w:r>
              <w:rPr>
                <w:webHidden/>
              </w:rPr>
              <w:fldChar w:fldCharType="end"/>
            </w:r>
          </w:hyperlink>
        </w:p>
        <w:p w14:paraId="3341FD76" w14:textId="6C44F98A" w:rsidR="00D73205" w:rsidRDefault="00D73205">
          <w:pPr>
            <w:pStyle w:val="TOC2"/>
            <w:rPr>
              <w:rFonts w:asciiTheme="minorHAnsi" w:eastAsiaTheme="minorEastAsia" w:hAnsiTheme="minorHAnsi" w:cstheme="minorBidi"/>
              <w:b w:val="0"/>
              <w:bCs w:val="0"/>
              <w:sz w:val="22"/>
              <w:szCs w:val="22"/>
              <w:lang w:val="en-US"/>
            </w:rPr>
          </w:pPr>
          <w:hyperlink w:anchor="_Toc105410648" w:history="1">
            <w:r w:rsidRPr="00F83935">
              <w:rPr>
                <w:rStyle w:val="Hyperlink"/>
              </w:rPr>
              <w:t>Documents de tutelle</w:t>
            </w:r>
            <w:r>
              <w:rPr>
                <w:webHidden/>
              </w:rPr>
              <w:tab/>
            </w:r>
            <w:r>
              <w:rPr>
                <w:webHidden/>
              </w:rPr>
              <w:fldChar w:fldCharType="begin"/>
            </w:r>
            <w:r>
              <w:rPr>
                <w:webHidden/>
              </w:rPr>
              <w:instrText xml:space="preserve"> PAGEREF _Toc105410648 \h </w:instrText>
            </w:r>
            <w:r>
              <w:rPr>
                <w:webHidden/>
              </w:rPr>
            </w:r>
            <w:r>
              <w:rPr>
                <w:webHidden/>
              </w:rPr>
              <w:fldChar w:fldCharType="separate"/>
            </w:r>
            <w:r>
              <w:rPr>
                <w:webHidden/>
              </w:rPr>
              <w:t>4</w:t>
            </w:r>
            <w:r>
              <w:rPr>
                <w:webHidden/>
              </w:rPr>
              <w:fldChar w:fldCharType="end"/>
            </w:r>
          </w:hyperlink>
        </w:p>
        <w:p w14:paraId="05A559F5" w14:textId="26E4FCEE" w:rsidR="00D73205" w:rsidRDefault="00D73205">
          <w:pPr>
            <w:pStyle w:val="TOC2"/>
            <w:rPr>
              <w:rFonts w:asciiTheme="minorHAnsi" w:eastAsiaTheme="minorEastAsia" w:hAnsiTheme="minorHAnsi" w:cstheme="minorBidi"/>
              <w:b w:val="0"/>
              <w:bCs w:val="0"/>
              <w:sz w:val="22"/>
              <w:szCs w:val="22"/>
              <w:lang w:val="en-US"/>
            </w:rPr>
          </w:pPr>
          <w:hyperlink w:anchor="_Toc105410649" w:history="1">
            <w:r w:rsidRPr="00F83935">
              <w:rPr>
                <w:rStyle w:val="Hyperlink"/>
              </w:rPr>
              <w:t>Si vous ne trouvez pas de documents concernant une tutelle</w:t>
            </w:r>
            <w:r>
              <w:rPr>
                <w:webHidden/>
              </w:rPr>
              <w:tab/>
            </w:r>
            <w:r>
              <w:rPr>
                <w:webHidden/>
              </w:rPr>
              <w:fldChar w:fldCharType="begin"/>
            </w:r>
            <w:r>
              <w:rPr>
                <w:webHidden/>
              </w:rPr>
              <w:instrText xml:space="preserve"> PAGEREF _Toc105410649 \h </w:instrText>
            </w:r>
            <w:r>
              <w:rPr>
                <w:webHidden/>
              </w:rPr>
            </w:r>
            <w:r>
              <w:rPr>
                <w:webHidden/>
              </w:rPr>
              <w:fldChar w:fldCharType="separate"/>
            </w:r>
            <w:r>
              <w:rPr>
                <w:webHidden/>
              </w:rPr>
              <w:t>5</w:t>
            </w:r>
            <w:r>
              <w:rPr>
                <w:webHidden/>
              </w:rPr>
              <w:fldChar w:fldCharType="end"/>
            </w:r>
          </w:hyperlink>
        </w:p>
        <w:p w14:paraId="3378C76C" w14:textId="496E5F6E" w:rsidR="00D73205" w:rsidRDefault="00D73205">
          <w:pPr>
            <w:pStyle w:val="TOC1"/>
            <w:rPr>
              <w:rFonts w:asciiTheme="minorHAnsi" w:eastAsiaTheme="minorEastAsia" w:hAnsiTheme="minorHAnsi" w:cstheme="minorBidi"/>
              <w:b w:val="0"/>
              <w:bCs w:val="0"/>
              <w:sz w:val="22"/>
              <w:szCs w:val="22"/>
              <w:lang w:val="en-US"/>
            </w:rPr>
          </w:pPr>
          <w:hyperlink w:anchor="_Toc105410650" w:history="1">
            <w:r w:rsidRPr="00F83935">
              <w:rPr>
                <w:rStyle w:val="Hyperlink"/>
              </w:rPr>
              <w:t>Y a-t-il des documents connexes?</w:t>
            </w:r>
            <w:r>
              <w:rPr>
                <w:webHidden/>
              </w:rPr>
              <w:tab/>
            </w:r>
            <w:r>
              <w:rPr>
                <w:webHidden/>
              </w:rPr>
              <w:fldChar w:fldCharType="begin"/>
            </w:r>
            <w:r>
              <w:rPr>
                <w:webHidden/>
              </w:rPr>
              <w:instrText xml:space="preserve"> PAGEREF _Toc105410650 \h </w:instrText>
            </w:r>
            <w:r>
              <w:rPr>
                <w:webHidden/>
              </w:rPr>
            </w:r>
            <w:r>
              <w:rPr>
                <w:webHidden/>
              </w:rPr>
              <w:fldChar w:fldCharType="separate"/>
            </w:r>
            <w:r>
              <w:rPr>
                <w:webHidden/>
              </w:rPr>
              <w:t>5</w:t>
            </w:r>
            <w:r>
              <w:rPr>
                <w:webHidden/>
              </w:rPr>
              <w:fldChar w:fldCharType="end"/>
            </w:r>
          </w:hyperlink>
        </w:p>
        <w:p w14:paraId="3B8755A6" w14:textId="56ACC614" w:rsidR="00D73205" w:rsidRDefault="00D73205">
          <w:pPr>
            <w:pStyle w:val="TOC1"/>
            <w:rPr>
              <w:rFonts w:asciiTheme="minorHAnsi" w:eastAsiaTheme="minorEastAsia" w:hAnsiTheme="minorHAnsi" w:cstheme="minorBidi"/>
              <w:b w:val="0"/>
              <w:bCs w:val="0"/>
              <w:sz w:val="22"/>
              <w:szCs w:val="22"/>
              <w:lang w:val="en-US"/>
            </w:rPr>
          </w:pPr>
          <w:hyperlink w:anchor="_Toc105410651" w:history="1">
            <w:r w:rsidRPr="00F83935">
              <w:rPr>
                <w:rStyle w:val="Hyperlink"/>
                <w:lang w:val="en-CA"/>
              </w:rPr>
              <w:t>Comm</w:t>
            </w:r>
            <w:r w:rsidRPr="00F83935">
              <w:rPr>
                <w:rStyle w:val="Hyperlink"/>
                <w:lang w:val="en-CA"/>
              </w:rPr>
              <w:t>e</w:t>
            </w:r>
            <w:r w:rsidRPr="00F83935">
              <w:rPr>
                <w:rStyle w:val="Hyperlink"/>
                <w:lang w:val="en-CA"/>
              </w:rPr>
              <w:t>nt accéder</w:t>
            </w:r>
            <w:r w:rsidRPr="00F83935">
              <w:rPr>
                <w:rStyle w:val="Hyperlink"/>
              </w:rPr>
              <w:t xml:space="preserve"> </w:t>
            </w:r>
            <w:r w:rsidRPr="00F83935">
              <w:rPr>
                <w:rStyle w:val="Hyperlink"/>
                <w:lang w:val="en-CA"/>
              </w:rPr>
              <w:t>aux descriptions en ligne?</w:t>
            </w:r>
            <w:r>
              <w:rPr>
                <w:webHidden/>
              </w:rPr>
              <w:tab/>
            </w:r>
            <w:r>
              <w:rPr>
                <w:webHidden/>
              </w:rPr>
              <w:fldChar w:fldCharType="begin"/>
            </w:r>
            <w:r>
              <w:rPr>
                <w:webHidden/>
              </w:rPr>
              <w:instrText xml:space="preserve"> PAGEREF _Toc105410651 \h </w:instrText>
            </w:r>
            <w:r>
              <w:rPr>
                <w:webHidden/>
              </w:rPr>
            </w:r>
            <w:r>
              <w:rPr>
                <w:webHidden/>
              </w:rPr>
              <w:fldChar w:fldCharType="separate"/>
            </w:r>
            <w:r>
              <w:rPr>
                <w:webHidden/>
              </w:rPr>
              <w:t>5</w:t>
            </w:r>
            <w:r>
              <w:rPr>
                <w:webHidden/>
              </w:rPr>
              <w:fldChar w:fldCharType="end"/>
            </w:r>
          </w:hyperlink>
        </w:p>
        <w:p w14:paraId="51ED8BDC" w14:textId="23C39B9B" w:rsidR="00D73205" w:rsidRDefault="00D73205">
          <w:pPr>
            <w:pStyle w:val="TOC1"/>
            <w:rPr>
              <w:rFonts w:asciiTheme="minorHAnsi" w:eastAsiaTheme="minorEastAsia" w:hAnsiTheme="minorHAnsi" w:cstheme="minorBidi"/>
              <w:b w:val="0"/>
              <w:bCs w:val="0"/>
              <w:sz w:val="22"/>
              <w:szCs w:val="22"/>
              <w:lang w:val="en-US"/>
            </w:rPr>
          </w:pPr>
          <w:hyperlink w:anchor="_Toc105410652" w:history="1">
            <w:r w:rsidRPr="00F83935">
              <w:rPr>
                <w:rStyle w:val="Hyperlink"/>
                <w:lang w:val="en-CA"/>
              </w:rPr>
              <w:t>Pour no</w:t>
            </w:r>
            <w:r w:rsidRPr="00F83935">
              <w:rPr>
                <w:rStyle w:val="Hyperlink"/>
                <w:lang w:val="en-CA"/>
              </w:rPr>
              <w:t>u</w:t>
            </w:r>
            <w:r w:rsidRPr="00F83935">
              <w:rPr>
                <w:rStyle w:val="Hyperlink"/>
                <w:lang w:val="en-CA"/>
              </w:rPr>
              <w:t>s joindre</w:t>
            </w:r>
            <w:r>
              <w:rPr>
                <w:webHidden/>
              </w:rPr>
              <w:tab/>
            </w:r>
            <w:r>
              <w:rPr>
                <w:webHidden/>
              </w:rPr>
              <w:fldChar w:fldCharType="begin"/>
            </w:r>
            <w:r>
              <w:rPr>
                <w:webHidden/>
              </w:rPr>
              <w:instrText xml:space="preserve"> PAGEREF _Toc105410652 \h </w:instrText>
            </w:r>
            <w:r>
              <w:rPr>
                <w:webHidden/>
              </w:rPr>
            </w:r>
            <w:r>
              <w:rPr>
                <w:webHidden/>
              </w:rPr>
              <w:fldChar w:fldCharType="separate"/>
            </w:r>
            <w:r>
              <w:rPr>
                <w:webHidden/>
              </w:rPr>
              <w:t>8</w:t>
            </w:r>
            <w:r>
              <w:rPr>
                <w:webHidden/>
              </w:rPr>
              <w:fldChar w:fldCharType="end"/>
            </w:r>
          </w:hyperlink>
        </w:p>
        <w:p w14:paraId="211B467F" w14:textId="7382ED7C" w:rsidR="00D73205" w:rsidRDefault="00D73205">
          <w:pPr>
            <w:pStyle w:val="TOC1"/>
            <w:rPr>
              <w:rFonts w:asciiTheme="minorHAnsi" w:eastAsiaTheme="minorEastAsia" w:hAnsiTheme="minorHAnsi" w:cstheme="minorBidi"/>
              <w:b w:val="0"/>
              <w:bCs w:val="0"/>
              <w:sz w:val="22"/>
              <w:szCs w:val="22"/>
              <w:lang w:val="en-US"/>
            </w:rPr>
          </w:pPr>
          <w:hyperlink w:anchor="_Toc105410653" w:history="1">
            <w:r w:rsidRPr="00F83935">
              <w:rPr>
                <w:rStyle w:val="Hyperlink"/>
              </w:rPr>
              <w:t>Tableau 1 : Documents de tutelle</w:t>
            </w:r>
            <w:r>
              <w:rPr>
                <w:webHidden/>
              </w:rPr>
              <w:tab/>
            </w:r>
            <w:r>
              <w:rPr>
                <w:webHidden/>
              </w:rPr>
              <w:fldChar w:fldCharType="begin"/>
            </w:r>
            <w:r>
              <w:rPr>
                <w:webHidden/>
              </w:rPr>
              <w:instrText xml:space="preserve"> PAGEREF _Toc105410653 \h </w:instrText>
            </w:r>
            <w:r>
              <w:rPr>
                <w:webHidden/>
              </w:rPr>
            </w:r>
            <w:r>
              <w:rPr>
                <w:webHidden/>
              </w:rPr>
              <w:fldChar w:fldCharType="separate"/>
            </w:r>
            <w:r>
              <w:rPr>
                <w:webHidden/>
              </w:rPr>
              <w:t>9</w:t>
            </w:r>
            <w:r>
              <w:rPr>
                <w:webHidden/>
              </w:rPr>
              <w:fldChar w:fldCharType="end"/>
            </w:r>
          </w:hyperlink>
        </w:p>
        <w:p w14:paraId="15E63316" w14:textId="2E6C4C3B" w:rsidR="00063FBD" w:rsidRDefault="00063FBD">
          <w:r>
            <w:rPr>
              <w:b/>
            </w:rPr>
            <w:fldChar w:fldCharType="end"/>
          </w:r>
        </w:p>
      </w:sdtContent>
    </w:sdt>
    <w:p w14:paraId="32A06BA7" w14:textId="77777777" w:rsidR="009B6868" w:rsidRDefault="009B6868" w:rsidP="001B1BCC">
      <w:pPr>
        <w:pStyle w:val="BodyText2"/>
        <w:rPr>
          <w:rFonts w:cs="Times New Roman"/>
          <w:sz w:val="24"/>
        </w:rPr>
      </w:pPr>
    </w:p>
    <w:p w14:paraId="4F4EA38F" w14:textId="77777777" w:rsidR="001C3982" w:rsidRDefault="001C3982" w:rsidP="00063FBD">
      <w:pPr>
        <w:pStyle w:val="Heading1"/>
      </w:pPr>
      <w:bookmarkStart w:id="8" w:name="_Toc65498256"/>
      <w:bookmarkStart w:id="9" w:name="_Toc105410641"/>
      <w:r>
        <w:t>Dans le présent guide</w:t>
      </w:r>
      <w:bookmarkEnd w:id="8"/>
      <w:bookmarkEnd w:id="9"/>
    </w:p>
    <w:p w14:paraId="16E58024" w14:textId="77777777" w:rsidR="00743B92" w:rsidRDefault="00743B92" w:rsidP="00743B92">
      <w:pPr>
        <w:pStyle w:val="HeadingAOnotnested"/>
      </w:pPr>
    </w:p>
    <w:p w14:paraId="202A00C0" w14:textId="77777777" w:rsidR="00850F67" w:rsidRDefault="00850F67" w:rsidP="00850F67">
      <w:pPr>
        <w:tabs>
          <w:tab w:val="left" w:pos="9000"/>
        </w:tabs>
      </w:pPr>
      <w:r>
        <w:t>Le présent guide de recherche fournit des renseignements sur les documents de tutelle et d’adoption que conservent les Archives publiques de l’Ontario et sur les organismes avec lesquels communiquer au sujet de documents d’adoption.</w:t>
      </w:r>
    </w:p>
    <w:p w14:paraId="066B801F" w14:textId="77777777" w:rsidR="00850F67" w:rsidRDefault="00850F67" w:rsidP="00850F67">
      <w:pPr>
        <w:tabs>
          <w:tab w:val="left" w:pos="9000"/>
        </w:tabs>
      </w:pPr>
    </w:p>
    <w:p w14:paraId="52AE3C31" w14:textId="50C31567" w:rsidR="00915867" w:rsidRDefault="00915867" w:rsidP="00915867">
      <w:pPr>
        <w:pStyle w:val="paragraph"/>
        <w:spacing w:before="0" w:beforeAutospacing="0" w:after="0" w:afterAutospacing="0"/>
        <w:textAlignment w:val="baseline"/>
        <w:rPr>
          <w:rStyle w:val="eop"/>
        </w:rPr>
      </w:pPr>
      <w:r>
        <w:rPr>
          <w:rStyle w:val="normaltextrun"/>
          <w:rFonts w:ascii="Arial" w:hAnsi="Arial"/>
        </w:rPr>
        <w:t>* Veuillez noter : Ce guide contient des liens vers des renseignements trouvés dans notre Base de données des descriptions des documents d’archives en ligne. Sur notre site Web, cette base de données se trouve sous la rubrique</w:t>
      </w:r>
      <w:r w:rsidR="00D77457">
        <w:rPr>
          <w:rStyle w:val="normaltextrun"/>
          <w:rFonts w:ascii="Arial" w:hAnsi="Arial"/>
        </w:rPr>
        <w:t xml:space="preserve"> « Accédez à nos collections ».</w:t>
      </w:r>
      <w:r>
        <w:rPr>
          <w:rStyle w:val="normaltextrun"/>
          <w:rFonts w:ascii="Arial" w:hAnsi="Arial"/>
        </w:rPr>
        <w:t xml:space="preserve"> Si vous utilisez une version papier du présent guide, rendez-vous à la page 5 pour obtenir plus de renseignements sur la manière de trouver ces descriptions en ligne.</w:t>
      </w:r>
    </w:p>
    <w:p w14:paraId="01480630" w14:textId="77777777" w:rsidR="00915867" w:rsidRDefault="00915867" w:rsidP="00915867">
      <w:pPr>
        <w:pStyle w:val="paragraph"/>
        <w:spacing w:before="0" w:beforeAutospacing="0" w:after="0" w:afterAutospacing="0"/>
        <w:textAlignment w:val="baseline"/>
        <w:rPr>
          <w:rStyle w:val="eop"/>
        </w:rPr>
      </w:pPr>
    </w:p>
    <w:p w14:paraId="4321FF82" w14:textId="2994CCF8" w:rsidR="00915867" w:rsidRPr="00915867" w:rsidRDefault="00915867" w:rsidP="00915867">
      <w:pPr>
        <w:pStyle w:val="paragraph"/>
        <w:spacing w:before="0" w:beforeAutospacing="0" w:after="0" w:afterAutospacing="0"/>
        <w:textAlignment w:val="baseline"/>
        <w:rPr>
          <w:rFonts w:ascii="Arial" w:hAnsi="Arial" w:cs="Arial"/>
          <w:sz w:val="18"/>
          <w:szCs w:val="18"/>
        </w:rPr>
      </w:pPr>
      <w:r>
        <w:rPr>
          <w:rStyle w:val="eop"/>
          <w:rFonts w:ascii="Arial" w:hAnsi="Arial"/>
        </w:rPr>
        <w:t xml:space="preserve">Le présent guide propose aussi des liens vers le catalogue de notre Service de prêts </w:t>
      </w:r>
      <w:proofErr w:type="spellStart"/>
      <w:r>
        <w:rPr>
          <w:rStyle w:val="eop"/>
          <w:rFonts w:ascii="Arial" w:hAnsi="Arial"/>
        </w:rPr>
        <w:t>interétablissement</w:t>
      </w:r>
      <w:proofErr w:type="spellEnd"/>
      <w:r>
        <w:rPr>
          <w:rStyle w:val="eop"/>
          <w:rFonts w:ascii="Arial" w:hAnsi="Arial"/>
        </w:rPr>
        <w:t xml:space="preserve"> des microfilms</w:t>
      </w:r>
      <w:r>
        <w:rPr>
          <w:rStyle w:val="normaltextrun"/>
          <w:rFonts w:ascii="Arial" w:hAnsi="Arial"/>
          <w:color w:val="000000"/>
          <w:shd w:val="clear" w:color="auto" w:fill="FFFFFF"/>
        </w:rPr>
        <w:t xml:space="preserve">. </w:t>
      </w:r>
      <w:hyperlink r:id="rId13" w:tooltip="Cliquez ici pour consulter le catalogue de notre Service de prêts interétablissement des microfilms." w:history="1">
        <w:r>
          <w:rPr>
            <w:rStyle w:val="Hyperlink"/>
            <w:rFonts w:ascii="Arial" w:hAnsi="Arial"/>
          </w:rPr>
          <w:t xml:space="preserve">Cliquez ici pour consulter le catalogue de notre Service de prêts </w:t>
        </w:r>
        <w:proofErr w:type="spellStart"/>
        <w:r>
          <w:rPr>
            <w:rStyle w:val="Hyperlink"/>
            <w:rFonts w:ascii="Arial" w:hAnsi="Arial"/>
          </w:rPr>
          <w:t>interétablissement</w:t>
        </w:r>
        <w:proofErr w:type="spellEnd"/>
        <w:r>
          <w:rPr>
            <w:rStyle w:val="Hyperlink"/>
            <w:rFonts w:ascii="Arial" w:hAnsi="Arial"/>
          </w:rPr>
          <w:t xml:space="preserve"> des microfilms</w:t>
        </w:r>
      </w:hyperlink>
      <w:r w:rsidR="00D77457">
        <w:rPr>
          <w:rStyle w:val="normaltextrun"/>
          <w:rFonts w:ascii="Arial" w:hAnsi="Arial"/>
          <w:color w:val="000000"/>
        </w:rPr>
        <w:t xml:space="preserve">. </w:t>
      </w:r>
      <w:r>
        <w:rPr>
          <w:rStyle w:val="normaltextrun"/>
          <w:rFonts w:ascii="Arial" w:hAnsi="Arial"/>
          <w:color w:val="000000"/>
        </w:rPr>
        <w:t>Sur notre site Web, ce catalogue se trouve sous la rubrique « Accédez à nos collections ».</w:t>
      </w:r>
    </w:p>
    <w:p w14:paraId="0A53EE2E" w14:textId="2E6A209B" w:rsidR="00915867" w:rsidRPr="00D77457" w:rsidRDefault="00915867" w:rsidP="00915867">
      <w:pPr>
        <w:rPr>
          <w:rFonts w:cs="Arial"/>
          <w:color w:val="000000"/>
          <w:sz w:val="22"/>
          <w:lang w:val="fr-FR"/>
        </w:rPr>
      </w:pPr>
    </w:p>
    <w:p w14:paraId="6F3A37D9" w14:textId="20AD8F34" w:rsidR="0058754A" w:rsidRPr="00341429" w:rsidRDefault="0058754A" w:rsidP="00341429">
      <w:pPr>
        <w:pStyle w:val="Heading2"/>
      </w:pPr>
      <w:bookmarkStart w:id="10" w:name="_Toc105410642"/>
      <w:r>
        <w:rPr>
          <w:rStyle w:val="normaltextrun"/>
        </w:rPr>
        <w:t>Quelle est la différence entre une tutelle et une adoption?</w:t>
      </w:r>
      <w:bookmarkEnd w:id="10"/>
    </w:p>
    <w:p w14:paraId="277D5FAB" w14:textId="77777777" w:rsidR="0058754A" w:rsidRDefault="0058754A" w:rsidP="0058754A">
      <w:pPr>
        <w:pStyle w:val="paragraph"/>
        <w:spacing w:before="0" w:beforeAutospacing="0" w:after="0" w:afterAutospacing="0"/>
        <w:textAlignment w:val="baseline"/>
        <w:rPr>
          <w:rStyle w:val="eop"/>
        </w:rPr>
      </w:pPr>
      <w:r>
        <w:rPr>
          <w:rStyle w:val="eop"/>
        </w:rPr>
        <w:t> </w:t>
      </w:r>
    </w:p>
    <w:p w14:paraId="3871A516" w14:textId="1DA8BE31" w:rsidR="00A8298D" w:rsidRDefault="00AF0498" w:rsidP="0058754A">
      <w:pPr>
        <w:rPr>
          <w:rStyle w:val="normaltextrun"/>
          <w:rFonts w:cs="Arial"/>
          <w:color w:val="000000"/>
          <w:shd w:val="clear" w:color="auto" w:fill="FFFFFF"/>
        </w:rPr>
      </w:pPr>
      <w:r>
        <w:rPr>
          <w:rStyle w:val="normaltextrun"/>
          <w:color w:val="000000"/>
          <w:shd w:val="clear" w:color="auto" w:fill="FFFFFF"/>
        </w:rPr>
        <w:t>La tutelle est un processus judiciaire par lequel des personnes mineures deviennent les pupilles de personnes qui ne so</w:t>
      </w:r>
      <w:r w:rsidR="00D77457">
        <w:rPr>
          <w:rStyle w:val="normaltextrun"/>
          <w:color w:val="000000"/>
          <w:shd w:val="clear" w:color="auto" w:fill="FFFFFF"/>
        </w:rPr>
        <w:t xml:space="preserve">nt pas leurs parents naturels. </w:t>
      </w:r>
      <w:r>
        <w:rPr>
          <w:rStyle w:val="normaltextrun"/>
          <w:color w:val="000000"/>
          <w:shd w:val="clear" w:color="auto" w:fill="FFFFFF"/>
        </w:rPr>
        <w:t>Le tuteur est légalement responsable d’eux jusqu’à l’âge adulte, mais ils ne deviennent pas légal</w:t>
      </w:r>
      <w:r w:rsidR="00D77457">
        <w:rPr>
          <w:rStyle w:val="normaltextrun"/>
          <w:color w:val="000000"/>
          <w:shd w:val="clear" w:color="auto" w:fill="FFFFFF"/>
        </w:rPr>
        <w:t>ement un membre de la famille.</w:t>
      </w:r>
    </w:p>
    <w:p w14:paraId="38B0A784" w14:textId="6C173EA1" w:rsidR="004969F4" w:rsidRDefault="004969F4" w:rsidP="0058754A">
      <w:pPr>
        <w:rPr>
          <w:rStyle w:val="normaltextrun"/>
          <w:rFonts w:cs="Arial"/>
          <w:color w:val="000000"/>
          <w:shd w:val="clear" w:color="auto" w:fill="FFFFFF"/>
        </w:rPr>
      </w:pPr>
    </w:p>
    <w:p w14:paraId="52CA91DC" w14:textId="46FD59BC" w:rsidR="004969F4" w:rsidRDefault="004969F4" w:rsidP="0058754A">
      <w:pPr>
        <w:rPr>
          <w:rStyle w:val="normaltextrun"/>
          <w:rFonts w:cs="Arial"/>
          <w:color w:val="000000"/>
          <w:shd w:val="clear" w:color="auto" w:fill="FFFFFF"/>
        </w:rPr>
      </w:pPr>
      <w:r>
        <w:rPr>
          <w:rStyle w:val="normaltextrun"/>
          <w:color w:val="000000"/>
          <w:shd w:val="clear" w:color="auto" w:fill="FFFFFF"/>
        </w:rPr>
        <w:t>L’adoption est un processus judiciaire par lequel des personnes mineures deviennent les enfants légitimes de personnes qui ne sont pas leurs parents naturels. Ces personnes mineures ont les mêmes droits que les enfants naturels sur l’héritage.</w:t>
      </w:r>
    </w:p>
    <w:p w14:paraId="688961DA" w14:textId="797BDDD4" w:rsidR="00E97C94" w:rsidRDefault="00E97C94" w:rsidP="0058754A">
      <w:pPr>
        <w:rPr>
          <w:rStyle w:val="normaltextrun"/>
          <w:rFonts w:cs="Arial"/>
          <w:color w:val="000000"/>
          <w:shd w:val="clear" w:color="auto" w:fill="FFFFFF"/>
        </w:rPr>
      </w:pPr>
    </w:p>
    <w:p w14:paraId="1FFA14F7" w14:textId="1372292D" w:rsidR="00E97C94" w:rsidRDefault="0065794E" w:rsidP="0058754A">
      <w:pPr>
        <w:rPr>
          <w:rStyle w:val="normaltextrun"/>
          <w:rFonts w:cs="Arial"/>
          <w:color w:val="000000"/>
          <w:shd w:val="clear" w:color="auto" w:fill="FFFFFF"/>
        </w:rPr>
      </w:pPr>
      <w:r>
        <w:rPr>
          <w:rStyle w:val="normaltextrun"/>
          <w:color w:val="000000"/>
          <w:u w:val="single"/>
          <w:shd w:val="clear" w:color="auto" w:fill="FFFFFF"/>
        </w:rPr>
        <w:t>À noter</w:t>
      </w:r>
      <w:r>
        <w:rPr>
          <w:rStyle w:val="normaltextrun"/>
          <w:color w:val="000000"/>
          <w:shd w:val="clear" w:color="auto" w:fill="FFFFFF"/>
        </w:rPr>
        <w:t> : Dans de nombreux documents de tutelle anciens, le mot « adoption » est utilisé à tort.</w:t>
      </w:r>
    </w:p>
    <w:p w14:paraId="1DA26EBA" w14:textId="77777777" w:rsidR="00A93285" w:rsidRPr="00D77457" w:rsidRDefault="00A93285" w:rsidP="0058754A">
      <w:pPr>
        <w:rPr>
          <w:rFonts w:cs="Arial"/>
          <w:color w:val="000000"/>
          <w:sz w:val="22"/>
          <w:lang w:val="fr-FR"/>
        </w:rPr>
      </w:pPr>
    </w:p>
    <w:p w14:paraId="50E51262" w14:textId="77777777" w:rsidR="00915867" w:rsidRPr="00D92B9B" w:rsidRDefault="00915867" w:rsidP="00915867">
      <w:pPr>
        <w:pStyle w:val="Heading1"/>
      </w:pPr>
      <w:bookmarkStart w:id="11" w:name="_Toc43282617"/>
      <w:bookmarkStart w:id="12" w:name="_Toc59627376"/>
      <w:bookmarkStart w:id="13" w:name="_Toc105410643"/>
      <w:r>
        <w:rPr>
          <w:rStyle w:val="normaltextrun"/>
        </w:rPr>
        <w:lastRenderedPageBreak/>
        <w:t>Où puis-je trouver ces documents?</w:t>
      </w:r>
      <w:bookmarkEnd w:id="11"/>
      <w:bookmarkEnd w:id="12"/>
      <w:bookmarkEnd w:id="13"/>
      <w:r>
        <w:rPr>
          <w:rStyle w:val="eop"/>
        </w:rPr>
        <w:t> </w:t>
      </w:r>
    </w:p>
    <w:p w14:paraId="7EFF11DD" w14:textId="77777777" w:rsidR="00915867" w:rsidRDefault="00915867" w:rsidP="00915867">
      <w:pPr>
        <w:pStyle w:val="paragraph"/>
        <w:spacing w:before="0" w:beforeAutospacing="0" w:after="0" w:afterAutospacing="0"/>
        <w:textAlignment w:val="baseline"/>
        <w:rPr>
          <w:rStyle w:val="eop"/>
        </w:rPr>
      </w:pPr>
      <w:r>
        <w:rPr>
          <w:rStyle w:val="eop"/>
        </w:rPr>
        <w:t> </w:t>
      </w:r>
    </w:p>
    <w:p w14:paraId="676FD3C4" w14:textId="7EF3DD72" w:rsidR="00025B7E" w:rsidRPr="00FC7579" w:rsidRDefault="00B67EE4" w:rsidP="00FC7579">
      <w:pPr>
        <w:pStyle w:val="Heading2"/>
        <w:rPr>
          <w:rStyle w:val="normaltextrun"/>
          <w:color w:val="000000"/>
          <w:shd w:val="clear" w:color="auto" w:fill="FFFFFF"/>
        </w:rPr>
      </w:pPr>
      <w:bookmarkStart w:id="14" w:name="_Toc105410644"/>
      <w:r>
        <w:rPr>
          <w:rStyle w:val="normaltextrun"/>
          <w:color w:val="000000"/>
          <w:shd w:val="clear" w:color="auto" w:fill="FFFFFF"/>
        </w:rPr>
        <w:t>Documents de tutelle</w:t>
      </w:r>
      <w:bookmarkEnd w:id="14"/>
    </w:p>
    <w:p w14:paraId="73E9EF93" w14:textId="77777777" w:rsidR="00025B7E" w:rsidRPr="00D77457" w:rsidRDefault="00025B7E" w:rsidP="00915867">
      <w:pPr>
        <w:pStyle w:val="paragraph"/>
        <w:spacing w:before="0" w:beforeAutospacing="0" w:after="0" w:afterAutospacing="0"/>
        <w:textAlignment w:val="baseline"/>
        <w:rPr>
          <w:rStyle w:val="normaltextrun"/>
          <w:rFonts w:ascii="Arial" w:hAnsi="Arial" w:cs="Arial"/>
          <w:color w:val="000000"/>
          <w:shd w:val="clear" w:color="auto" w:fill="FFFFFF"/>
          <w:lang w:val="fr-FR"/>
        </w:rPr>
      </w:pPr>
    </w:p>
    <w:p w14:paraId="1A5D4A71" w14:textId="481BF745" w:rsidR="00915867" w:rsidRDefault="001C4BE3" w:rsidP="00915867">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olor w:val="000000"/>
          <w:shd w:val="clear" w:color="auto" w:fill="FFFFFF"/>
        </w:rPr>
        <w:t xml:space="preserve">Nous avons des documents de tutelle des années 1820 aux années 1970 (selon le comté ou le district). </w:t>
      </w:r>
      <w:bookmarkStart w:id="15" w:name="_Hlk57197965"/>
    </w:p>
    <w:p w14:paraId="07FD8DF9" w14:textId="77777777" w:rsidR="00915867" w:rsidRPr="00D77457" w:rsidRDefault="00915867" w:rsidP="00915867">
      <w:pPr>
        <w:pStyle w:val="paragraph"/>
        <w:spacing w:before="0" w:beforeAutospacing="0" w:after="0" w:afterAutospacing="0"/>
        <w:textAlignment w:val="baseline"/>
        <w:rPr>
          <w:rStyle w:val="normaltextrun"/>
          <w:rFonts w:ascii="Arial" w:hAnsi="Arial" w:cs="Arial"/>
          <w:color w:val="000000"/>
          <w:lang w:val="fr-FR"/>
        </w:rPr>
      </w:pPr>
    </w:p>
    <w:bookmarkEnd w:id="15"/>
    <w:p w14:paraId="3C7EC3C9" w14:textId="71D361ED" w:rsidR="00915867" w:rsidRDefault="0049490B" w:rsidP="00915867">
      <w:pPr>
        <w:rPr>
          <w:rStyle w:val="normaltextrun"/>
          <w:rFonts w:cs="Arial"/>
          <w:color w:val="000000"/>
          <w:shd w:val="clear" w:color="auto" w:fill="FFFFFF"/>
        </w:rPr>
      </w:pPr>
      <w:r>
        <w:rPr>
          <w:rStyle w:val="normaltextrun"/>
          <w:color w:val="000000"/>
          <w:shd w:val="clear" w:color="auto" w:fill="FFFFFF"/>
        </w:rPr>
        <w:t>La plupart de ces documents ne sont pas sur microfilm et vous devez en faire la demande avant de pouvoir venir les consulter dans notre salle de lecture. Vous pouvez aussi en obtenir une copie si vous détenez des renseignements suffisants pour les localiser et les récupérer.</w:t>
      </w:r>
    </w:p>
    <w:p w14:paraId="5560BE74" w14:textId="777EAC49" w:rsidR="004F60E3" w:rsidRDefault="004F60E3" w:rsidP="00915867">
      <w:pPr>
        <w:rPr>
          <w:rStyle w:val="normaltextrun"/>
          <w:rFonts w:cs="Arial"/>
          <w:color w:val="000000"/>
          <w:shd w:val="clear" w:color="auto" w:fill="FFFFFF"/>
        </w:rPr>
      </w:pPr>
    </w:p>
    <w:p w14:paraId="51A471BE" w14:textId="12386B39" w:rsidR="004F60E3" w:rsidRDefault="004F60E3" w:rsidP="00915867">
      <w:pPr>
        <w:rPr>
          <w:rStyle w:val="normaltextrun"/>
          <w:rFonts w:cs="Arial"/>
          <w:color w:val="000000"/>
          <w:shd w:val="clear" w:color="auto" w:fill="FFFFFF"/>
        </w:rPr>
      </w:pPr>
      <w:r>
        <w:rPr>
          <w:rStyle w:val="normaltextrun"/>
          <w:color w:val="000000"/>
          <w:shd w:val="clear" w:color="auto" w:fill="FFFFFF"/>
        </w:rPr>
        <w:t>Certains des documents sont également sur microfilm et il n’est pas nécessaire de les commander à l’avance pour les consulter dans notre salle de lecture</w:t>
      </w:r>
      <w:r w:rsidR="00D77457">
        <w:rPr>
          <w:rStyle w:val="normaltextrun"/>
          <w:color w:val="000000"/>
          <w:shd w:val="clear" w:color="auto" w:fill="FFFFFF"/>
        </w:rPr>
        <w:t xml:space="preserve">. </w:t>
      </w:r>
      <w:r>
        <w:rPr>
          <w:rStyle w:val="normaltextrun"/>
          <w:color w:val="000000"/>
          <w:shd w:val="clear" w:color="auto" w:fill="FFFFFF"/>
        </w:rPr>
        <w:t xml:space="preserve">Les bibliothèques qui offrent le service de prêts </w:t>
      </w:r>
      <w:proofErr w:type="spellStart"/>
      <w:r>
        <w:rPr>
          <w:rStyle w:val="normaltextrun"/>
          <w:color w:val="000000"/>
          <w:shd w:val="clear" w:color="auto" w:fill="FFFFFF"/>
        </w:rPr>
        <w:t>interétablissement</w:t>
      </w:r>
      <w:proofErr w:type="spellEnd"/>
      <w:r>
        <w:rPr>
          <w:rStyle w:val="normaltextrun"/>
          <w:color w:val="000000"/>
          <w:shd w:val="clear" w:color="auto" w:fill="FFFFFF"/>
        </w:rPr>
        <w:t xml:space="preserve"> peuvent également emprunter la plupart de ces bobines pour vous</w:t>
      </w:r>
      <w:r w:rsidR="00D77457">
        <w:rPr>
          <w:rStyle w:val="normaltextrun"/>
          <w:color w:val="000000"/>
          <w:shd w:val="clear" w:color="auto" w:fill="FFFFFF"/>
        </w:rPr>
        <w:t xml:space="preserve">. </w:t>
      </w:r>
    </w:p>
    <w:p w14:paraId="34A730F5" w14:textId="0D0E09EA" w:rsidR="000B4948" w:rsidRDefault="000B4948" w:rsidP="00915867">
      <w:pPr>
        <w:rPr>
          <w:rStyle w:val="normaltextrun"/>
          <w:rFonts w:cs="Arial"/>
          <w:color w:val="000000"/>
          <w:shd w:val="clear" w:color="auto" w:fill="FFFFFF"/>
        </w:rPr>
      </w:pPr>
    </w:p>
    <w:p w14:paraId="6E9F007D" w14:textId="190E0F36" w:rsidR="000B4948" w:rsidRDefault="000B4948" w:rsidP="00915867">
      <w:pPr>
        <w:rPr>
          <w:rStyle w:val="normaltextrun"/>
          <w:rFonts w:cs="Arial"/>
          <w:color w:val="000000"/>
          <w:shd w:val="clear" w:color="auto" w:fill="FFFFFF"/>
        </w:rPr>
      </w:pPr>
      <w:r>
        <w:rPr>
          <w:rStyle w:val="normaltextrun"/>
          <w:color w:val="000000"/>
          <w:shd w:val="clear" w:color="auto" w:fill="FFFFFF"/>
        </w:rPr>
        <w:t xml:space="preserve">La Cour de justice de l’Ontario ou la Cour de la famille peuvent détenir des documents de tutelle plus récents que ceux dans nos collections. Vous trouverez les coordonnées des palais de justice locaux sur le site Web du ministère du Procureur général, à l’adresse </w:t>
      </w:r>
      <w:hyperlink r:id="rId14" w:tooltip="Cliquer pour accéder au site Web du Procureur général." w:history="1">
        <w:r>
          <w:rPr>
            <w:rStyle w:val="Hyperlink"/>
          </w:rPr>
          <w:t>https://www.attorneygeneral.jus.gov.on.ca/french/courts/Court_Addresses/.</w:t>
        </w:r>
      </w:hyperlink>
    </w:p>
    <w:p w14:paraId="1A34281B" w14:textId="5DF35BF7" w:rsidR="0049490B" w:rsidRDefault="0049490B" w:rsidP="00915867">
      <w:pPr>
        <w:rPr>
          <w:rStyle w:val="normaltextrun"/>
          <w:rFonts w:cs="Arial"/>
          <w:color w:val="000000"/>
          <w:shd w:val="clear" w:color="auto" w:fill="FFFFFF"/>
        </w:rPr>
      </w:pPr>
    </w:p>
    <w:p w14:paraId="30C6029D" w14:textId="77777777" w:rsidR="00025B7E" w:rsidRPr="00FC7579" w:rsidRDefault="00B67EE4" w:rsidP="00FC7579">
      <w:pPr>
        <w:pStyle w:val="Heading2"/>
        <w:rPr>
          <w:rStyle w:val="normaltextrun"/>
          <w:color w:val="000000"/>
          <w:shd w:val="clear" w:color="auto" w:fill="FFFFFF"/>
        </w:rPr>
      </w:pPr>
      <w:bookmarkStart w:id="16" w:name="_Toc105410645"/>
      <w:r>
        <w:rPr>
          <w:rStyle w:val="normaltextrun"/>
          <w:color w:val="000000"/>
          <w:shd w:val="clear" w:color="auto" w:fill="FFFFFF"/>
        </w:rPr>
        <w:t>Documents d’adoption</w:t>
      </w:r>
      <w:bookmarkEnd w:id="16"/>
    </w:p>
    <w:p w14:paraId="20CAFE9C" w14:textId="77777777" w:rsidR="00025B7E" w:rsidRDefault="00025B7E" w:rsidP="00915867">
      <w:pPr>
        <w:rPr>
          <w:rStyle w:val="normaltextrun"/>
          <w:rFonts w:cs="Arial"/>
          <w:color w:val="000000"/>
          <w:shd w:val="clear" w:color="auto" w:fill="FFFFFF"/>
        </w:rPr>
      </w:pPr>
    </w:p>
    <w:p w14:paraId="5C1C0080" w14:textId="08456040" w:rsidR="0049490B" w:rsidRPr="00562FC7" w:rsidRDefault="0049490B" w:rsidP="00915867">
      <w:pPr>
        <w:rPr>
          <w:rStyle w:val="normaltextrun"/>
          <w:rFonts w:cs="Arial"/>
          <w:color w:val="000000"/>
          <w:shd w:val="clear" w:color="auto" w:fill="FFFFFF"/>
        </w:rPr>
      </w:pPr>
      <w:r>
        <w:rPr>
          <w:rStyle w:val="normaltextrun"/>
          <w:color w:val="000000"/>
          <w:shd w:val="clear" w:color="auto" w:fill="FFFFFF"/>
        </w:rPr>
        <w:t>Jusqu’en 1921, les adoptions étaient très rares en Ontario et ne pouvaient se faire qu’au moyen d’un acte législatif (loi) de l’Assemblée législative provinciale</w:t>
      </w:r>
      <w:r w:rsidR="00D77457">
        <w:rPr>
          <w:rStyle w:val="normaltextrun"/>
          <w:color w:val="000000"/>
          <w:shd w:val="clear" w:color="auto" w:fill="FFFFFF"/>
        </w:rPr>
        <w:t xml:space="preserve">. </w:t>
      </w:r>
      <w:r>
        <w:rPr>
          <w:rStyle w:val="normaltextrun"/>
          <w:color w:val="000000"/>
          <w:shd w:val="clear" w:color="auto" w:fill="FFFFFF"/>
        </w:rPr>
        <w:t xml:space="preserve">Pour savoir comment trouver ces lois et d’autres lois provinciales, </w:t>
      </w:r>
      <w:hyperlink r:id="rId15" w:tooltip="Cliquez ici pour accéder au guide 207." w:history="1">
        <w:r>
          <w:rPr>
            <w:rStyle w:val="Hyperlink"/>
            <w:shd w:val="clear" w:color="auto" w:fill="FFFFFF"/>
          </w:rPr>
          <w:t>consultez le guide de recherche 207, Recherche de lois et de projets de loi de l’Ontario</w:t>
        </w:r>
      </w:hyperlink>
      <w:r w:rsidR="00D77457">
        <w:rPr>
          <w:rStyle w:val="normaltextrun"/>
          <w:color w:val="000000"/>
          <w:shd w:val="clear" w:color="auto" w:fill="FFFFFF"/>
        </w:rPr>
        <w:t xml:space="preserve">. </w:t>
      </w:r>
      <w:r>
        <w:rPr>
          <w:rStyle w:val="normaltextrun"/>
          <w:color w:val="000000"/>
          <w:shd w:val="clear" w:color="auto" w:fill="FFFFFF"/>
        </w:rPr>
        <w:t xml:space="preserve">Pour trouver ce guide et d’autres guides de recherche sur notre site Web, </w:t>
      </w:r>
      <w:hyperlink r:id="rId16" w:tooltip="Cliquez ici pour consulter le site Web des Archives publiques." w:history="1">
        <w:r>
          <w:rPr>
            <w:rStyle w:val="Hyperlink"/>
            <w:shd w:val="clear" w:color="auto" w:fill="FFFFFF"/>
          </w:rPr>
          <w:t>www.ontario.ca/archives</w:t>
        </w:r>
      </w:hyperlink>
      <w:r>
        <w:rPr>
          <w:rStyle w:val="normaltextrun"/>
          <w:color w:val="000000"/>
          <w:shd w:val="clear" w:color="auto" w:fill="FFFFFF"/>
        </w:rPr>
        <w:t>cliquez sur « Accédez à nos collections ».</w:t>
      </w:r>
    </w:p>
    <w:p w14:paraId="208CEF30" w14:textId="59C0BFDB" w:rsidR="0018217F" w:rsidRDefault="0018217F" w:rsidP="00915867">
      <w:pPr>
        <w:rPr>
          <w:rStyle w:val="normaltextrun"/>
          <w:rFonts w:cs="Arial"/>
          <w:color w:val="000000"/>
          <w:shd w:val="clear" w:color="auto" w:fill="FFFFFF"/>
        </w:rPr>
      </w:pPr>
    </w:p>
    <w:p w14:paraId="404EFB50" w14:textId="17B2B1F4" w:rsidR="0086337F" w:rsidRDefault="0086337F" w:rsidP="00915867">
      <w:r>
        <w:rPr>
          <w:rStyle w:val="normaltextrun"/>
          <w:color w:val="000000"/>
          <w:u w:val="single"/>
          <w:shd w:val="clear" w:color="auto" w:fill="FFFFFF"/>
        </w:rPr>
        <w:t xml:space="preserve">Nous </w:t>
      </w:r>
      <w:r>
        <w:rPr>
          <w:rStyle w:val="normaltextrun"/>
          <w:b/>
          <w:color w:val="000000"/>
          <w:u w:val="single"/>
          <w:shd w:val="clear" w:color="auto" w:fill="FFFFFF"/>
        </w:rPr>
        <w:t>n’avons pas</w:t>
      </w:r>
      <w:r>
        <w:rPr>
          <w:rStyle w:val="normaltextrun"/>
          <w:color w:val="000000"/>
          <w:u w:val="single"/>
          <w:shd w:val="clear" w:color="auto" w:fill="FFFFFF"/>
        </w:rPr>
        <w:t xml:space="preserve"> de documents sur les adoptions qui ont eu lieu après 1921</w:t>
      </w:r>
      <w:r w:rsidR="00D77457">
        <w:rPr>
          <w:rStyle w:val="normaltextrun"/>
          <w:color w:val="000000"/>
          <w:shd w:val="clear" w:color="auto" w:fill="FFFFFF"/>
        </w:rPr>
        <w:t xml:space="preserve">. </w:t>
      </w:r>
      <w:r>
        <w:rPr>
          <w:rStyle w:val="normaltextrun"/>
          <w:color w:val="000000"/>
          <w:shd w:val="clear" w:color="auto" w:fill="FFFFFF"/>
        </w:rPr>
        <w:t xml:space="preserve">Pour savoir comment accéder aux documents d’adoption en Ontario qui datent de 1921 à aujourd’hui, consultez la page Web du gouvernement de l’Ontario à cet effet, </w:t>
      </w:r>
      <w:hyperlink r:id="rId17" w:tooltip="Cliquez ici pour consulter le site Web sur l’accès aux dossiers d’adoption." w:history="1">
        <w:r>
          <w:rPr>
            <w:rStyle w:val="Hyperlink"/>
          </w:rPr>
          <w:t>https://www.ontario.ca/fr/page/acces-aux-dossiers-dadoption.</w:t>
        </w:r>
      </w:hyperlink>
    </w:p>
    <w:p w14:paraId="7746ABC5" w14:textId="432A26E7" w:rsidR="00113EC3" w:rsidRDefault="00113EC3" w:rsidP="00915867"/>
    <w:p w14:paraId="3BE18D85" w14:textId="2C596862" w:rsidR="00113EC3" w:rsidRPr="001C3982" w:rsidRDefault="009B3EFB" w:rsidP="00113EC3">
      <w:pPr>
        <w:pStyle w:val="Heading1"/>
      </w:pPr>
      <w:bookmarkStart w:id="17" w:name="_Toc105410646"/>
      <w:r>
        <w:t>Que dois-je faire pour commencer?</w:t>
      </w:r>
      <w:bookmarkEnd w:id="17"/>
    </w:p>
    <w:p w14:paraId="56FEF3BE" w14:textId="77777777" w:rsidR="00113EC3" w:rsidRDefault="00113EC3" w:rsidP="00113EC3">
      <w:pPr>
        <w:pStyle w:val="BodyText2"/>
        <w:rPr>
          <w:sz w:val="24"/>
        </w:rPr>
      </w:pPr>
    </w:p>
    <w:p w14:paraId="08E1EB9C" w14:textId="77777777" w:rsidR="00FC7579" w:rsidRDefault="008D4643" w:rsidP="00113EC3">
      <w:pPr>
        <w:rPr>
          <w:rStyle w:val="normaltextrun"/>
          <w:rFonts w:cs="Arial"/>
          <w:color w:val="000000"/>
          <w:shd w:val="clear" w:color="auto" w:fill="FFFFFF"/>
        </w:rPr>
      </w:pPr>
      <w:r>
        <w:rPr>
          <w:rStyle w:val="normaltextrun"/>
          <w:color w:val="000000"/>
          <w:shd w:val="clear" w:color="auto" w:fill="FFFFFF"/>
        </w:rPr>
        <w:t>Pour trouver des documents relatifs à une tutelle ou à une adoption antérieure à 1921, il faut :</w:t>
      </w:r>
    </w:p>
    <w:p w14:paraId="2AF14904" w14:textId="1DBF017E" w:rsidR="00FC7579" w:rsidRPr="00FC7579" w:rsidRDefault="00361BB8" w:rsidP="00FC7579">
      <w:pPr>
        <w:pStyle w:val="ListParagraph"/>
        <w:numPr>
          <w:ilvl w:val="0"/>
          <w:numId w:val="32"/>
        </w:numPr>
        <w:rPr>
          <w:rStyle w:val="normaltextrun"/>
          <w:rFonts w:cs="Arial"/>
          <w:color w:val="000000"/>
          <w:shd w:val="clear" w:color="auto" w:fill="FFFFFF"/>
        </w:rPr>
      </w:pPr>
      <w:proofErr w:type="gramStart"/>
      <w:r>
        <w:rPr>
          <w:rStyle w:val="normaltextrun"/>
          <w:color w:val="000000"/>
          <w:shd w:val="clear" w:color="auto" w:fill="FFFFFF"/>
        </w:rPr>
        <w:t>le</w:t>
      </w:r>
      <w:proofErr w:type="gramEnd"/>
      <w:r>
        <w:rPr>
          <w:rStyle w:val="normaltextrun"/>
          <w:color w:val="000000"/>
          <w:shd w:val="clear" w:color="auto" w:fill="FFFFFF"/>
        </w:rPr>
        <w:t xml:space="preserve"> nom des personnes concernées;</w:t>
      </w:r>
    </w:p>
    <w:p w14:paraId="1AA1C348" w14:textId="44A61F31" w:rsidR="00FC7579" w:rsidRPr="00FC7579" w:rsidRDefault="00705C38" w:rsidP="00FC7579">
      <w:pPr>
        <w:pStyle w:val="ListParagraph"/>
        <w:numPr>
          <w:ilvl w:val="0"/>
          <w:numId w:val="32"/>
        </w:numPr>
        <w:rPr>
          <w:rStyle w:val="normaltextrun"/>
          <w:rFonts w:cs="Arial"/>
          <w:color w:val="000000"/>
          <w:shd w:val="clear" w:color="auto" w:fill="FFFFFF"/>
        </w:rPr>
      </w:pPr>
      <w:proofErr w:type="gramStart"/>
      <w:r>
        <w:rPr>
          <w:rStyle w:val="normaltextrun"/>
          <w:color w:val="000000"/>
          <w:shd w:val="clear" w:color="auto" w:fill="FFFFFF"/>
        </w:rPr>
        <w:t>le</w:t>
      </w:r>
      <w:proofErr w:type="gramEnd"/>
      <w:r>
        <w:rPr>
          <w:rStyle w:val="normaltextrun"/>
          <w:color w:val="000000"/>
          <w:shd w:val="clear" w:color="auto" w:fill="FFFFFF"/>
        </w:rPr>
        <w:t xml:space="preserve"> moment où l’événement a eu lieu.</w:t>
      </w:r>
    </w:p>
    <w:p w14:paraId="43234A2E" w14:textId="25F43F24" w:rsidR="00D77457" w:rsidRDefault="00373AD5" w:rsidP="00FC7579">
      <w:pPr>
        <w:rPr>
          <w:rStyle w:val="normaltextrun"/>
          <w:color w:val="000000"/>
          <w:shd w:val="clear" w:color="auto" w:fill="FFFFFF"/>
        </w:rPr>
      </w:pPr>
      <w:r>
        <w:rPr>
          <w:rStyle w:val="normaltextrun"/>
          <w:color w:val="000000"/>
          <w:shd w:val="clear" w:color="auto" w:fill="FFFFFF"/>
        </w:rPr>
        <w:t>Pour les documents de tutelle, vous devez également connaître l’endroit où celle-ci a eu lieu.</w:t>
      </w:r>
    </w:p>
    <w:p w14:paraId="4FFDB24E" w14:textId="50C78DAE" w:rsidR="00915867" w:rsidRPr="003D2A13" w:rsidRDefault="00915867" w:rsidP="00CD49CB"/>
    <w:p w14:paraId="27A0B8CE" w14:textId="77777777" w:rsidR="00BB6C50" w:rsidRDefault="00BB6C50">
      <w:pPr>
        <w:rPr>
          <w:b/>
          <w:bCs/>
          <w:sz w:val="32"/>
        </w:rPr>
      </w:pPr>
      <w:bookmarkStart w:id="18" w:name="_Toc65498257"/>
      <w:bookmarkStart w:id="19" w:name="_Hlk71722774"/>
      <w:r>
        <w:br w:type="page"/>
      </w:r>
    </w:p>
    <w:p w14:paraId="1B46CC19" w14:textId="130E535C" w:rsidR="00915867" w:rsidRPr="001C3982" w:rsidRDefault="00915867" w:rsidP="00915867">
      <w:pPr>
        <w:pStyle w:val="Heading1"/>
      </w:pPr>
      <w:bookmarkStart w:id="20" w:name="_Toc105410647"/>
      <w:r>
        <w:lastRenderedPageBreak/>
        <w:t>LES DOCUMENTS</w:t>
      </w:r>
      <w:bookmarkEnd w:id="18"/>
      <w:bookmarkEnd w:id="20"/>
    </w:p>
    <w:bookmarkEnd w:id="19"/>
    <w:p w14:paraId="52B9F8B9" w14:textId="77777777" w:rsidR="00DE2CB2" w:rsidRDefault="00DE2CB2" w:rsidP="00CD49CB">
      <w:pPr>
        <w:pStyle w:val="BodyText2"/>
        <w:rPr>
          <w:sz w:val="24"/>
        </w:rPr>
      </w:pPr>
    </w:p>
    <w:p w14:paraId="4387AD8E" w14:textId="065803DF" w:rsidR="00DE2CB2" w:rsidRPr="00965279" w:rsidRDefault="00EB5FCC" w:rsidP="00063FBD">
      <w:pPr>
        <w:pStyle w:val="Heading2"/>
      </w:pPr>
      <w:bookmarkStart w:id="21" w:name="pre"/>
      <w:bookmarkStart w:id="22" w:name="_Toc105410648"/>
      <w:bookmarkEnd w:id="21"/>
      <w:r>
        <w:t>Documents de tutelle</w:t>
      </w:r>
      <w:bookmarkEnd w:id="22"/>
    </w:p>
    <w:p w14:paraId="471A08BC" w14:textId="77777777" w:rsidR="00DE2CB2" w:rsidRPr="003D2A13" w:rsidRDefault="00DE2CB2" w:rsidP="00CD49CB">
      <w:pPr>
        <w:pStyle w:val="PlainText"/>
        <w:rPr>
          <w:rFonts w:ascii="Arial" w:hAnsi="Arial" w:cs="Arial"/>
          <w:sz w:val="24"/>
          <w:szCs w:val="24"/>
        </w:rPr>
      </w:pPr>
    </w:p>
    <w:p w14:paraId="4CCE0091" w14:textId="2611D5E6" w:rsidR="00DE2CB2" w:rsidRDefault="004D0A19" w:rsidP="00784B4B">
      <w:pPr>
        <w:pStyle w:val="ListParagraph"/>
        <w:tabs>
          <w:tab w:val="left" w:pos="360"/>
        </w:tabs>
        <w:ind w:left="0"/>
      </w:pPr>
      <w:r>
        <w:t xml:space="preserve">La tutelle est née lors de l’adoption de la </w:t>
      </w:r>
      <w:r>
        <w:rPr>
          <w:i/>
          <w:iCs/>
        </w:rPr>
        <w:t>Loi sur la tutelle</w:t>
      </w:r>
      <w:r>
        <w:t xml:space="preserve"> de 1827</w:t>
      </w:r>
      <w:r w:rsidR="00D77457">
        <w:t xml:space="preserve">. </w:t>
      </w:r>
      <w:r>
        <w:t>Une personne (généralement un ami de la famille ou un parent) pouvait demander à un juge du tribunal successoral ou de la Cour des successions d’être nommée tuteur d’un enfant, afin d’en prendre soin, et s’occuper de son éducation et de ses biens jusqu’à ce qu’il atteigne l’âge de sa majorité</w:t>
      </w:r>
      <w:r w:rsidR="00D77457">
        <w:t xml:space="preserve">. </w:t>
      </w:r>
      <w:r>
        <w:t>On disait souvent que l’enfant était « adopté », mais celui-ci n’avait légalement aucun droit sur le nom du tuteur ou sur son héritage</w:t>
      </w:r>
      <w:r w:rsidR="00D77457">
        <w:t xml:space="preserve">. </w:t>
      </w:r>
      <w:r>
        <w:t>Une fois que l’Ontario a facilité les adoptions en 1921, les procédures de tutelle se sont faites moins nombreuses.</w:t>
      </w:r>
    </w:p>
    <w:p w14:paraId="0DD5BF31" w14:textId="5C147C70" w:rsidR="005D0263" w:rsidRDefault="005D0263" w:rsidP="00784B4B">
      <w:pPr>
        <w:pStyle w:val="ListParagraph"/>
        <w:tabs>
          <w:tab w:val="left" w:pos="360"/>
        </w:tabs>
        <w:ind w:left="0"/>
      </w:pPr>
    </w:p>
    <w:p w14:paraId="18C6696C" w14:textId="77777777" w:rsidR="00F2183D" w:rsidRDefault="00F2183D" w:rsidP="00FD4668">
      <w:pPr>
        <w:pStyle w:val="ListParagraph"/>
        <w:tabs>
          <w:tab w:val="left" w:pos="360"/>
        </w:tabs>
        <w:ind w:left="0"/>
      </w:pPr>
      <w:r>
        <w:t>Les tribunaux ci-dessous ont traité des tutelles :</w:t>
      </w:r>
    </w:p>
    <w:p w14:paraId="4DB1E744" w14:textId="3C916778" w:rsidR="00F2183D" w:rsidRDefault="00B366F8" w:rsidP="00F2183D">
      <w:pPr>
        <w:pStyle w:val="ListParagraph"/>
        <w:numPr>
          <w:ilvl w:val="0"/>
          <w:numId w:val="30"/>
        </w:numPr>
        <w:tabs>
          <w:tab w:val="left" w:pos="360"/>
        </w:tabs>
      </w:pPr>
      <w:r>
        <w:t>L</w:t>
      </w:r>
      <w:r w:rsidR="00F2183D">
        <w:t>e tribunal successoral, qui s’étendait à l’ensemble de la province, a existé de 1793 à 1859; celui-ci traitait certains cas de tutelles et de successions qui se traitaient dans plus d’un district ou qui valaient plus de 5 livres</w:t>
      </w:r>
      <w:r w:rsidR="00D77457">
        <w:t xml:space="preserve">. </w:t>
      </w:r>
    </w:p>
    <w:p w14:paraId="388298BE" w14:textId="2B84501C" w:rsidR="00F2183D" w:rsidRDefault="00B366F8" w:rsidP="00F2183D">
      <w:pPr>
        <w:pStyle w:val="ListParagraph"/>
        <w:numPr>
          <w:ilvl w:val="0"/>
          <w:numId w:val="30"/>
        </w:numPr>
        <w:tabs>
          <w:tab w:val="left" w:pos="360"/>
        </w:tabs>
      </w:pPr>
      <w:r>
        <w:t>L</w:t>
      </w:r>
      <w:r w:rsidR="00F2183D">
        <w:t>es Cours des successions locales ont existé de 1793 à 1985; après 1859, elles étaient les seules à s’occuper des tutelles et des successions.</w:t>
      </w:r>
    </w:p>
    <w:p w14:paraId="26145E52" w14:textId="124F969D" w:rsidR="00140E42" w:rsidRDefault="00140E42" w:rsidP="00FD4668">
      <w:pPr>
        <w:pStyle w:val="ListParagraph"/>
        <w:tabs>
          <w:tab w:val="left" w:pos="360"/>
        </w:tabs>
        <w:ind w:left="0"/>
      </w:pPr>
    </w:p>
    <w:p w14:paraId="1251AE8C" w14:textId="5655969E" w:rsidR="00140E42" w:rsidRPr="003D2A13" w:rsidRDefault="00140E42" w:rsidP="00FD4668">
      <w:pPr>
        <w:pStyle w:val="ListParagraph"/>
        <w:tabs>
          <w:tab w:val="left" w:pos="360"/>
        </w:tabs>
        <w:ind w:left="0"/>
        <w:rPr>
          <w:rFonts w:cs="Arial"/>
          <w:color w:val="000000"/>
        </w:rPr>
      </w:pPr>
      <w:r>
        <w:t>Les documents ci-dessous contiennent des renseignements sur les tutelles</w:t>
      </w:r>
      <w:r w:rsidR="00D77457">
        <w:t xml:space="preserve">. </w:t>
      </w:r>
      <w:hyperlink w:anchor="_Table_1:_Guardianship" w:tooltip="Cliquez ici pour accéder au tableau 1" w:history="1">
        <w:r>
          <w:rPr>
            <w:rStyle w:val="Hyperlink"/>
          </w:rPr>
          <w:t>Consultez le tableau 1</w:t>
        </w:r>
      </w:hyperlink>
      <w:r>
        <w:t xml:space="preserve"> à la fin de ce guide pour savoir comment y accéder</w:t>
      </w:r>
      <w:r w:rsidR="00D77457">
        <w:t xml:space="preserve">. </w:t>
      </w:r>
      <w:r>
        <w:t>Les tribunaux pourraient détenir des documents plus récents que les nôtres.</w:t>
      </w:r>
    </w:p>
    <w:p w14:paraId="20EF11BD" w14:textId="6A2E61C8" w:rsidR="005E3083" w:rsidRDefault="005E3083" w:rsidP="00FD4668">
      <w:pPr>
        <w:pStyle w:val="PlainText"/>
        <w:tabs>
          <w:tab w:val="left" w:pos="360"/>
        </w:tabs>
        <w:rPr>
          <w:rFonts w:ascii="Arial" w:hAnsi="Arial" w:cs="Arial"/>
          <w:color w:val="000000"/>
          <w:sz w:val="24"/>
          <w:szCs w:val="24"/>
        </w:rPr>
      </w:pPr>
    </w:p>
    <w:p w14:paraId="106A345D" w14:textId="6013954B" w:rsidR="00FD4668" w:rsidRDefault="00C949F5" w:rsidP="00FD4668">
      <w:pPr>
        <w:pStyle w:val="PlainText"/>
        <w:tabs>
          <w:tab w:val="left" w:pos="360"/>
        </w:tabs>
        <w:rPr>
          <w:rFonts w:ascii="Arial" w:hAnsi="Arial" w:cs="Arial"/>
          <w:color w:val="000000"/>
          <w:sz w:val="24"/>
          <w:szCs w:val="24"/>
        </w:rPr>
      </w:pPr>
      <w:r>
        <w:rPr>
          <w:rFonts w:ascii="Arial" w:hAnsi="Arial"/>
          <w:color w:val="000000"/>
          <w:sz w:val="24"/>
          <w:u w:val="single"/>
        </w:rPr>
        <w:t>Registres</w:t>
      </w:r>
      <w:r w:rsidRPr="00D77457">
        <w:rPr>
          <w:rFonts w:ascii="Arial" w:hAnsi="Arial"/>
          <w:color w:val="000000"/>
          <w:sz w:val="24"/>
        </w:rPr>
        <w:t> :</w:t>
      </w:r>
      <w:r>
        <w:rPr>
          <w:rFonts w:ascii="Arial" w:hAnsi="Arial"/>
          <w:color w:val="000000"/>
          <w:sz w:val="24"/>
        </w:rPr>
        <w:t xml:space="preserve"> Les registres renferment des renseignements de base sur les demandes de tutelle</w:t>
      </w:r>
      <w:r w:rsidR="00D77457">
        <w:rPr>
          <w:rFonts w:ascii="Arial" w:hAnsi="Arial"/>
          <w:color w:val="000000"/>
          <w:sz w:val="24"/>
        </w:rPr>
        <w:t xml:space="preserve">. </w:t>
      </w:r>
      <w:r>
        <w:rPr>
          <w:rFonts w:ascii="Arial" w:hAnsi="Arial"/>
          <w:color w:val="000000"/>
          <w:sz w:val="24"/>
        </w:rPr>
        <w:t>Cette information se limite généralement au nom des personnes concernées, à la date de la demande et la décision du juge</w:t>
      </w:r>
      <w:r w:rsidR="00D77457">
        <w:rPr>
          <w:rFonts w:ascii="Arial" w:hAnsi="Arial"/>
          <w:color w:val="000000"/>
          <w:sz w:val="24"/>
        </w:rPr>
        <w:t xml:space="preserve">. </w:t>
      </w:r>
      <w:r>
        <w:rPr>
          <w:rFonts w:ascii="Arial" w:hAnsi="Arial"/>
          <w:color w:val="000000"/>
          <w:sz w:val="24"/>
        </w:rPr>
        <w:t>Les registres sont généralement indexés par le nom de l’enfant.</w:t>
      </w:r>
    </w:p>
    <w:p w14:paraId="5EEC85E3" w14:textId="06B5518C" w:rsidR="00467412" w:rsidRDefault="00467412" w:rsidP="00FD4668">
      <w:pPr>
        <w:pStyle w:val="PlainText"/>
        <w:tabs>
          <w:tab w:val="left" w:pos="360"/>
        </w:tabs>
        <w:rPr>
          <w:rFonts w:ascii="Arial" w:hAnsi="Arial" w:cs="Arial"/>
          <w:color w:val="000000"/>
          <w:sz w:val="24"/>
          <w:szCs w:val="24"/>
        </w:rPr>
      </w:pPr>
    </w:p>
    <w:p w14:paraId="75062C6A" w14:textId="3ED26C91" w:rsidR="00467412" w:rsidRDefault="00467412" w:rsidP="00FD4668">
      <w:pPr>
        <w:pStyle w:val="PlainText"/>
        <w:tabs>
          <w:tab w:val="left" w:pos="360"/>
        </w:tabs>
        <w:rPr>
          <w:rFonts w:ascii="Arial" w:hAnsi="Arial" w:cs="Arial"/>
          <w:color w:val="000000"/>
          <w:sz w:val="24"/>
          <w:szCs w:val="24"/>
        </w:rPr>
      </w:pPr>
      <w:r>
        <w:rPr>
          <w:rFonts w:ascii="Arial" w:hAnsi="Arial"/>
          <w:color w:val="000000"/>
          <w:sz w:val="24"/>
        </w:rPr>
        <w:t>Nous avons des registres datant des années 1790 aux années 1930 et certains ultérieurs à cette période (selon le comté ou le district)</w:t>
      </w:r>
      <w:r w:rsidR="00D77457">
        <w:rPr>
          <w:rFonts w:ascii="Arial" w:hAnsi="Arial"/>
          <w:color w:val="000000"/>
          <w:sz w:val="24"/>
        </w:rPr>
        <w:t xml:space="preserve">. </w:t>
      </w:r>
      <w:r>
        <w:rPr>
          <w:rFonts w:ascii="Arial" w:hAnsi="Arial"/>
          <w:color w:val="000000"/>
          <w:sz w:val="24"/>
        </w:rPr>
        <w:t>Certains registres ne documentent que la tutelle, d’autres fournissent également des renseignements sur l’homologation ou l’administration de la succession</w:t>
      </w:r>
      <w:r w:rsidR="00D77457">
        <w:rPr>
          <w:rFonts w:ascii="Arial" w:hAnsi="Arial"/>
          <w:color w:val="000000"/>
          <w:sz w:val="24"/>
        </w:rPr>
        <w:t xml:space="preserve">. </w:t>
      </w:r>
      <w:r>
        <w:rPr>
          <w:rFonts w:ascii="Arial" w:hAnsi="Arial"/>
          <w:color w:val="000000"/>
          <w:sz w:val="24"/>
        </w:rPr>
        <w:t xml:space="preserve">Les registres plus récents que ceux que nous détenons sont conservés dans les palais de justice. </w:t>
      </w:r>
    </w:p>
    <w:p w14:paraId="0B4F0F12" w14:textId="4911A0E0" w:rsidR="0053192A" w:rsidRDefault="0053192A" w:rsidP="00FD4668">
      <w:pPr>
        <w:pStyle w:val="PlainText"/>
        <w:tabs>
          <w:tab w:val="left" w:pos="360"/>
        </w:tabs>
        <w:rPr>
          <w:rFonts w:ascii="Arial" w:hAnsi="Arial" w:cs="Arial"/>
          <w:color w:val="000000"/>
          <w:sz w:val="24"/>
          <w:szCs w:val="24"/>
        </w:rPr>
      </w:pPr>
    </w:p>
    <w:p w14:paraId="4F893D72" w14:textId="56E0A90D" w:rsidR="0076629D" w:rsidRDefault="00214375" w:rsidP="0076629D">
      <w:pPr>
        <w:pStyle w:val="PlainText"/>
        <w:tabs>
          <w:tab w:val="left" w:pos="360"/>
        </w:tabs>
        <w:rPr>
          <w:rFonts w:ascii="Arial" w:hAnsi="Arial" w:cs="Arial"/>
          <w:color w:val="000000"/>
          <w:sz w:val="24"/>
          <w:szCs w:val="24"/>
        </w:rPr>
      </w:pPr>
      <w:r>
        <w:rPr>
          <w:rFonts w:ascii="Arial" w:hAnsi="Arial"/>
          <w:color w:val="000000"/>
          <w:sz w:val="24"/>
          <w:u w:val="single"/>
        </w:rPr>
        <w:t>Livres des tutelles</w:t>
      </w:r>
      <w:r>
        <w:rPr>
          <w:rFonts w:ascii="Arial" w:hAnsi="Arial"/>
          <w:color w:val="000000"/>
          <w:sz w:val="24"/>
        </w:rPr>
        <w:t> : Certains tribunaux créaient des livres des tutelles contenant des renseignements sur la demande de tutelle</w:t>
      </w:r>
      <w:r w:rsidR="00D77457">
        <w:rPr>
          <w:rFonts w:ascii="Arial" w:hAnsi="Arial"/>
          <w:color w:val="000000"/>
          <w:sz w:val="24"/>
        </w:rPr>
        <w:t xml:space="preserve">. </w:t>
      </w:r>
      <w:r>
        <w:rPr>
          <w:rFonts w:ascii="Arial" w:hAnsi="Arial"/>
          <w:color w:val="000000"/>
          <w:sz w:val="24"/>
        </w:rPr>
        <w:t>Certains des livres faisaient état</w:t>
      </w:r>
      <w:r>
        <w:rPr>
          <w:rFonts w:ascii="Arial" w:hAnsi="Arial"/>
          <w:sz w:val="24"/>
        </w:rPr>
        <w:t xml:space="preserve"> de cautionnements que versaient les demandeurs.</w:t>
      </w:r>
    </w:p>
    <w:p w14:paraId="2CF855C5" w14:textId="77777777" w:rsidR="0076629D" w:rsidRDefault="0076629D" w:rsidP="0076629D">
      <w:pPr>
        <w:pStyle w:val="PlainText"/>
        <w:tabs>
          <w:tab w:val="left" w:pos="360"/>
        </w:tabs>
        <w:rPr>
          <w:rFonts w:ascii="Arial" w:hAnsi="Arial" w:cs="Arial"/>
          <w:color w:val="000000"/>
          <w:sz w:val="24"/>
          <w:szCs w:val="24"/>
        </w:rPr>
      </w:pPr>
    </w:p>
    <w:p w14:paraId="56DA9915" w14:textId="1F35AC99" w:rsidR="003D0B7F" w:rsidRDefault="00BE5A1D" w:rsidP="003D0B7F">
      <w:pPr>
        <w:pStyle w:val="PlainText"/>
        <w:tabs>
          <w:tab w:val="left" w:pos="360"/>
        </w:tabs>
        <w:rPr>
          <w:rFonts w:ascii="Arial" w:hAnsi="Arial" w:cs="Arial"/>
          <w:sz w:val="24"/>
          <w:szCs w:val="24"/>
        </w:rPr>
      </w:pPr>
      <w:r>
        <w:rPr>
          <w:rFonts w:ascii="Arial" w:hAnsi="Arial"/>
          <w:sz w:val="24"/>
          <w:u w:val="single"/>
        </w:rPr>
        <w:t>Dossiers de tutelle</w:t>
      </w:r>
      <w:r>
        <w:rPr>
          <w:rFonts w:ascii="Arial" w:hAnsi="Arial"/>
          <w:sz w:val="24"/>
        </w:rPr>
        <w:t> : Ces dossiers existent pour certains tribunaux</w:t>
      </w:r>
      <w:r w:rsidR="00D77457">
        <w:rPr>
          <w:rFonts w:ascii="Arial" w:hAnsi="Arial"/>
          <w:sz w:val="24"/>
        </w:rPr>
        <w:t xml:space="preserve">. </w:t>
      </w:r>
      <w:r>
        <w:rPr>
          <w:rFonts w:ascii="Arial" w:hAnsi="Arial"/>
          <w:sz w:val="24"/>
        </w:rPr>
        <w:t>Ils contiennent les documents déposés devant le tribunal à l’appui de la demande.</w:t>
      </w:r>
      <w:bookmarkStart w:id="23" w:name="table"/>
      <w:bookmarkStart w:id="24" w:name="_Toc62471756"/>
      <w:bookmarkStart w:id="25" w:name="_Hlk62473299"/>
      <w:bookmarkStart w:id="26" w:name="_Hlk63160744"/>
      <w:bookmarkEnd w:id="0"/>
      <w:bookmarkEnd w:id="1"/>
      <w:bookmarkEnd w:id="2"/>
      <w:bookmarkEnd w:id="3"/>
      <w:bookmarkEnd w:id="4"/>
      <w:bookmarkEnd w:id="23"/>
      <w:r>
        <w:rPr>
          <w:rFonts w:ascii="Arial" w:hAnsi="Arial"/>
          <w:sz w:val="24"/>
        </w:rPr>
        <w:t xml:space="preserve"> Le tableau 1 à la fin de ce guide indique les comtés ou districts pour lesquels les dossiers de tutelle ont été déposés séparément des dossiers de succession, ainsi que les années associées</w:t>
      </w:r>
      <w:r w:rsidR="00D77457">
        <w:rPr>
          <w:rFonts w:ascii="Arial" w:hAnsi="Arial"/>
          <w:sz w:val="24"/>
        </w:rPr>
        <w:t xml:space="preserve">. </w:t>
      </w:r>
    </w:p>
    <w:p w14:paraId="0AB03928" w14:textId="77777777" w:rsidR="003D0B7F" w:rsidRDefault="003D0B7F" w:rsidP="003D0B7F">
      <w:pPr>
        <w:pStyle w:val="PlainText"/>
        <w:tabs>
          <w:tab w:val="left" w:pos="360"/>
        </w:tabs>
        <w:rPr>
          <w:rFonts w:ascii="Arial" w:hAnsi="Arial" w:cs="Arial"/>
          <w:sz w:val="24"/>
          <w:szCs w:val="24"/>
        </w:rPr>
      </w:pPr>
    </w:p>
    <w:p w14:paraId="0357B874" w14:textId="43E89255" w:rsidR="0076629D" w:rsidRPr="003D0B7F" w:rsidRDefault="0076629D" w:rsidP="003D0B7F">
      <w:pPr>
        <w:pStyle w:val="PlainText"/>
        <w:tabs>
          <w:tab w:val="left" w:pos="360"/>
        </w:tabs>
        <w:rPr>
          <w:rFonts w:ascii="Arial" w:hAnsi="Arial" w:cs="Arial"/>
          <w:sz w:val="24"/>
          <w:szCs w:val="24"/>
        </w:rPr>
      </w:pPr>
      <w:r>
        <w:rPr>
          <w:rFonts w:ascii="Arial" w:hAnsi="Arial"/>
          <w:sz w:val="24"/>
        </w:rPr>
        <w:t>Pour d’autres comtés et années, les dossiers de tutelle peuvent avoir été classés avec les dossiers de succession</w:t>
      </w:r>
      <w:r w:rsidR="00D77457">
        <w:rPr>
          <w:rFonts w:ascii="Arial" w:hAnsi="Arial"/>
          <w:sz w:val="24"/>
        </w:rPr>
        <w:t xml:space="preserve">. </w:t>
      </w:r>
      <w:r>
        <w:rPr>
          <w:rFonts w:ascii="Arial" w:hAnsi="Arial"/>
          <w:sz w:val="24"/>
        </w:rPr>
        <w:t>Pour de plus amples renseignements sur l’accès à ces dossiers</w:t>
      </w:r>
      <w:bookmarkStart w:id="27" w:name="_Hlk71722640"/>
      <w:r>
        <w:rPr>
          <w:rFonts w:ascii="Arial" w:hAnsi="Arial"/>
          <w:sz w:val="24"/>
        </w:rPr>
        <w:t xml:space="preserve">, </w:t>
      </w:r>
      <w:hyperlink r:id="rId18" w:tooltip="Cliquez ici pour accéder au guide 106." w:history="1">
        <w:r>
          <w:rPr>
            <w:rStyle w:val="Hyperlink"/>
            <w:rFonts w:ascii="Arial" w:hAnsi="Arial"/>
            <w:sz w:val="24"/>
          </w:rPr>
          <w:t>consultez le guide de recherche 206, Comment trouver un testament dans les dossiers judiciaires</w:t>
        </w:r>
      </w:hyperlink>
      <w:bookmarkEnd w:id="27"/>
      <w:r>
        <w:rPr>
          <w:rFonts w:ascii="Arial" w:hAnsi="Arial"/>
          <w:sz w:val="24"/>
        </w:rPr>
        <w:t xml:space="preserve">. Pour trouver ce guide et d’autres guides de recherche sur notre </w:t>
      </w:r>
      <w:r>
        <w:rPr>
          <w:rFonts w:ascii="Arial" w:hAnsi="Arial"/>
          <w:sz w:val="24"/>
        </w:rPr>
        <w:lastRenderedPageBreak/>
        <w:t>site Web, cliquez sur « Accédez à nos collections », puis allez à la page « Guides et outils de recherche ».</w:t>
      </w:r>
    </w:p>
    <w:p w14:paraId="5D7F4CCE" w14:textId="77777777" w:rsidR="00C872A7" w:rsidRPr="00D77457" w:rsidRDefault="00C872A7" w:rsidP="00FA2041">
      <w:pPr>
        <w:rPr>
          <w:rFonts w:cs="Arial"/>
          <w:lang w:val="fr-FR"/>
        </w:rPr>
      </w:pPr>
    </w:p>
    <w:p w14:paraId="70C4F6C4" w14:textId="2FA11B8A" w:rsidR="00467412" w:rsidRPr="00C949F5" w:rsidRDefault="00C872A7" w:rsidP="00C949F5">
      <w:pPr>
        <w:pStyle w:val="Heading2"/>
      </w:pPr>
      <w:bookmarkStart w:id="28" w:name="_Toc105410649"/>
      <w:r>
        <w:t>Si vous ne trouvez pas de documents concernant une tutelle</w:t>
      </w:r>
      <w:bookmarkEnd w:id="28"/>
    </w:p>
    <w:p w14:paraId="7D8E71F1" w14:textId="77777777" w:rsidR="00C949F5" w:rsidRDefault="00C949F5" w:rsidP="00467412">
      <w:pPr>
        <w:rPr>
          <w:rFonts w:cs="Arial"/>
          <w:color w:val="000000"/>
        </w:rPr>
      </w:pPr>
    </w:p>
    <w:p w14:paraId="73CBE960" w14:textId="33EE5B13" w:rsidR="00467412" w:rsidRDefault="003D0B7F" w:rsidP="00467412">
      <w:pPr>
        <w:rPr>
          <w:rFonts w:cs="Arial"/>
          <w:color w:val="000000"/>
        </w:rPr>
      </w:pPr>
      <w:r>
        <w:rPr>
          <w:color w:val="000000"/>
        </w:rPr>
        <w:t>Les testaments peuvent indiquer les intentions des parents concernant l’éducation et la tutelle des enfants mineurs</w:t>
      </w:r>
      <w:r w:rsidR="00D77457">
        <w:rPr>
          <w:color w:val="000000"/>
        </w:rPr>
        <w:t xml:space="preserve">. </w:t>
      </w:r>
      <w:r>
        <w:rPr>
          <w:color w:val="000000"/>
        </w:rPr>
        <w:t>Pour de plus amples renseignements sur l’accès aux testaments</w:t>
      </w:r>
      <w:r>
        <w:t xml:space="preserve">, </w:t>
      </w:r>
      <w:hyperlink r:id="rId19" w:tooltip="Cliquez ici pour accéder au guide 106." w:history="1">
        <w:r>
          <w:rPr>
            <w:rStyle w:val="Hyperlink"/>
          </w:rPr>
          <w:t>consultez le guide de recherche 206, Comment trouver un testament dans les dossiers judiciaires</w:t>
        </w:r>
      </w:hyperlink>
      <w:r>
        <w:t>.</w:t>
      </w:r>
    </w:p>
    <w:p w14:paraId="6B6A250A" w14:textId="621BF388" w:rsidR="00C872A7" w:rsidRDefault="00C872A7" w:rsidP="00467412">
      <w:pPr>
        <w:rPr>
          <w:rFonts w:cs="Arial"/>
          <w:color w:val="000000"/>
        </w:rPr>
      </w:pPr>
    </w:p>
    <w:p w14:paraId="655A8ED5" w14:textId="7F4AF384" w:rsidR="00C872A7" w:rsidRDefault="00C872A7" w:rsidP="00467412">
      <w:pPr>
        <w:rPr>
          <w:rFonts w:cs="Arial"/>
          <w:color w:val="000000"/>
        </w:rPr>
      </w:pPr>
      <w:r>
        <w:rPr>
          <w:color w:val="000000"/>
        </w:rPr>
        <w:t>Une personne pouvait également devenir tuteur en déposant un acte formaliste unilatéral auprès du Bureau d’enregistrement immobilier local</w:t>
      </w:r>
      <w:r w:rsidR="00D77457">
        <w:rPr>
          <w:color w:val="000000"/>
        </w:rPr>
        <w:t xml:space="preserve">. </w:t>
      </w:r>
      <w:r>
        <w:rPr>
          <w:color w:val="000000"/>
        </w:rPr>
        <w:t>Par un acte formaliste unilatéral, une personne déclarait son intention de tutelle ou les mesures qu’elle avait prises à cet égard</w:t>
      </w:r>
      <w:r w:rsidR="00D77457">
        <w:rPr>
          <w:color w:val="000000"/>
        </w:rPr>
        <w:t xml:space="preserve">. </w:t>
      </w:r>
      <w:r>
        <w:rPr>
          <w:color w:val="000000"/>
        </w:rPr>
        <w:t>Nous n’avons pas ces documents.</w:t>
      </w:r>
    </w:p>
    <w:p w14:paraId="5EC156C5" w14:textId="3A2AB4EF" w:rsidR="00C872A7" w:rsidRDefault="00C872A7" w:rsidP="00467412">
      <w:pPr>
        <w:rPr>
          <w:rFonts w:cs="Arial"/>
          <w:color w:val="000000"/>
        </w:rPr>
      </w:pPr>
    </w:p>
    <w:p w14:paraId="3EA596D0" w14:textId="7A3910E0" w:rsidR="00C872A7" w:rsidRDefault="00C872A7" w:rsidP="00C872A7">
      <w:pPr>
        <w:pStyle w:val="ListParagraph"/>
        <w:tabs>
          <w:tab w:val="left" w:pos="360"/>
          <w:tab w:val="left" w:pos="9000"/>
        </w:tabs>
        <w:ind w:left="0"/>
      </w:pPr>
      <w:r>
        <w:rPr>
          <w:color w:val="000000"/>
        </w:rPr>
        <w:t>Dans de nombreux cas</w:t>
      </w:r>
      <w:r>
        <w:t>, les parents concluaient des arrangements à l’amiable avec des membres de leur famille ou des amis pour la garde de leurs enfants</w:t>
      </w:r>
      <w:r w:rsidR="00D77457">
        <w:t xml:space="preserve">. </w:t>
      </w:r>
      <w:r>
        <w:t>Les enfants qui étaient officiellement confiés à la garde d’un tuteur n’avaient pas plus de soutien public que ceux confiés à la garde de la parenté ou d’amis</w:t>
      </w:r>
      <w:r w:rsidR="00D77457">
        <w:t xml:space="preserve">. </w:t>
      </w:r>
      <w:r>
        <w:t>Les arrangements non officiels ne faisaient l’objet d’aucun document n’était créé.</w:t>
      </w:r>
    </w:p>
    <w:p w14:paraId="136C07D9" w14:textId="76730B7F" w:rsidR="00C872A7" w:rsidRDefault="00C872A7" w:rsidP="00467412">
      <w:pPr>
        <w:rPr>
          <w:rFonts w:cs="Arial"/>
          <w:color w:val="000000"/>
        </w:rPr>
      </w:pPr>
    </w:p>
    <w:p w14:paraId="2BA4A67A" w14:textId="172BC693" w:rsidR="003D0B7F" w:rsidRPr="001C3982" w:rsidRDefault="00A061B4" w:rsidP="003D0B7F">
      <w:pPr>
        <w:pStyle w:val="Heading1"/>
      </w:pPr>
      <w:bookmarkStart w:id="29" w:name="_Toc105410650"/>
      <w:r>
        <w:t>Y a-t-il des documents connexes?</w:t>
      </w:r>
      <w:bookmarkEnd w:id="29"/>
    </w:p>
    <w:p w14:paraId="0DD10ACE" w14:textId="77777777" w:rsidR="00062038" w:rsidRPr="003D2A13" w:rsidRDefault="00062038" w:rsidP="00062038">
      <w:pPr>
        <w:pStyle w:val="PlainText"/>
        <w:rPr>
          <w:rFonts w:ascii="Arial" w:hAnsi="Arial" w:cs="Arial"/>
          <w:sz w:val="24"/>
          <w:szCs w:val="24"/>
        </w:rPr>
      </w:pPr>
    </w:p>
    <w:p w14:paraId="368D02EC" w14:textId="68AAA51E" w:rsidR="00062038" w:rsidRDefault="00062038" w:rsidP="00062038">
      <w:r>
        <w:t>Pour les tutelles impliquant un changement de nom, l’enregistrement de naissance était annoté à cet égard</w:t>
      </w:r>
      <w:r w:rsidR="00D77457">
        <w:t xml:space="preserve">. </w:t>
      </w:r>
      <w:r>
        <w:t xml:space="preserve">Lors de la </w:t>
      </w:r>
      <w:proofErr w:type="spellStart"/>
      <w:r>
        <w:t>réindexation</w:t>
      </w:r>
      <w:proofErr w:type="spellEnd"/>
      <w:r>
        <w:t xml:space="preserve"> des enregistrements de naissance dans les années 1950, ils ont été réindexés sous le nouveau nom.</w:t>
      </w:r>
    </w:p>
    <w:p w14:paraId="7504514C" w14:textId="41AFD203" w:rsidR="00062038" w:rsidRDefault="00062038" w:rsidP="00062038"/>
    <w:p w14:paraId="11188B3E" w14:textId="4D82AD95" w:rsidR="00062038" w:rsidRDefault="00062038" w:rsidP="00062038">
      <w:r>
        <w:t xml:space="preserve">Pour obtenir des renseignements sur ces documents et d’autres enregistrements de naissance, ainsi que sur la façon d’y accéder, </w:t>
      </w:r>
      <w:hyperlink r:id="rId20" w:tooltip="Cliquer ici pour accéder à la page Web des dossiers de naissances des Archives." w:history="1">
        <w:r>
          <w:rPr>
            <w:rStyle w:val="Hyperlink"/>
          </w:rPr>
          <w:t>consultez notre page sur les naissances en Ontario</w:t>
        </w:r>
      </w:hyperlink>
      <w:r w:rsidR="00D77457">
        <w:t xml:space="preserve">. </w:t>
      </w:r>
      <w:r>
        <w:t>Pour trouver cette page sur notre site Web, cliquez sur « Découvrez l’histoire de votre famille », puis sur « Dossiers de l’état civil de l’Ontario ».</w:t>
      </w:r>
    </w:p>
    <w:p w14:paraId="746767DB" w14:textId="3E082592" w:rsidR="00A061B4" w:rsidRDefault="00A061B4" w:rsidP="00062038"/>
    <w:p w14:paraId="59962E93" w14:textId="3752C3C1" w:rsidR="00A061B4" w:rsidRDefault="00A061B4" w:rsidP="00062038">
      <w:r>
        <w:t>Dans le cas d’une adoption, l’enregistrement de naissance original était annoté</w:t>
      </w:r>
      <w:r w:rsidR="00D77457">
        <w:t xml:space="preserve">. </w:t>
      </w:r>
      <w:r>
        <w:t>Dans la plupart des cas, les parents adoptifs enregistraient de nouveau la naissance sous le nouveau nom de l’enfant, et l’enregistrement original était scellé</w:t>
      </w:r>
      <w:r w:rsidR="00D77457">
        <w:t xml:space="preserve">. </w:t>
      </w:r>
      <w:r>
        <w:t>Pour savoir comment accéder à ces documents, consultez la section « Où puis-je trouver ces documents » de ce guide.</w:t>
      </w:r>
    </w:p>
    <w:p w14:paraId="10307978" w14:textId="77777777" w:rsidR="00C872A7" w:rsidRPr="00D77457" w:rsidRDefault="00C872A7" w:rsidP="00467412">
      <w:pPr>
        <w:rPr>
          <w:rFonts w:cs="Arial"/>
          <w:lang w:val="fr-FR"/>
        </w:rPr>
      </w:pPr>
    </w:p>
    <w:p w14:paraId="3FF76828" w14:textId="20D9F064" w:rsidR="00915867" w:rsidRPr="00BB6C50" w:rsidRDefault="00D73205" w:rsidP="00915867">
      <w:pPr>
        <w:pStyle w:val="Heading1"/>
        <w:rPr>
          <w:lang w:val="en-CA"/>
        </w:rPr>
      </w:pPr>
      <w:bookmarkStart w:id="30" w:name="_Toc105410651"/>
      <w:r w:rsidRPr="00D73205">
        <w:rPr>
          <w:rStyle w:val="normaltextrun"/>
          <w:lang w:val="en-CA"/>
        </w:rPr>
        <w:t xml:space="preserve">Comment </w:t>
      </w:r>
      <w:proofErr w:type="spellStart"/>
      <w:r w:rsidRPr="00D73205">
        <w:rPr>
          <w:rStyle w:val="normaltextrun"/>
          <w:lang w:val="en-CA"/>
        </w:rPr>
        <w:t>accéder</w:t>
      </w:r>
      <w:proofErr w:type="spellEnd"/>
      <w:r w:rsidRPr="00D73205">
        <w:t xml:space="preserve"> </w:t>
      </w:r>
      <w:r w:rsidRPr="00D73205">
        <w:rPr>
          <w:rStyle w:val="normaltextrun"/>
          <w:lang w:val="en-CA"/>
        </w:rPr>
        <w:t xml:space="preserve">aux descriptions </w:t>
      </w:r>
      <w:proofErr w:type="spellStart"/>
      <w:r w:rsidRPr="00D73205">
        <w:rPr>
          <w:rStyle w:val="normaltextrun"/>
          <w:lang w:val="en-CA"/>
        </w:rPr>
        <w:t>en</w:t>
      </w:r>
      <w:proofErr w:type="spellEnd"/>
      <w:r w:rsidRPr="00D73205">
        <w:rPr>
          <w:rStyle w:val="normaltextrun"/>
          <w:lang w:val="en-CA"/>
        </w:rPr>
        <w:t xml:space="preserve"> </w:t>
      </w:r>
      <w:proofErr w:type="spellStart"/>
      <w:r w:rsidRPr="00D73205">
        <w:rPr>
          <w:rStyle w:val="normaltextrun"/>
          <w:lang w:val="en-CA"/>
        </w:rPr>
        <w:t>ligne</w:t>
      </w:r>
      <w:proofErr w:type="spellEnd"/>
      <w:r w:rsidRPr="00D73205">
        <w:rPr>
          <w:rStyle w:val="normaltextrun"/>
          <w:lang w:val="en-CA"/>
        </w:rPr>
        <w:t>?</w:t>
      </w:r>
      <w:bookmarkEnd w:id="30"/>
      <w:r w:rsidR="00915867" w:rsidRPr="00BB6C50">
        <w:rPr>
          <w:rStyle w:val="eop"/>
          <w:lang w:val="en-CA"/>
        </w:rPr>
        <w:t> </w:t>
      </w:r>
    </w:p>
    <w:p w14:paraId="116389E5" w14:textId="77777777" w:rsidR="00915867" w:rsidRPr="00D73205" w:rsidRDefault="00915867" w:rsidP="00915867">
      <w:pPr>
        <w:pStyle w:val="paragraph"/>
        <w:spacing w:before="0" w:beforeAutospacing="0" w:after="0" w:afterAutospacing="0"/>
        <w:textAlignment w:val="baseline"/>
        <w:rPr>
          <w:rFonts w:ascii="Arial" w:hAnsi="Arial" w:cs="Arial"/>
          <w:lang w:val="en-CA"/>
        </w:rPr>
      </w:pPr>
      <w:r w:rsidRPr="00D73205">
        <w:rPr>
          <w:rStyle w:val="eop"/>
          <w:rFonts w:ascii="Arial" w:hAnsi="Arial" w:cs="Arial"/>
          <w:lang w:val="en-CA"/>
        </w:rPr>
        <w:t> </w:t>
      </w:r>
    </w:p>
    <w:p w14:paraId="129C7D07" w14:textId="77777777" w:rsidR="00D73205" w:rsidRPr="00D73205" w:rsidRDefault="00D73205" w:rsidP="00D73205">
      <w:pPr>
        <w:pStyle w:val="paragraph"/>
        <w:tabs>
          <w:tab w:val="left" w:pos="360"/>
        </w:tabs>
        <w:spacing w:before="0" w:beforeAutospacing="0" w:after="0" w:afterAutospacing="0"/>
        <w:textAlignment w:val="baseline"/>
        <w:rPr>
          <w:rStyle w:val="eop"/>
          <w:rFonts w:ascii="Arial" w:hAnsi="Arial" w:cs="Arial"/>
        </w:rPr>
      </w:pPr>
      <w:r w:rsidRPr="00D73205">
        <w:rPr>
          <w:rStyle w:val="normaltextrun"/>
          <w:rFonts w:ascii="Arial" w:hAnsi="Arial" w:cs="Arial"/>
          <w:color w:val="000000"/>
          <w:shd w:val="clear" w:color="auto" w:fill="FFFFFF"/>
        </w:rPr>
        <w:t>1.</w:t>
      </w:r>
      <w:r w:rsidRPr="00D73205">
        <w:rPr>
          <w:rStyle w:val="normaltextrun"/>
          <w:rFonts w:ascii="Arial" w:hAnsi="Arial" w:cs="Arial"/>
          <w:color w:val="000000"/>
          <w:shd w:val="clear" w:color="auto" w:fill="FFFFFF"/>
        </w:rPr>
        <w:tab/>
        <w:t xml:space="preserve">Sur la page principale de notre site Web, cliquez sur </w:t>
      </w:r>
      <w:bookmarkStart w:id="31" w:name="_Hlk61868351"/>
      <w:r w:rsidRPr="00D73205">
        <w:rPr>
          <w:rStyle w:val="normaltextrun"/>
          <w:rFonts w:ascii="Arial" w:hAnsi="Arial" w:cs="Arial"/>
          <w:color w:val="000000"/>
          <w:shd w:val="clear" w:color="auto" w:fill="FFFFFF"/>
        </w:rPr>
        <w:t xml:space="preserve">« Accédez à nos collections » </w:t>
      </w:r>
      <w:bookmarkEnd w:id="31"/>
      <w:r w:rsidRPr="00D73205">
        <w:rPr>
          <w:rStyle w:val="normaltextrun"/>
          <w:rFonts w:ascii="Arial" w:hAnsi="Arial" w:cs="Arial"/>
          <w:color w:val="000000"/>
          <w:shd w:val="clear" w:color="auto" w:fill="FFFFFF"/>
        </w:rPr>
        <w:t>et cliquez sur « Base de données des descriptions des documents d’archives », comme le montre l’image ci-dessous : </w:t>
      </w:r>
      <w:r w:rsidRPr="00D73205">
        <w:rPr>
          <w:rStyle w:val="eop"/>
          <w:rFonts w:ascii="Arial" w:hAnsi="Arial" w:cs="Arial"/>
        </w:rPr>
        <w:t> </w:t>
      </w:r>
    </w:p>
    <w:p w14:paraId="18753576" w14:textId="77777777" w:rsidR="00D73205" w:rsidRPr="005531B1" w:rsidRDefault="00D73205" w:rsidP="00D73205">
      <w:pPr>
        <w:pStyle w:val="paragraph"/>
        <w:spacing w:before="0" w:beforeAutospacing="0" w:after="0" w:afterAutospacing="0"/>
        <w:jc w:val="center"/>
        <w:textAlignment w:val="baseline"/>
        <w:rPr>
          <w:rStyle w:val="eop"/>
          <w:rFonts w:cs="Arial"/>
        </w:rPr>
      </w:pPr>
      <w:r>
        <w:rPr>
          <w:noProof/>
        </w:rPr>
        <w:lastRenderedPageBreak/>
        <w:drawing>
          <wp:inline distT="0" distB="0" distL="0" distR="0" wp14:anchorId="3E7E1CA6" wp14:editId="071DF25C">
            <wp:extent cx="5943600" cy="4675505"/>
            <wp:effectExtent l="0" t="0" r="0" b="0"/>
            <wp:docPr id="5" name="Picture 5" descr="Ceci est une image de la page « Accédez à nos collections » . Les flèches pointent vers les liens por cette page, et la Base de données des description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4675505"/>
                    </a:xfrm>
                    <a:prstGeom prst="rect">
                      <a:avLst/>
                    </a:prstGeom>
                  </pic:spPr>
                </pic:pic>
              </a:graphicData>
            </a:graphic>
          </wp:inline>
        </w:drawing>
      </w:r>
    </w:p>
    <w:p w14:paraId="6FBF9089" w14:textId="77777777" w:rsidR="00D73205" w:rsidRDefault="00D73205" w:rsidP="00D73205">
      <w:pPr>
        <w:pStyle w:val="paragraph"/>
        <w:spacing w:before="0" w:beforeAutospacing="0" w:after="0" w:afterAutospacing="0"/>
        <w:textAlignment w:val="baseline"/>
        <w:rPr>
          <w:rFonts w:ascii="Arial" w:hAnsi="Arial" w:cs="Arial"/>
        </w:rPr>
      </w:pPr>
    </w:p>
    <w:p w14:paraId="6390A105" w14:textId="021681B6" w:rsidR="00D73205" w:rsidRDefault="00D73205" w:rsidP="00D73205">
      <w:pPr>
        <w:pStyle w:val="paragraph"/>
        <w:tabs>
          <w:tab w:val="left" w:pos="360"/>
        </w:tabs>
        <w:spacing w:before="0" w:beforeAutospacing="0" w:after="0" w:afterAutospacing="0"/>
        <w:textAlignment w:val="baseline"/>
        <w:rPr>
          <w:rFonts w:ascii="Arial" w:hAnsi="Arial" w:cs="Arial"/>
        </w:rPr>
      </w:pPr>
      <w:r w:rsidRPr="00D73205">
        <w:rPr>
          <w:rFonts w:ascii="Arial" w:hAnsi="Arial" w:cs="Arial"/>
        </w:rPr>
        <w:t>2.</w:t>
      </w:r>
      <w:r>
        <w:rPr>
          <w:rFonts w:ascii="Arial" w:hAnsi="Arial" w:cs="Arial"/>
        </w:rPr>
        <w:tab/>
      </w:r>
      <w:r w:rsidRPr="00D73205">
        <w:rPr>
          <w:rFonts w:ascii="Arial" w:hAnsi="Arial" w:cs="Arial"/>
        </w:rPr>
        <w:t>Cliquez sur le lien vers la version anglaise de la base de données.</w:t>
      </w:r>
    </w:p>
    <w:p w14:paraId="3C596D83" w14:textId="77777777" w:rsidR="00D73205" w:rsidRDefault="00D73205" w:rsidP="00D73205">
      <w:pPr>
        <w:pStyle w:val="paragraph"/>
        <w:tabs>
          <w:tab w:val="left" w:pos="360"/>
        </w:tabs>
        <w:spacing w:before="0" w:beforeAutospacing="0" w:after="0" w:afterAutospacing="0"/>
        <w:textAlignment w:val="baseline"/>
        <w:rPr>
          <w:rStyle w:val="normaltextrun"/>
          <w:rFonts w:ascii="Arial" w:hAnsi="Arial" w:cs="Arial"/>
          <w:color w:val="000000"/>
          <w:shd w:val="clear" w:color="auto" w:fill="FFFFFF"/>
        </w:rPr>
      </w:pPr>
    </w:p>
    <w:p w14:paraId="66148793" w14:textId="04F4BF3E" w:rsidR="00D73205" w:rsidRPr="00D73205" w:rsidRDefault="00D73205" w:rsidP="00D73205">
      <w:pPr>
        <w:pStyle w:val="paragraph"/>
        <w:tabs>
          <w:tab w:val="left" w:pos="360"/>
        </w:tabs>
        <w:spacing w:before="0" w:beforeAutospacing="0" w:after="0" w:afterAutospacing="0"/>
        <w:textAlignment w:val="baseline"/>
        <w:rPr>
          <w:rFonts w:ascii="Arial" w:hAnsi="Arial" w:cs="Arial"/>
        </w:rPr>
      </w:pPr>
      <w:r w:rsidRPr="00D73205">
        <w:rPr>
          <w:rStyle w:val="normaltextrun"/>
          <w:rFonts w:ascii="Arial" w:hAnsi="Arial" w:cs="Arial"/>
          <w:color w:val="000000"/>
          <w:shd w:val="clear" w:color="auto" w:fill="FFFFFF"/>
        </w:rPr>
        <w:t>3.</w:t>
      </w:r>
      <w:r w:rsidRPr="00D73205">
        <w:rPr>
          <w:rStyle w:val="normaltextrun"/>
          <w:rFonts w:ascii="Arial" w:hAnsi="Arial" w:cs="Arial"/>
          <w:color w:val="000000"/>
          <w:shd w:val="clear" w:color="auto" w:fill="FFFFFF"/>
        </w:rPr>
        <w:tab/>
        <w:t xml:space="preserve">Dans la base de données, cliquez sur « Advanced </w:t>
      </w:r>
      <w:proofErr w:type="spellStart"/>
      <w:r w:rsidRPr="00D73205">
        <w:rPr>
          <w:rStyle w:val="normaltextrun"/>
          <w:rFonts w:ascii="Arial" w:hAnsi="Arial" w:cs="Arial"/>
          <w:color w:val="000000"/>
          <w:shd w:val="clear" w:color="auto" w:fill="FFFFFF"/>
        </w:rPr>
        <w:t>Search</w:t>
      </w:r>
      <w:proofErr w:type="spellEnd"/>
      <w:r w:rsidRPr="00D73205">
        <w:rPr>
          <w:rStyle w:val="normaltextrun"/>
          <w:rFonts w:ascii="Arial" w:hAnsi="Arial" w:cs="Arial"/>
          <w:color w:val="000000"/>
          <w:shd w:val="clear" w:color="auto" w:fill="FFFFFF"/>
        </w:rPr>
        <w:t> » (recherche avancée) :</w:t>
      </w:r>
      <w:r w:rsidRPr="00D73205">
        <w:rPr>
          <w:rStyle w:val="eop"/>
          <w:rFonts w:ascii="Arial" w:hAnsi="Arial" w:cs="Arial"/>
        </w:rPr>
        <w:t> </w:t>
      </w:r>
    </w:p>
    <w:p w14:paraId="3CA1FD53" w14:textId="77777777" w:rsidR="00D73205" w:rsidRPr="00D73205" w:rsidRDefault="00D73205" w:rsidP="00D73205">
      <w:pPr>
        <w:pStyle w:val="paragraph"/>
        <w:spacing w:before="0" w:beforeAutospacing="0" w:after="0" w:afterAutospacing="0"/>
        <w:ind w:left="420"/>
        <w:textAlignment w:val="baseline"/>
        <w:rPr>
          <w:rFonts w:ascii="Arial" w:hAnsi="Arial" w:cs="Arial"/>
        </w:rPr>
      </w:pPr>
      <w:r w:rsidRPr="00D73205">
        <w:rPr>
          <w:rStyle w:val="eop"/>
          <w:rFonts w:ascii="Arial" w:hAnsi="Arial" w:cs="Arial"/>
        </w:rPr>
        <w:t> </w:t>
      </w:r>
    </w:p>
    <w:p w14:paraId="2D803AB6" w14:textId="77777777" w:rsidR="00D73205" w:rsidRPr="005531B1" w:rsidRDefault="00D73205" w:rsidP="00D73205">
      <w:pPr>
        <w:pStyle w:val="paragraph"/>
        <w:spacing w:before="0" w:beforeAutospacing="0" w:after="0" w:afterAutospacing="0"/>
        <w:jc w:val="center"/>
        <w:textAlignment w:val="baseline"/>
        <w:rPr>
          <w:rFonts w:ascii="Arial" w:hAnsi="Arial" w:cs="Arial"/>
        </w:rPr>
      </w:pPr>
      <w:r>
        <w:rPr>
          <w:noProof/>
        </w:rPr>
        <w:lastRenderedPageBreak/>
        <w:drawing>
          <wp:inline distT="0" distB="0" distL="0" distR="0" wp14:anchorId="3215B2F6" wp14:editId="057F5153">
            <wp:extent cx="4933950" cy="3457575"/>
            <wp:effectExtent l="0" t="0" r="0" b="9525"/>
            <wp:docPr id="7" name="Picture 7" descr="Ceci est une image de la page d'accueil de la Base de données des descriptions de documents d'archives.  Une flèche pointe vers le lien pour « Advanced Search » (recherche avanc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33950" cy="3457575"/>
                    </a:xfrm>
                    <a:prstGeom prst="rect">
                      <a:avLst/>
                    </a:prstGeom>
                  </pic:spPr>
                </pic:pic>
              </a:graphicData>
            </a:graphic>
          </wp:inline>
        </w:drawing>
      </w:r>
      <w:r w:rsidRPr="005531B1">
        <w:rPr>
          <w:rStyle w:val="eop"/>
          <w:rFonts w:cs="Arial"/>
        </w:rPr>
        <w:t>  </w:t>
      </w:r>
    </w:p>
    <w:p w14:paraId="2B591EA0" w14:textId="77777777" w:rsidR="00D73205" w:rsidRPr="00D73205" w:rsidRDefault="00D73205" w:rsidP="00D73205">
      <w:pPr>
        <w:pStyle w:val="paragraph"/>
        <w:tabs>
          <w:tab w:val="left" w:pos="360"/>
        </w:tabs>
        <w:spacing w:before="0" w:beforeAutospacing="0" w:after="0" w:afterAutospacing="0"/>
        <w:textAlignment w:val="baseline"/>
        <w:rPr>
          <w:rFonts w:ascii="Arial" w:hAnsi="Arial" w:cs="Arial"/>
        </w:rPr>
      </w:pPr>
      <w:r w:rsidRPr="00D73205">
        <w:rPr>
          <w:rStyle w:val="normaltextrun"/>
          <w:rFonts w:ascii="Arial" w:hAnsi="Arial" w:cs="Arial"/>
          <w:color w:val="000000"/>
          <w:shd w:val="clear" w:color="auto" w:fill="FFFFFF"/>
        </w:rPr>
        <w:t>4.</w:t>
      </w:r>
      <w:r w:rsidRPr="00D73205">
        <w:rPr>
          <w:rStyle w:val="normaltextrun"/>
          <w:rFonts w:ascii="Arial" w:hAnsi="Arial" w:cs="Arial"/>
          <w:color w:val="000000"/>
          <w:shd w:val="clear" w:color="auto" w:fill="FFFFFF"/>
        </w:rPr>
        <w:tab/>
        <w:t xml:space="preserve">Dans la page « Advanced </w:t>
      </w:r>
      <w:proofErr w:type="spellStart"/>
      <w:r w:rsidRPr="00D73205">
        <w:rPr>
          <w:rStyle w:val="normaltextrun"/>
          <w:rFonts w:ascii="Arial" w:hAnsi="Arial" w:cs="Arial"/>
          <w:color w:val="000000"/>
          <w:shd w:val="clear" w:color="auto" w:fill="FFFFFF"/>
        </w:rPr>
        <w:t>Search</w:t>
      </w:r>
      <w:proofErr w:type="spellEnd"/>
      <w:r w:rsidRPr="00D73205">
        <w:rPr>
          <w:rStyle w:val="normaltextrun"/>
          <w:rFonts w:ascii="Arial" w:hAnsi="Arial" w:cs="Arial"/>
          <w:color w:val="000000"/>
          <w:shd w:val="clear" w:color="auto" w:fill="FFFFFF"/>
        </w:rPr>
        <w:t> » (recherche avancée), cliquez sur « </w:t>
      </w:r>
      <w:proofErr w:type="spellStart"/>
      <w:r w:rsidRPr="00D73205">
        <w:rPr>
          <w:rStyle w:val="normaltextrun"/>
          <w:rFonts w:ascii="Arial" w:hAnsi="Arial" w:cs="Arial"/>
          <w:color w:val="000000"/>
          <w:shd w:val="clear" w:color="auto" w:fill="FFFFFF"/>
        </w:rPr>
        <w:t>Search</w:t>
      </w:r>
      <w:proofErr w:type="spellEnd"/>
      <w:r w:rsidRPr="00D73205">
        <w:rPr>
          <w:rStyle w:val="normaltextrun"/>
          <w:rFonts w:ascii="Arial" w:hAnsi="Arial" w:cs="Arial"/>
          <w:color w:val="000000"/>
          <w:shd w:val="clear" w:color="auto" w:fill="FFFFFF"/>
        </w:rPr>
        <w:t xml:space="preserve"> Groups of </w:t>
      </w:r>
      <w:proofErr w:type="spellStart"/>
      <w:r w:rsidRPr="00D73205">
        <w:rPr>
          <w:rStyle w:val="normaltextrun"/>
          <w:rFonts w:ascii="Arial" w:hAnsi="Arial" w:cs="Arial"/>
          <w:color w:val="000000"/>
          <w:shd w:val="clear" w:color="auto" w:fill="FFFFFF"/>
        </w:rPr>
        <w:t>Archival</w:t>
      </w:r>
      <w:proofErr w:type="spellEnd"/>
      <w:r w:rsidRPr="00D73205">
        <w:rPr>
          <w:rStyle w:val="normaltextrun"/>
          <w:rFonts w:ascii="Arial" w:hAnsi="Arial" w:cs="Arial"/>
          <w:color w:val="000000"/>
          <w:shd w:val="clear" w:color="auto" w:fill="FFFFFF"/>
        </w:rPr>
        <w:t xml:space="preserve"> Records » (rechercher des groupes de documents d’archives) :</w:t>
      </w:r>
      <w:r w:rsidRPr="00D73205">
        <w:rPr>
          <w:rStyle w:val="eop"/>
          <w:rFonts w:ascii="Arial" w:hAnsi="Arial" w:cs="Arial"/>
        </w:rPr>
        <w:t> </w:t>
      </w:r>
    </w:p>
    <w:p w14:paraId="14F8B70B" w14:textId="77777777" w:rsidR="00D73205" w:rsidRPr="00D73205" w:rsidRDefault="00D73205" w:rsidP="00D73205">
      <w:pPr>
        <w:pStyle w:val="paragraph"/>
        <w:spacing w:before="0" w:beforeAutospacing="0" w:after="0" w:afterAutospacing="0"/>
        <w:ind w:left="420"/>
        <w:textAlignment w:val="baseline"/>
        <w:rPr>
          <w:rFonts w:ascii="Arial" w:hAnsi="Arial" w:cs="Arial"/>
        </w:rPr>
      </w:pPr>
      <w:r w:rsidRPr="00D73205">
        <w:rPr>
          <w:rStyle w:val="eop"/>
          <w:rFonts w:ascii="Arial" w:hAnsi="Arial" w:cs="Arial"/>
        </w:rPr>
        <w:t> </w:t>
      </w:r>
    </w:p>
    <w:p w14:paraId="2492EF73" w14:textId="77777777" w:rsidR="00D73205" w:rsidRPr="005531B1" w:rsidRDefault="00D73205" w:rsidP="00D73205">
      <w:pPr>
        <w:pStyle w:val="paragraph"/>
        <w:spacing w:before="0" w:beforeAutospacing="0" w:after="0" w:afterAutospacing="0"/>
        <w:jc w:val="center"/>
        <w:textAlignment w:val="baseline"/>
        <w:rPr>
          <w:rFonts w:ascii="Arial" w:hAnsi="Arial" w:cs="Arial"/>
        </w:rPr>
      </w:pPr>
      <w:r>
        <w:rPr>
          <w:noProof/>
        </w:rPr>
        <w:drawing>
          <wp:inline distT="0" distB="0" distL="0" distR="0" wp14:anchorId="005F9B59" wp14:editId="6ED74FAA">
            <wp:extent cx="5629275" cy="3495675"/>
            <wp:effectExtent l="0" t="0" r="9525" b="9525"/>
            <wp:docPr id="1" name="Picture 1" descr="Ceci est une image de la page « Advanced Search » (recherche avancée) de la Base de données de descriptions de documents d'archives.  Une flèche pointe vers le lien pour « Search Groups of Archival Records » (rechercher des groupe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629275" cy="3495675"/>
                    </a:xfrm>
                    <a:prstGeom prst="rect">
                      <a:avLst/>
                    </a:prstGeom>
                  </pic:spPr>
                </pic:pic>
              </a:graphicData>
            </a:graphic>
          </wp:inline>
        </w:drawing>
      </w:r>
      <w:r w:rsidRPr="005531B1">
        <w:rPr>
          <w:rStyle w:val="eop"/>
          <w:rFonts w:cs="Arial"/>
        </w:rPr>
        <w:t> </w:t>
      </w:r>
    </w:p>
    <w:p w14:paraId="33F8C913" w14:textId="77777777" w:rsidR="00D73205" w:rsidRPr="00D73205" w:rsidRDefault="00D73205" w:rsidP="00D73205">
      <w:pPr>
        <w:pStyle w:val="paragraph"/>
        <w:tabs>
          <w:tab w:val="left" w:pos="360"/>
        </w:tabs>
        <w:spacing w:before="0" w:beforeAutospacing="0" w:after="0" w:afterAutospacing="0"/>
        <w:textAlignment w:val="baseline"/>
        <w:rPr>
          <w:rFonts w:ascii="Arial" w:hAnsi="Arial" w:cs="Arial"/>
        </w:rPr>
      </w:pPr>
      <w:r w:rsidRPr="00D73205">
        <w:rPr>
          <w:rStyle w:val="normaltextrun"/>
          <w:rFonts w:ascii="Arial" w:hAnsi="Arial" w:cs="Arial"/>
          <w:color w:val="000000"/>
          <w:shd w:val="clear" w:color="auto" w:fill="FFFFFF"/>
        </w:rPr>
        <w:t>5.</w:t>
      </w:r>
      <w:r w:rsidRPr="00D73205">
        <w:rPr>
          <w:rStyle w:val="normaltextrun"/>
          <w:rFonts w:ascii="Arial" w:hAnsi="Arial" w:cs="Arial"/>
          <w:color w:val="000000"/>
          <w:shd w:val="clear" w:color="auto" w:fill="FFFFFF"/>
        </w:rPr>
        <w:tab/>
        <w:t>Dans la page « </w:t>
      </w:r>
      <w:proofErr w:type="spellStart"/>
      <w:r w:rsidRPr="00D73205">
        <w:rPr>
          <w:rStyle w:val="normaltextrun"/>
          <w:rFonts w:ascii="Arial" w:hAnsi="Arial" w:cs="Arial"/>
          <w:color w:val="000000"/>
          <w:shd w:val="clear" w:color="auto" w:fill="FFFFFF"/>
        </w:rPr>
        <w:t>Search</w:t>
      </w:r>
      <w:proofErr w:type="spellEnd"/>
      <w:r w:rsidRPr="00D73205">
        <w:rPr>
          <w:rStyle w:val="normaltextrun"/>
          <w:rFonts w:ascii="Arial" w:hAnsi="Arial" w:cs="Arial"/>
          <w:color w:val="000000"/>
          <w:shd w:val="clear" w:color="auto" w:fill="FFFFFF"/>
        </w:rPr>
        <w:t xml:space="preserve"> Groups of </w:t>
      </w:r>
      <w:proofErr w:type="spellStart"/>
      <w:r w:rsidRPr="00D73205">
        <w:rPr>
          <w:rStyle w:val="normaltextrun"/>
          <w:rFonts w:ascii="Arial" w:hAnsi="Arial" w:cs="Arial"/>
          <w:color w:val="000000"/>
          <w:shd w:val="clear" w:color="auto" w:fill="FFFFFF"/>
        </w:rPr>
        <w:t>Archival</w:t>
      </w:r>
      <w:proofErr w:type="spellEnd"/>
      <w:r w:rsidRPr="00D73205">
        <w:rPr>
          <w:rStyle w:val="normaltextrun"/>
          <w:rFonts w:ascii="Arial" w:hAnsi="Arial" w:cs="Arial"/>
          <w:color w:val="000000"/>
          <w:shd w:val="clear" w:color="auto" w:fill="FFFFFF"/>
        </w:rPr>
        <w:t xml:space="preserve"> Records » (rechercher des groupes de documents d’archives), saisissez dans le champ « </w:t>
      </w:r>
      <w:proofErr w:type="spellStart"/>
      <w:r w:rsidRPr="00D73205">
        <w:rPr>
          <w:rStyle w:val="normaltextrun"/>
          <w:rFonts w:ascii="Arial" w:hAnsi="Arial" w:cs="Arial"/>
          <w:color w:val="000000"/>
          <w:shd w:val="clear" w:color="auto" w:fill="FFFFFF"/>
        </w:rPr>
        <w:t>Archival</w:t>
      </w:r>
      <w:proofErr w:type="spellEnd"/>
      <w:r w:rsidRPr="00D73205">
        <w:rPr>
          <w:rStyle w:val="normaltextrun"/>
          <w:rFonts w:ascii="Arial" w:hAnsi="Arial" w:cs="Arial"/>
          <w:color w:val="000000"/>
          <w:shd w:val="clear" w:color="auto" w:fill="FFFFFF"/>
        </w:rPr>
        <w:t xml:space="preserve"> Reference Code » le code de référence (le numéro commençant par C, F ou RG).</w:t>
      </w:r>
    </w:p>
    <w:p w14:paraId="6A469D84" w14:textId="77777777" w:rsidR="00D73205" w:rsidRPr="00D73205" w:rsidRDefault="00D73205" w:rsidP="00D73205">
      <w:pPr>
        <w:pStyle w:val="paragraph"/>
        <w:spacing w:before="0" w:beforeAutospacing="0" w:after="0" w:afterAutospacing="0"/>
        <w:textAlignment w:val="baseline"/>
        <w:rPr>
          <w:rFonts w:ascii="Arial" w:hAnsi="Arial" w:cs="Arial"/>
          <w:sz w:val="18"/>
          <w:szCs w:val="18"/>
        </w:rPr>
      </w:pPr>
    </w:p>
    <w:p w14:paraId="347ACCEE" w14:textId="77777777" w:rsidR="00D73205" w:rsidRPr="005531B1" w:rsidRDefault="00D73205" w:rsidP="00D73205">
      <w:pPr>
        <w:pStyle w:val="paragraph"/>
        <w:tabs>
          <w:tab w:val="left" w:pos="360"/>
        </w:tabs>
        <w:spacing w:before="0" w:beforeAutospacing="0" w:after="0" w:afterAutospacing="0"/>
        <w:textAlignment w:val="baseline"/>
        <w:rPr>
          <w:rFonts w:ascii="Arial" w:hAnsi="Arial" w:cs="Arial"/>
        </w:rPr>
      </w:pPr>
    </w:p>
    <w:p w14:paraId="591F8510" w14:textId="19B5165F" w:rsidR="00EA7761" w:rsidRPr="00BB6C50" w:rsidRDefault="00EA7761" w:rsidP="00EA7761">
      <w:pPr>
        <w:rPr>
          <w:lang w:val="en-CA"/>
        </w:rPr>
      </w:pPr>
    </w:p>
    <w:p w14:paraId="6D3C5E37" w14:textId="77777777" w:rsidR="00915867" w:rsidRPr="00BB6C50" w:rsidRDefault="00915867" w:rsidP="00FA2041">
      <w:pPr>
        <w:rPr>
          <w:rFonts w:cs="Arial"/>
          <w:lang w:val="en-US"/>
        </w:rPr>
      </w:pPr>
    </w:p>
    <w:p w14:paraId="1D4EF2A9" w14:textId="057C73B2" w:rsidR="0070113A" w:rsidRPr="00BB6C50" w:rsidRDefault="00F74422" w:rsidP="00063FBD">
      <w:pPr>
        <w:pStyle w:val="Heading1"/>
        <w:rPr>
          <w:rStyle w:val="normaltextrun"/>
          <w:rFonts w:cs="Arial"/>
          <w:lang w:val="en-CA"/>
        </w:rPr>
      </w:pPr>
      <w:bookmarkStart w:id="32" w:name="_Toc105410652"/>
      <w:bookmarkEnd w:id="24"/>
      <w:r>
        <w:rPr>
          <w:rStyle w:val="normaltextrun"/>
          <w:lang w:val="en-CA"/>
        </w:rPr>
        <w:t xml:space="preserve">Pour nous </w:t>
      </w:r>
      <w:proofErr w:type="spellStart"/>
      <w:r>
        <w:rPr>
          <w:rStyle w:val="normaltextrun"/>
          <w:lang w:val="en-CA"/>
        </w:rPr>
        <w:t>joindre</w:t>
      </w:r>
      <w:bookmarkEnd w:id="32"/>
      <w:proofErr w:type="spellEnd"/>
    </w:p>
    <w:p w14:paraId="78C0034D" w14:textId="77777777" w:rsidR="0070113A" w:rsidRPr="00F74422" w:rsidRDefault="0070113A" w:rsidP="0070113A">
      <w:pPr>
        <w:pStyle w:val="paragraph"/>
        <w:spacing w:before="0" w:beforeAutospacing="0" w:after="0" w:afterAutospacing="0"/>
        <w:textAlignment w:val="baseline"/>
        <w:rPr>
          <w:rFonts w:ascii="Arial" w:hAnsi="Arial" w:cs="Arial"/>
          <w:b/>
          <w:bCs/>
          <w:lang w:val="en-CA"/>
        </w:rPr>
      </w:pPr>
    </w:p>
    <w:bookmarkEnd w:id="25"/>
    <w:p w14:paraId="2993A6B5" w14:textId="77777777" w:rsidR="00F74422" w:rsidRPr="00F74422" w:rsidRDefault="00F74422" w:rsidP="00F74422">
      <w:pPr>
        <w:pStyle w:val="paragraph"/>
        <w:spacing w:before="0" w:beforeAutospacing="0" w:after="0" w:afterAutospacing="0"/>
        <w:textAlignment w:val="baseline"/>
        <w:rPr>
          <w:rFonts w:ascii="Arial" w:hAnsi="Arial" w:cs="Arial"/>
          <w:sz w:val="18"/>
          <w:szCs w:val="18"/>
        </w:rPr>
      </w:pPr>
      <w:r w:rsidRPr="00F74422">
        <w:rPr>
          <w:rStyle w:val="normaltextrun"/>
          <w:rFonts w:ascii="Arial" w:hAnsi="Arial" w:cs="Arial"/>
        </w:rPr>
        <w:t xml:space="preserve">Même si nous ne pouvons pas </w:t>
      </w:r>
      <w:proofErr w:type="gramStart"/>
      <w:r w:rsidRPr="00F74422">
        <w:rPr>
          <w:rStyle w:val="normaltextrun"/>
          <w:rFonts w:ascii="Arial" w:hAnsi="Arial" w:cs="Arial"/>
        </w:rPr>
        <w:t>faire</w:t>
      </w:r>
      <w:proofErr w:type="gramEnd"/>
      <w:r w:rsidRPr="00F74422">
        <w:rPr>
          <w:rStyle w:val="normaltextrun"/>
          <w:rFonts w:ascii="Arial" w:hAnsi="Arial" w:cs="Arial"/>
        </w:rPr>
        <w:t xml:space="preserve"> les recherches pour vous, notre personnel de référence est prêt à vous aider. Vous pouvez nous appeler ou nous envoyer vos demandes par la poste ou par courriel. Mieux encore, vous pouvez consulter les Archives publiques de l’Ontario.</w:t>
      </w:r>
      <w:r w:rsidRPr="00F74422">
        <w:rPr>
          <w:rStyle w:val="eop"/>
          <w:rFonts w:ascii="Arial" w:hAnsi="Arial" w:cs="Arial"/>
        </w:rPr>
        <w:t> </w:t>
      </w:r>
    </w:p>
    <w:p w14:paraId="206F2B6C" w14:textId="77777777" w:rsidR="00F74422" w:rsidRPr="00F74422" w:rsidRDefault="00F74422" w:rsidP="00F74422">
      <w:pPr>
        <w:pStyle w:val="paragraph"/>
        <w:spacing w:before="0" w:beforeAutospacing="0" w:after="0" w:afterAutospacing="0"/>
        <w:textAlignment w:val="baseline"/>
        <w:rPr>
          <w:rFonts w:ascii="Arial" w:hAnsi="Arial" w:cs="Arial"/>
          <w:sz w:val="18"/>
          <w:szCs w:val="18"/>
        </w:rPr>
      </w:pPr>
      <w:r w:rsidRPr="00F74422">
        <w:rPr>
          <w:rStyle w:val="eop"/>
          <w:rFonts w:ascii="Arial" w:hAnsi="Arial" w:cs="Arial"/>
        </w:rPr>
        <w:t> </w:t>
      </w:r>
    </w:p>
    <w:p w14:paraId="63E19484" w14:textId="77777777" w:rsidR="00F74422" w:rsidRPr="00DC4176" w:rsidRDefault="00F74422" w:rsidP="00F74422">
      <w:pPr>
        <w:pStyle w:val="paragraph"/>
        <w:spacing w:before="0" w:beforeAutospacing="0" w:after="0" w:afterAutospacing="0"/>
        <w:textAlignment w:val="baseline"/>
        <w:rPr>
          <w:rFonts w:ascii="Arial" w:hAnsi="Arial" w:cs="Arial"/>
          <w:b/>
          <w:bCs/>
          <w:sz w:val="18"/>
          <w:szCs w:val="18"/>
        </w:rPr>
      </w:pPr>
      <w:bookmarkStart w:id="33" w:name="_Hlk62475489"/>
      <w:r w:rsidRPr="00DC4176">
        <w:rPr>
          <w:rStyle w:val="normaltextrun"/>
          <w:rFonts w:ascii="Arial" w:hAnsi="Arial" w:cs="Arial"/>
          <w:b/>
          <w:bCs/>
        </w:rPr>
        <w:t>Téléphone : 416 327-1600 Sans frais (Ontario) : 1 800 668-9933</w:t>
      </w:r>
      <w:r w:rsidRPr="00DC4176">
        <w:rPr>
          <w:rStyle w:val="eop"/>
          <w:rFonts w:ascii="Arial" w:hAnsi="Arial" w:cs="Arial"/>
          <w:b/>
          <w:bCs/>
        </w:rPr>
        <w:t> </w:t>
      </w:r>
    </w:p>
    <w:p w14:paraId="600B7454" w14:textId="77777777" w:rsidR="00F74422" w:rsidRPr="00F74422" w:rsidRDefault="00F74422" w:rsidP="00F74422">
      <w:pPr>
        <w:pStyle w:val="paragraph"/>
        <w:spacing w:before="0" w:beforeAutospacing="0" w:after="0" w:afterAutospacing="0"/>
        <w:ind w:left="1170" w:hanging="1170"/>
        <w:textAlignment w:val="baseline"/>
        <w:rPr>
          <w:rFonts w:ascii="Arial" w:hAnsi="Arial" w:cs="Arial"/>
          <w:sz w:val="18"/>
          <w:szCs w:val="18"/>
        </w:rPr>
      </w:pPr>
      <w:r w:rsidRPr="00DC4176">
        <w:rPr>
          <w:rStyle w:val="normaltextrun"/>
          <w:rFonts w:ascii="Arial" w:hAnsi="Arial" w:cs="Arial"/>
          <w:b/>
          <w:bCs/>
        </w:rPr>
        <w:t>Courriel :</w:t>
      </w:r>
      <w:r w:rsidRPr="00F74422">
        <w:rPr>
          <w:rStyle w:val="normaltextrun"/>
          <w:rFonts w:ascii="Arial" w:hAnsi="Arial" w:cs="Arial"/>
        </w:rPr>
        <w:t xml:space="preserve"> </w:t>
      </w:r>
      <w:hyperlink r:id="rId24">
        <w:r w:rsidRPr="00F74422">
          <w:rPr>
            <w:rStyle w:val="normaltextrun"/>
            <w:rFonts w:ascii="Arial" w:hAnsi="Arial" w:cs="Arial"/>
            <w:color w:val="0000FF"/>
            <w:u w:val="single"/>
          </w:rPr>
          <w:t>Cliquez ici pour envoyer un courriel aux Archives publiques de l’Ontario</w:t>
        </w:r>
      </w:hyperlink>
      <w:r w:rsidRPr="00F74422">
        <w:rPr>
          <w:rStyle w:val="normaltextrun"/>
          <w:rFonts w:ascii="Arial" w:hAnsi="Arial" w:cs="Arial"/>
        </w:rPr>
        <w:t xml:space="preserve">. L’adresse électronique est la suivante : </w:t>
      </w:r>
      <w:hyperlink r:id="rId25">
        <w:r w:rsidRPr="00F74422">
          <w:rPr>
            <w:rStyle w:val="normaltextrun"/>
            <w:rFonts w:ascii="Arial" w:hAnsi="Arial" w:cs="Arial"/>
            <w:color w:val="0000FF"/>
            <w:u w:val="single"/>
          </w:rPr>
          <w:t>reference@ontario.ca</w:t>
        </w:r>
      </w:hyperlink>
      <w:r w:rsidRPr="00F74422">
        <w:rPr>
          <w:rStyle w:val="eop"/>
          <w:rFonts w:ascii="Arial" w:hAnsi="Arial" w:cs="Arial"/>
        </w:rPr>
        <w:t> </w:t>
      </w:r>
    </w:p>
    <w:p w14:paraId="327A9554" w14:textId="77777777" w:rsidR="00F74422" w:rsidRPr="00DC4176" w:rsidRDefault="00F74422" w:rsidP="00F74422">
      <w:pPr>
        <w:pStyle w:val="paragraph"/>
        <w:spacing w:before="0" w:beforeAutospacing="0" w:after="0" w:afterAutospacing="0"/>
        <w:ind w:left="1170" w:hanging="1170"/>
        <w:textAlignment w:val="baseline"/>
        <w:rPr>
          <w:rFonts w:ascii="Arial" w:hAnsi="Arial" w:cs="Arial"/>
          <w:b/>
          <w:sz w:val="18"/>
          <w:szCs w:val="18"/>
          <w:lang w:val="en-CA"/>
        </w:rPr>
      </w:pPr>
      <w:r w:rsidRPr="00DC4176">
        <w:rPr>
          <w:rStyle w:val="spellingerror"/>
          <w:rFonts w:ascii="Arial" w:hAnsi="Arial" w:cs="Arial"/>
          <w:b/>
        </w:rPr>
        <w:t>Adresse : Archives publiques</w:t>
      </w:r>
      <w:r w:rsidRPr="00DC4176">
        <w:rPr>
          <w:rStyle w:val="normaltextrun"/>
          <w:rFonts w:ascii="Arial" w:hAnsi="Arial" w:cs="Arial"/>
          <w:b/>
        </w:rPr>
        <w:t xml:space="preserve"> de l’Ontario, 134, boul. </w:t>
      </w:r>
      <w:r w:rsidRPr="00DC4176">
        <w:rPr>
          <w:rStyle w:val="normaltextrun"/>
          <w:rFonts w:ascii="Arial" w:hAnsi="Arial" w:cs="Arial"/>
          <w:b/>
          <w:lang w:val="en-CA"/>
        </w:rPr>
        <w:t>Ian Macdonald, Toronto (Ontario) M7A 2C5</w:t>
      </w:r>
      <w:r w:rsidRPr="00DC4176">
        <w:rPr>
          <w:rStyle w:val="eop"/>
          <w:rFonts w:ascii="Arial" w:hAnsi="Arial" w:cs="Arial"/>
          <w:b/>
          <w:lang w:val="en-CA"/>
        </w:rPr>
        <w:t> </w:t>
      </w:r>
    </w:p>
    <w:bookmarkEnd w:id="33"/>
    <w:p w14:paraId="23BF970D" w14:textId="77777777" w:rsidR="00F74422" w:rsidRPr="00F74422" w:rsidRDefault="00F74422" w:rsidP="00F74422">
      <w:pPr>
        <w:pStyle w:val="paragraph"/>
        <w:spacing w:before="0" w:beforeAutospacing="0" w:after="0" w:afterAutospacing="0"/>
        <w:textAlignment w:val="baseline"/>
        <w:rPr>
          <w:rFonts w:ascii="Arial" w:hAnsi="Arial" w:cs="Arial"/>
          <w:sz w:val="18"/>
          <w:szCs w:val="18"/>
          <w:lang w:val="en-CA"/>
        </w:rPr>
      </w:pPr>
      <w:r w:rsidRPr="00F74422">
        <w:rPr>
          <w:rStyle w:val="eop"/>
          <w:rFonts w:ascii="Arial" w:hAnsi="Arial" w:cs="Arial"/>
          <w:lang w:val="en-CA"/>
        </w:rPr>
        <w:t>  </w:t>
      </w:r>
    </w:p>
    <w:p w14:paraId="081297E8" w14:textId="77777777" w:rsidR="00F74422" w:rsidRPr="00DC4176" w:rsidRDefault="00F74422" w:rsidP="00F74422">
      <w:pPr>
        <w:pStyle w:val="paragraph"/>
        <w:spacing w:before="0" w:beforeAutospacing="0" w:after="0" w:afterAutospacing="0"/>
        <w:textAlignment w:val="baseline"/>
        <w:rPr>
          <w:rFonts w:ascii="Arial" w:hAnsi="Arial" w:cs="Arial"/>
          <w:b/>
          <w:bCs/>
          <w:sz w:val="18"/>
          <w:szCs w:val="18"/>
        </w:rPr>
      </w:pPr>
      <w:r w:rsidRPr="00DC4176">
        <w:rPr>
          <w:rStyle w:val="normaltextrun"/>
          <w:rFonts w:ascii="Arial" w:hAnsi="Arial" w:cs="Arial"/>
          <w:b/>
          <w:bCs/>
        </w:rPr>
        <w:t>Site Web</w:t>
      </w:r>
      <w:r w:rsidRPr="00DC4176">
        <w:rPr>
          <w:rStyle w:val="eop"/>
          <w:rFonts w:ascii="Arial" w:hAnsi="Arial" w:cs="Arial"/>
          <w:b/>
          <w:bCs/>
        </w:rPr>
        <w:t> </w:t>
      </w:r>
    </w:p>
    <w:p w14:paraId="4C5A4C03" w14:textId="77777777" w:rsidR="00F74422" w:rsidRPr="00F74422" w:rsidRDefault="00F74422" w:rsidP="00F74422">
      <w:pPr>
        <w:pStyle w:val="paragraph"/>
        <w:spacing w:before="0" w:beforeAutospacing="0" w:after="0" w:afterAutospacing="0"/>
        <w:textAlignment w:val="baseline"/>
        <w:rPr>
          <w:rFonts w:ascii="Arial" w:hAnsi="Arial" w:cs="Arial"/>
          <w:sz w:val="18"/>
          <w:szCs w:val="18"/>
        </w:rPr>
      </w:pPr>
      <w:r w:rsidRPr="00F74422">
        <w:rPr>
          <w:rStyle w:val="normaltextrun"/>
          <w:rFonts w:ascii="Arial" w:hAnsi="Arial" w:cs="Arial"/>
        </w:rPr>
        <w:t>Visitez notre site Web pour obtenir des renseignements sur nos collections et nos services, nos expositions en ligne et nos programmes éducatifs, ainsi que des liens vers nos comptes de médias sociaux. </w:t>
      </w:r>
      <w:hyperlink r:id="rId26">
        <w:r w:rsidRPr="00F74422">
          <w:rPr>
            <w:rStyle w:val="normaltextrun"/>
            <w:rFonts w:ascii="Arial" w:hAnsi="Arial" w:cs="Arial"/>
            <w:color w:val="0000FF"/>
            <w:u w:val="single"/>
          </w:rPr>
          <w:t>Cliquez ici pour visiter notre site Web</w:t>
        </w:r>
      </w:hyperlink>
      <w:r w:rsidRPr="00F74422">
        <w:rPr>
          <w:rStyle w:val="normaltextrun"/>
          <w:rFonts w:ascii="Arial" w:hAnsi="Arial" w:cs="Arial"/>
        </w:rPr>
        <w:t>. Le site Web est </w:t>
      </w:r>
      <w:hyperlink r:id="rId27">
        <w:r w:rsidRPr="00F74422">
          <w:rPr>
            <w:rStyle w:val="normaltextrun"/>
            <w:rFonts w:ascii="Arial" w:hAnsi="Arial" w:cs="Arial"/>
            <w:color w:val="0000FF"/>
            <w:u w:val="single"/>
          </w:rPr>
          <w:t>www.ontario.ca/archives</w:t>
        </w:r>
      </w:hyperlink>
      <w:r w:rsidRPr="00F74422">
        <w:rPr>
          <w:rStyle w:val="normaltextrun"/>
          <w:rFonts w:ascii="Arial" w:hAnsi="Arial" w:cs="Arial"/>
        </w:rPr>
        <w:t>.</w:t>
      </w:r>
      <w:r w:rsidRPr="00F74422">
        <w:rPr>
          <w:rStyle w:val="eop"/>
          <w:rFonts w:ascii="Arial" w:hAnsi="Arial" w:cs="Arial"/>
        </w:rPr>
        <w:t> </w:t>
      </w:r>
    </w:p>
    <w:p w14:paraId="3F22F9CA" w14:textId="77777777" w:rsidR="00F74422" w:rsidRPr="00F74422" w:rsidRDefault="00F74422" w:rsidP="00F74422">
      <w:pPr>
        <w:pStyle w:val="paragraph"/>
        <w:spacing w:before="0" w:beforeAutospacing="0" w:after="0" w:afterAutospacing="0"/>
        <w:textAlignment w:val="baseline"/>
        <w:rPr>
          <w:rFonts w:ascii="Arial" w:hAnsi="Arial" w:cs="Arial"/>
          <w:sz w:val="18"/>
          <w:szCs w:val="18"/>
        </w:rPr>
      </w:pPr>
      <w:r w:rsidRPr="00F74422">
        <w:rPr>
          <w:rStyle w:val="eop"/>
          <w:rFonts w:ascii="Arial" w:hAnsi="Arial" w:cs="Arial"/>
        </w:rPr>
        <w:t> </w:t>
      </w:r>
    </w:p>
    <w:p w14:paraId="3BD58709" w14:textId="77777777" w:rsidR="00F74422" w:rsidRPr="00DC4176" w:rsidRDefault="00F74422" w:rsidP="00F74422">
      <w:pPr>
        <w:pStyle w:val="paragraph"/>
        <w:spacing w:before="0" w:beforeAutospacing="0" w:after="0" w:afterAutospacing="0"/>
        <w:textAlignment w:val="baseline"/>
        <w:rPr>
          <w:rFonts w:ascii="Arial" w:hAnsi="Arial" w:cs="Arial"/>
          <w:b/>
          <w:bCs/>
          <w:sz w:val="18"/>
          <w:szCs w:val="18"/>
        </w:rPr>
      </w:pPr>
      <w:r w:rsidRPr="00DC4176">
        <w:rPr>
          <w:rStyle w:val="normaltextrun"/>
          <w:rFonts w:ascii="Arial" w:hAnsi="Arial" w:cs="Arial"/>
          <w:b/>
          <w:bCs/>
        </w:rPr>
        <w:t>Guides des services à la clientèle et guides de recherche</w:t>
      </w:r>
      <w:r w:rsidRPr="00DC4176">
        <w:rPr>
          <w:rStyle w:val="eop"/>
          <w:rFonts w:ascii="Arial" w:hAnsi="Arial" w:cs="Arial"/>
          <w:b/>
          <w:bCs/>
        </w:rPr>
        <w:t> </w:t>
      </w:r>
    </w:p>
    <w:p w14:paraId="223D6D37" w14:textId="09AA3725" w:rsidR="00F74422" w:rsidRPr="00F74422" w:rsidRDefault="00F74422" w:rsidP="00F74422">
      <w:pPr>
        <w:rPr>
          <w:rFonts w:cs="Arial"/>
          <w:color w:val="000000"/>
          <w:sz w:val="22"/>
        </w:rPr>
      </w:pPr>
      <w:r w:rsidRPr="00F74422">
        <w:rPr>
          <w:rStyle w:val="normaltextrun"/>
          <w:rFonts w:cs="Arial"/>
        </w:rPr>
        <w:t>Nos guides contiennent des renseignements sur nos services, les chercheurs indépendants disponibles pour effectuer des recherches pour vous, et certains des documents les plus populaires. </w:t>
      </w:r>
      <w:hyperlink r:id="rId28">
        <w:r w:rsidRPr="00F74422">
          <w:rPr>
            <w:rStyle w:val="normaltextrun"/>
            <w:rFonts w:cs="Arial"/>
            <w:color w:val="0000FF"/>
            <w:u w:val="single"/>
          </w:rPr>
          <w:t>Cliquez ici pour consulter nos guides</w:t>
        </w:r>
      </w:hyperlink>
      <w:r w:rsidRPr="00F74422">
        <w:rPr>
          <w:rStyle w:val="normaltextrun"/>
          <w:rFonts w:cs="Arial"/>
          <w:color w:val="0000FF"/>
          <w:u w:val="single"/>
        </w:rPr>
        <w:t>.</w:t>
      </w:r>
      <w:r w:rsidRPr="00F74422">
        <w:rPr>
          <w:rStyle w:val="normaltextrun"/>
          <w:rFonts w:cs="Arial"/>
        </w:rPr>
        <w:t xml:space="preserve"> Pour trouver les « Guides et outils de recherche » sur notre site Web, cliquez sur « Accédez à nos collections ».</w:t>
      </w:r>
      <w:r w:rsidRPr="00F74422">
        <w:rPr>
          <w:rStyle w:val="eop"/>
          <w:rFonts w:cs="Arial"/>
        </w:rPr>
        <w:t> </w:t>
      </w:r>
    </w:p>
    <w:p w14:paraId="09D532AC" w14:textId="65D4729A" w:rsidR="0070113A" w:rsidRPr="0070113A" w:rsidRDefault="0070113A" w:rsidP="0070113A">
      <w:pPr>
        <w:rPr>
          <w:rFonts w:cs="Arial"/>
          <w:color w:val="000000"/>
          <w:sz w:val="22"/>
          <w:szCs w:val="22"/>
        </w:rPr>
      </w:pPr>
      <w:r>
        <w:rPr>
          <w:color w:val="000000"/>
          <w:sz w:val="22"/>
        </w:rPr>
        <w:t>______________________________________________________________________</w:t>
      </w:r>
    </w:p>
    <w:p w14:paraId="53059C51" w14:textId="77777777" w:rsidR="0070113A" w:rsidRPr="001A42F8" w:rsidRDefault="0070113A" w:rsidP="0070113A">
      <w:pPr>
        <w:jc w:val="center"/>
      </w:pPr>
      <w:r>
        <w:rPr>
          <w:color w:val="000000"/>
          <w:sz w:val="22"/>
        </w:rPr>
        <w:br/>
      </w:r>
      <w:r>
        <w:t>© Imprimeur de la Reine pour l’Ontario, 2021</w:t>
      </w:r>
    </w:p>
    <w:p w14:paraId="194AB33C" w14:textId="78FE388E" w:rsidR="0070113A" w:rsidRPr="001A42F8" w:rsidRDefault="0070113A" w:rsidP="0070113A"/>
    <w:p w14:paraId="3CD3173F" w14:textId="77777777" w:rsidR="00EB7FA0" w:rsidRDefault="0070113A" w:rsidP="0070113A">
      <w:pPr>
        <w:rPr>
          <w:rStyle w:val="normaltextrun"/>
          <w:color w:val="000000"/>
          <w:shd w:val="clear" w:color="auto" w:fill="FFFFFF"/>
        </w:rPr>
        <w:sectPr w:rsidR="00EB7FA0" w:rsidSect="00CD49CB">
          <w:headerReference w:type="even" r:id="rId29"/>
          <w:headerReference w:type="default" r:id="rId30"/>
          <w:footerReference w:type="even" r:id="rId31"/>
          <w:footerReference w:type="default" r:id="rId32"/>
          <w:headerReference w:type="first" r:id="rId33"/>
          <w:footerReference w:type="first" r:id="rId34"/>
          <w:pgSz w:w="12240" w:h="15840"/>
          <w:pgMar w:top="1134" w:right="1440" w:bottom="567" w:left="1440" w:header="709" w:footer="709" w:gutter="0"/>
          <w:pgNumType w:start="1"/>
          <w:cols w:space="708"/>
          <w:docGrid w:linePitch="360"/>
        </w:sectPr>
      </w:pPr>
      <w:bookmarkStart w:id="34" w:name="_Hlk62473331"/>
      <w:r>
        <w:rPr>
          <w:rStyle w:val="normaltextrun"/>
          <w:color w:val="000000"/>
          <w:shd w:val="clear" w:color="auto" w:fill="FFFFFF"/>
        </w:rPr>
        <w:t>Ces renseignements sont fournis à titre de service public.  La date de la dernière mise à jour est indiquée au début de ce guide.  Les lecteurs devront dans la mesure du possible vérifier les renseignements avant de s’en servir.</w:t>
      </w:r>
      <w:bookmarkEnd w:id="26"/>
      <w:bookmarkEnd w:id="34"/>
    </w:p>
    <w:p w14:paraId="092F9D7D" w14:textId="40A6120F" w:rsidR="00EB7FA0" w:rsidRDefault="00C949F5" w:rsidP="00C949F5">
      <w:pPr>
        <w:pStyle w:val="Heading1"/>
      </w:pPr>
      <w:bookmarkStart w:id="35" w:name="_Table_1:_Guardianship"/>
      <w:bookmarkStart w:id="36" w:name="_Toc105410653"/>
      <w:bookmarkEnd w:id="35"/>
      <w:r>
        <w:lastRenderedPageBreak/>
        <w:t>Tableau 1 : Documents de tutelle</w:t>
      </w:r>
      <w:bookmarkEnd w:id="36"/>
      <w:r>
        <w:t xml:space="preserve"> </w:t>
      </w:r>
    </w:p>
    <w:p w14:paraId="6ADA601F" w14:textId="2C8A2699" w:rsidR="00C949F5" w:rsidRDefault="00C949F5" w:rsidP="00EB7FA0">
      <w:pPr>
        <w:tabs>
          <w:tab w:val="left" w:pos="9000"/>
        </w:tabs>
        <w:rPr>
          <w:sz w:val="22"/>
        </w:rPr>
      </w:pPr>
    </w:p>
    <w:p w14:paraId="4AF7767A" w14:textId="5A08AF6E" w:rsidR="00AC02E1" w:rsidRPr="00AC02E1" w:rsidRDefault="00AC02E1" w:rsidP="00EB7FA0">
      <w:pPr>
        <w:tabs>
          <w:tab w:val="left" w:pos="9000"/>
        </w:tabs>
        <w:rPr>
          <w:b/>
          <w:bCs/>
        </w:rPr>
      </w:pPr>
      <w:r>
        <w:rPr>
          <w:b/>
        </w:rPr>
        <w:t>Comment utiliser ce tableau et accéder aux documents de tutelle</w:t>
      </w:r>
    </w:p>
    <w:p w14:paraId="1A3F03A1" w14:textId="7E7AFAD8" w:rsidR="00AC02E1" w:rsidRPr="00AC02E1" w:rsidRDefault="00AC02E1" w:rsidP="00EB7FA0">
      <w:pPr>
        <w:tabs>
          <w:tab w:val="left" w:pos="9000"/>
        </w:tabs>
        <w:rPr>
          <w:b/>
          <w:bCs/>
        </w:rPr>
      </w:pPr>
    </w:p>
    <w:p w14:paraId="4EF63BFC" w14:textId="2B8632F8" w:rsidR="00AC02E1" w:rsidRPr="00AC02E1" w:rsidRDefault="00AC02E1" w:rsidP="00EB7FA0">
      <w:pPr>
        <w:tabs>
          <w:tab w:val="left" w:pos="9000"/>
        </w:tabs>
        <w:rPr>
          <w:b/>
          <w:bCs/>
        </w:rPr>
      </w:pPr>
      <w:r>
        <w:rPr>
          <w:b/>
        </w:rPr>
        <w:t>Registres des tutelles :</w:t>
      </w:r>
    </w:p>
    <w:p w14:paraId="4D43F903" w14:textId="58B558C2" w:rsidR="00C949F5" w:rsidRDefault="00AC02E1" w:rsidP="00EB7FA0">
      <w:pPr>
        <w:tabs>
          <w:tab w:val="left" w:pos="9000"/>
        </w:tabs>
        <w:rPr>
          <w:rFonts w:cs="Arial"/>
        </w:rPr>
      </w:pPr>
      <w:r>
        <w:t>Consultez les descriptions des groupes de documents en ligne pour obtenir des renseignements sur ceux-ci et savoir comment y accéder.</w:t>
      </w:r>
    </w:p>
    <w:p w14:paraId="3F29C5DA" w14:textId="77777777" w:rsidR="00A246F9" w:rsidRPr="00AC02E1" w:rsidRDefault="00A246F9" w:rsidP="00EB7FA0">
      <w:pPr>
        <w:tabs>
          <w:tab w:val="left" w:pos="9000"/>
        </w:tabs>
        <w:rPr>
          <w:rFonts w:cs="Arial"/>
        </w:rPr>
      </w:pPr>
    </w:p>
    <w:p w14:paraId="2CBBA8FF" w14:textId="17CFFB9A" w:rsidR="00AC02E1" w:rsidRDefault="00AC02E1" w:rsidP="00EB7FA0">
      <w:pPr>
        <w:tabs>
          <w:tab w:val="left" w:pos="9000"/>
        </w:tabs>
        <w:rPr>
          <w:rFonts w:cs="Arial"/>
        </w:rPr>
      </w:pPr>
      <w:r>
        <w:rPr>
          <w:u w:val="single"/>
        </w:rPr>
        <w:t>S’il n’y a aucun registre de tutelle pour un comté ou district donné</w:t>
      </w:r>
      <w:r>
        <w:t> : D’autres registres de la Cour pourraient contenir des entrées concernant les tutelles, ainsi que les homologations et les administrations (pour les successions).</w:t>
      </w:r>
    </w:p>
    <w:p w14:paraId="04702963" w14:textId="5DF06AC5" w:rsidR="005014CD" w:rsidRDefault="005014CD" w:rsidP="00EB7FA0">
      <w:pPr>
        <w:tabs>
          <w:tab w:val="left" w:pos="9000"/>
        </w:tabs>
        <w:rPr>
          <w:rFonts w:cs="Arial"/>
        </w:rPr>
      </w:pPr>
    </w:p>
    <w:p w14:paraId="6B3CDD0F" w14:textId="32A6E2BB" w:rsidR="005014CD" w:rsidRDefault="005014CD" w:rsidP="00EB7FA0">
      <w:pPr>
        <w:tabs>
          <w:tab w:val="left" w:pos="9000"/>
        </w:tabs>
        <w:rPr>
          <w:rFonts w:cs="Arial"/>
        </w:rPr>
      </w:pPr>
      <w:r>
        <w:rPr>
          <w:b/>
        </w:rPr>
        <w:t>Autres registres de la Cour</w:t>
      </w:r>
      <w:r>
        <w:t> :</w:t>
      </w:r>
    </w:p>
    <w:p w14:paraId="7C63437C" w14:textId="4DBFB562" w:rsidR="00AF03B6" w:rsidRPr="00A246F9" w:rsidRDefault="00AF03B6" w:rsidP="00AF03B6">
      <w:pPr>
        <w:rPr>
          <w:rFonts w:cs="Arial"/>
        </w:rPr>
      </w:pPr>
      <w:r>
        <w:t xml:space="preserve">Pour accéder aux registres sur microfilm, </w:t>
      </w:r>
      <w:hyperlink r:id="rId35" w:history="1">
        <w:r>
          <w:rPr>
            <w:rStyle w:val="Hyperlink"/>
          </w:rPr>
          <w:t xml:space="preserve">consultez le catalogue du Service de prêts </w:t>
        </w:r>
        <w:proofErr w:type="spellStart"/>
        <w:r>
          <w:rPr>
            <w:rStyle w:val="Hyperlink"/>
          </w:rPr>
          <w:t>interétablissement</w:t>
        </w:r>
        <w:proofErr w:type="spellEnd"/>
        <w:r>
          <w:rPr>
            <w:rStyle w:val="Hyperlink"/>
          </w:rPr>
          <w:t xml:space="preserve"> des microfilms pour trouver le numéro de </w:t>
        </w:r>
      </w:hyperlink>
      <w:r>
        <w:rPr>
          <w:rStyle w:val="Hyperlink"/>
        </w:rPr>
        <w:t>bobine de microfilm dont vous avez besoin</w:t>
      </w:r>
      <w:r>
        <w:t xml:space="preserve">, </w:t>
      </w:r>
      <w:r>
        <w:rPr>
          <w:color w:val="000000"/>
        </w:rPr>
        <w:t xml:space="preserve">ou consultez le classeur </w:t>
      </w:r>
      <w:proofErr w:type="spellStart"/>
      <w:r>
        <w:rPr>
          <w:color w:val="000000"/>
        </w:rPr>
        <w:t>User’s</w:t>
      </w:r>
      <w:proofErr w:type="spellEnd"/>
      <w:r>
        <w:rPr>
          <w:color w:val="000000"/>
        </w:rPr>
        <w:t xml:space="preserve"> Guide to </w:t>
      </w:r>
      <w:proofErr w:type="spellStart"/>
      <w:r>
        <w:rPr>
          <w:color w:val="000000"/>
        </w:rPr>
        <w:t>Surrogate</w:t>
      </w:r>
      <w:proofErr w:type="spellEnd"/>
      <w:r>
        <w:rPr>
          <w:color w:val="000000"/>
        </w:rPr>
        <w:t xml:space="preserve"> Courts and </w:t>
      </w:r>
      <w:proofErr w:type="spellStart"/>
      <w:r>
        <w:rPr>
          <w:color w:val="000000"/>
        </w:rPr>
        <w:t>Surrogate</w:t>
      </w:r>
      <w:proofErr w:type="spellEnd"/>
      <w:r>
        <w:rPr>
          <w:color w:val="000000"/>
        </w:rPr>
        <w:t xml:space="preserve"> </w:t>
      </w:r>
      <w:proofErr w:type="spellStart"/>
      <w:r>
        <w:rPr>
          <w:color w:val="000000"/>
        </w:rPr>
        <w:t>Clerk</w:t>
      </w:r>
      <w:proofErr w:type="spellEnd"/>
      <w:r>
        <w:rPr>
          <w:color w:val="000000"/>
        </w:rPr>
        <w:t xml:space="preserve"> Microfilm </w:t>
      </w:r>
      <w:proofErr w:type="spellStart"/>
      <w:r>
        <w:rPr>
          <w:color w:val="000000"/>
        </w:rPr>
        <w:t>Reels</w:t>
      </w:r>
      <w:proofErr w:type="spellEnd"/>
      <w:r>
        <w:rPr>
          <w:color w:val="000000"/>
        </w:rPr>
        <w:t xml:space="preserve"> dans la salle de lecture</w:t>
      </w:r>
      <w:r w:rsidR="00D77457">
        <w:rPr>
          <w:color w:val="000000"/>
        </w:rPr>
        <w:t xml:space="preserve">. </w:t>
      </w:r>
    </w:p>
    <w:p w14:paraId="0720DB8B" w14:textId="77777777" w:rsidR="00AF03B6" w:rsidRPr="00D77457" w:rsidRDefault="00AF03B6" w:rsidP="00AF03B6">
      <w:pPr>
        <w:pStyle w:val="ListParagraph"/>
        <w:rPr>
          <w:rFonts w:cs="Arial"/>
          <w:lang w:val="fr-FR"/>
        </w:rPr>
      </w:pPr>
    </w:p>
    <w:p w14:paraId="129321C4" w14:textId="2C5DC2E9" w:rsidR="00AF03B6" w:rsidRPr="00A246F9" w:rsidRDefault="00AF03B6" w:rsidP="00AF03B6">
      <w:pPr>
        <w:rPr>
          <w:rFonts w:cs="Arial"/>
        </w:rPr>
      </w:pPr>
      <w:r>
        <w:t xml:space="preserve">Certains des microfilms sont également numérisés et accessibles sur le site Web de </w:t>
      </w:r>
      <w:proofErr w:type="spellStart"/>
      <w:r>
        <w:t>FamilySearch</w:t>
      </w:r>
      <w:proofErr w:type="spellEnd"/>
      <w:r>
        <w:t xml:space="preserve">. Pour </w:t>
      </w:r>
      <w:hyperlink r:id="rId36" w:history="1">
        <w:r>
          <w:rPr>
            <w:rStyle w:val="Hyperlink"/>
          </w:rPr>
          <w:t>de plus amples renseignements, cliquez ici pour accéder à la page Web des collections de microfilms numérisés</w:t>
        </w:r>
      </w:hyperlink>
      <w:r>
        <w:t>. Pour trouver ces renseignements sur notre site Web, cliquez sur « Accédez à nos collections », puis allez à la page « Collections de microfilms numérisés »</w:t>
      </w:r>
      <w:r w:rsidR="00D77457">
        <w:t xml:space="preserve">. </w:t>
      </w:r>
      <w:r>
        <w:t xml:space="preserve">Voici l’adresse du site Web de </w:t>
      </w:r>
      <w:proofErr w:type="spellStart"/>
      <w:r>
        <w:t>FamilySearch</w:t>
      </w:r>
      <w:proofErr w:type="spellEnd"/>
      <w:r>
        <w:t xml:space="preserve"> : </w:t>
      </w:r>
      <w:hyperlink r:id="rId37" w:history="1">
        <w:r>
          <w:rPr>
            <w:rStyle w:val="Hyperlink"/>
          </w:rPr>
          <w:t>www.familysearch.org/fr/.</w:t>
        </w:r>
      </w:hyperlink>
    </w:p>
    <w:p w14:paraId="07FA5B13" w14:textId="69C99871" w:rsidR="00784C01" w:rsidRDefault="00784C01" w:rsidP="00EB7FA0">
      <w:pPr>
        <w:tabs>
          <w:tab w:val="left" w:pos="9000"/>
        </w:tabs>
        <w:rPr>
          <w:rFonts w:cs="Arial"/>
        </w:rPr>
      </w:pPr>
    </w:p>
    <w:p w14:paraId="4754DBA7" w14:textId="07D79BD1" w:rsidR="005014CD" w:rsidRPr="005014CD" w:rsidRDefault="00AF03B6" w:rsidP="00EB7FA0">
      <w:pPr>
        <w:tabs>
          <w:tab w:val="left" w:pos="9000"/>
        </w:tabs>
        <w:rPr>
          <w:rFonts w:cs="Arial"/>
        </w:rPr>
      </w:pPr>
      <w:r>
        <w:t xml:space="preserve">Pour trouver des registres originaux (sans microfilm), </w:t>
      </w:r>
      <w:hyperlink r:id="rId38" w:history="1">
        <w:r>
          <w:rPr>
            <w:rStyle w:val="Hyperlink"/>
          </w:rPr>
          <w:t xml:space="preserve">effectuez une recherche dans la Base de données des descriptions de documents d’archives par groupes de documents d’archives, puis saisissez le nom du comté ou du district et les mots </w:t>
        </w:r>
        <w:proofErr w:type="spellStart"/>
        <w:r>
          <w:rPr>
            <w:rStyle w:val="Hyperlink"/>
            <w:i/>
            <w:iCs/>
          </w:rPr>
          <w:t>Surrogate</w:t>
        </w:r>
        <w:proofErr w:type="spellEnd"/>
        <w:r>
          <w:rPr>
            <w:rStyle w:val="Hyperlink"/>
          </w:rPr>
          <w:t xml:space="preserve"> et </w:t>
        </w:r>
        <w:proofErr w:type="spellStart"/>
        <w:r>
          <w:rPr>
            <w:rStyle w:val="Hyperlink"/>
            <w:i/>
            <w:iCs/>
          </w:rPr>
          <w:t>Register</w:t>
        </w:r>
        <w:proofErr w:type="spellEnd"/>
        <w:r>
          <w:rPr>
            <w:rStyle w:val="Hyperlink"/>
          </w:rPr>
          <w:t>*</w:t>
        </w:r>
      </w:hyperlink>
      <w:r>
        <w:t>.</w:t>
      </w:r>
    </w:p>
    <w:p w14:paraId="0EB0A871" w14:textId="0C933D29" w:rsidR="00AC02E1" w:rsidRDefault="00AC02E1" w:rsidP="00EB7FA0">
      <w:pPr>
        <w:tabs>
          <w:tab w:val="left" w:pos="9000"/>
        </w:tabs>
        <w:rPr>
          <w:rFonts w:cs="Arial"/>
          <w:u w:val="single"/>
        </w:rPr>
      </w:pPr>
    </w:p>
    <w:p w14:paraId="48CF2358" w14:textId="2C97DAE5" w:rsidR="00A246F9" w:rsidRPr="00AC02E1" w:rsidRDefault="00A246F9" w:rsidP="00A246F9">
      <w:pPr>
        <w:tabs>
          <w:tab w:val="left" w:pos="9000"/>
        </w:tabs>
        <w:rPr>
          <w:b/>
          <w:bCs/>
        </w:rPr>
      </w:pPr>
      <w:r>
        <w:rPr>
          <w:b/>
        </w:rPr>
        <w:t>Livres des tutelles et dossiers des tutelles :</w:t>
      </w:r>
    </w:p>
    <w:p w14:paraId="4D8BB45F" w14:textId="5BE509B0" w:rsidR="00A246F9" w:rsidRDefault="00A246F9" w:rsidP="00A246F9">
      <w:pPr>
        <w:tabs>
          <w:tab w:val="left" w:pos="9000"/>
        </w:tabs>
        <w:rPr>
          <w:rFonts w:cs="Arial"/>
        </w:rPr>
      </w:pPr>
      <w:r>
        <w:t>Consultez les descriptions des groupes de documents en ligne pour obtenir des renseignements sur ceux-ci et savoir comment y accéder</w:t>
      </w:r>
      <w:r w:rsidR="00D77457">
        <w:t xml:space="preserve">. </w:t>
      </w:r>
    </w:p>
    <w:p w14:paraId="1F5BACF0" w14:textId="1B063BCC" w:rsidR="00A246F9" w:rsidRDefault="00A246F9" w:rsidP="00A246F9">
      <w:pPr>
        <w:tabs>
          <w:tab w:val="left" w:pos="9000"/>
        </w:tabs>
        <w:rPr>
          <w:rFonts w:cs="Arial"/>
        </w:rPr>
      </w:pPr>
    </w:p>
    <w:p w14:paraId="5930B4F5" w14:textId="40A4269A" w:rsidR="00A246F9" w:rsidRPr="00AF03B6" w:rsidRDefault="00A246F9" w:rsidP="00A246F9">
      <w:pPr>
        <w:tabs>
          <w:tab w:val="left" w:pos="9000"/>
        </w:tabs>
        <w:rPr>
          <w:rFonts w:cs="Arial"/>
        </w:rPr>
      </w:pPr>
      <w:r>
        <w:rPr>
          <w:u w:val="single"/>
        </w:rPr>
        <w:t>S’il n’y a pas de dossiers de tutelle distincts pour un comté ou un district donné</w:t>
      </w:r>
      <w:r>
        <w:t xml:space="preserve"> : Les dossiers de tutelle </w:t>
      </w:r>
      <w:r>
        <w:rPr>
          <w:u w:val="single"/>
        </w:rPr>
        <w:t>pourraient</w:t>
      </w:r>
      <w:r>
        <w:t xml:space="preserve"> être classés avec les dossiers de succession</w:t>
      </w:r>
      <w:r w:rsidR="00D77457">
        <w:t xml:space="preserve">. </w:t>
      </w:r>
      <w:r>
        <w:t xml:space="preserve">Pour de plus amples renseignements sur l’accès à ces dossiers, </w:t>
      </w:r>
      <w:hyperlink r:id="rId39" w:history="1">
        <w:r>
          <w:rPr>
            <w:rStyle w:val="Hyperlink"/>
          </w:rPr>
          <w:t>consultez le guide de recherche 206, « Comment trouver un testament dans les dossiers judiciaires »</w:t>
        </w:r>
      </w:hyperlink>
      <w:r>
        <w:t>.</w:t>
      </w:r>
    </w:p>
    <w:p w14:paraId="03936C58" w14:textId="77777777" w:rsidR="00A246F9" w:rsidRPr="00AC02E1" w:rsidRDefault="00A246F9" w:rsidP="00A246F9">
      <w:pPr>
        <w:tabs>
          <w:tab w:val="left" w:pos="9000"/>
        </w:tabs>
        <w:rPr>
          <w:rFonts w:cs="Arial"/>
          <w:u w:val="single"/>
        </w:rPr>
      </w:pPr>
    </w:p>
    <w:p w14:paraId="1D6F1040" w14:textId="77777777" w:rsidR="00A246F9" w:rsidRPr="00AC02E1" w:rsidRDefault="00A246F9" w:rsidP="00EB7FA0">
      <w:pPr>
        <w:tabs>
          <w:tab w:val="left" w:pos="9000"/>
        </w:tabs>
        <w:rPr>
          <w:rFonts w:cs="Arial"/>
          <w:u w:val="single"/>
        </w:rPr>
      </w:pPr>
    </w:p>
    <w:tbl>
      <w:tblPr>
        <w:tblStyle w:val="TableGrid"/>
        <w:tblW w:w="13045" w:type="dxa"/>
        <w:tblLook w:val="00A0" w:firstRow="1" w:lastRow="0" w:firstColumn="1" w:lastColumn="0" w:noHBand="0" w:noVBand="0"/>
        <w:tblCaption w:val="Guardianship records"/>
        <w:tblDescription w:val="This table has a list of guardianship records.  It has five columns, County or Distrct, Guardianship Registers, Other Court Registers, Guardianship Books, and Guardianship Files"/>
      </w:tblPr>
      <w:tblGrid>
        <w:gridCol w:w="1937"/>
        <w:gridCol w:w="2378"/>
        <w:gridCol w:w="3870"/>
        <w:gridCol w:w="2430"/>
        <w:gridCol w:w="2430"/>
      </w:tblGrid>
      <w:tr w:rsidR="005F6757" w:rsidRPr="00EB7FA0" w14:paraId="47EBFF48" w14:textId="77777777" w:rsidTr="00E06611">
        <w:trPr>
          <w:tblHeader/>
        </w:trPr>
        <w:tc>
          <w:tcPr>
            <w:tcW w:w="1937" w:type="dxa"/>
          </w:tcPr>
          <w:p w14:paraId="02B9877A" w14:textId="0355E208" w:rsidR="005F6757" w:rsidRPr="00EB7FA0" w:rsidRDefault="005F6757" w:rsidP="005F6757">
            <w:pPr>
              <w:pStyle w:val="Heading6"/>
              <w:tabs>
                <w:tab w:val="left" w:pos="9000"/>
              </w:tabs>
              <w:rPr>
                <w:b/>
                <w:bCs/>
                <w:i/>
              </w:rPr>
            </w:pPr>
            <w:r>
              <w:rPr>
                <w:b/>
              </w:rPr>
              <w:t>Comté ou district</w:t>
            </w:r>
          </w:p>
        </w:tc>
        <w:tc>
          <w:tcPr>
            <w:tcW w:w="2378" w:type="dxa"/>
          </w:tcPr>
          <w:p w14:paraId="33F821DF" w14:textId="14F6DCAC" w:rsidR="005F6757" w:rsidRDefault="005F6757" w:rsidP="005F6757">
            <w:pPr>
              <w:pStyle w:val="Heading6"/>
              <w:tabs>
                <w:tab w:val="left" w:pos="9000"/>
              </w:tabs>
              <w:rPr>
                <w:b/>
                <w:bCs/>
              </w:rPr>
            </w:pPr>
            <w:r>
              <w:rPr>
                <w:b/>
              </w:rPr>
              <w:t>Registres des tutelles</w:t>
            </w:r>
          </w:p>
        </w:tc>
        <w:tc>
          <w:tcPr>
            <w:tcW w:w="3870" w:type="dxa"/>
          </w:tcPr>
          <w:p w14:paraId="228EF63D" w14:textId="42A0F587" w:rsidR="005F6757" w:rsidRPr="00EB7FA0" w:rsidRDefault="005F6757" w:rsidP="005F6757">
            <w:pPr>
              <w:pStyle w:val="Heading6"/>
              <w:tabs>
                <w:tab w:val="left" w:pos="9000"/>
              </w:tabs>
              <w:rPr>
                <w:b/>
                <w:bCs/>
                <w:i/>
              </w:rPr>
            </w:pPr>
            <w:r>
              <w:rPr>
                <w:b/>
              </w:rPr>
              <w:t>Registres de la Cour</w:t>
            </w:r>
          </w:p>
        </w:tc>
        <w:tc>
          <w:tcPr>
            <w:tcW w:w="2430" w:type="dxa"/>
          </w:tcPr>
          <w:p w14:paraId="6B902C36" w14:textId="43CE1A4B" w:rsidR="005F6757" w:rsidRPr="00EB7FA0" w:rsidRDefault="005F6757" w:rsidP="005F6757">
            <w:pPr>
              <w:pStyle w:val="Heading6"/>
              <w:tabs>
                <w:tab w:val="left" w:pos="9000"/>
              </w:tabs>
              <w:rPr>
                <w:b/>
                <w:bCs/>
                <w:i/>
              </w:rPr>
            </w:pPr>
            <w:r>
              <w:rPr>
                <w:b/>
              </w:rPr>
              <w:t>Livres des tutelles</w:t>
            </w:r>
          </w:p>
        </w:tc>
        <w:tc>
          <w:tcPr>
            <w:tcW w:w="2430" w:type="dxa"/>
          </w:tcPr>
          <w:p w14:paraId="14FCF913" w14:textId="4F9FE444" w:rsidR="005F6757" w:rsidRPr="00EB7FA0" w:rsidRDefault="005F6757" w:rsidP="005F6757">
            <w:pPr>
              <w:pStyle w:val="Heading6"/>
              <w:tabs>
                <w:tab w:val="left" w:pos="9000"/>
              </w:tabs>
              <w:rPr>
                <w:b/>
                <w:bCs/>
                <w:i/>
              </w:rPr>
            </w:pPr>
            <w:r>
              <w:rPr>
                <w:b/>
              </w:rPr>
              <w:t>Dossiers de tutelle</w:t>
            </w:r>
          </w:p>
        </w:tc>
      </w:tr>
      <w:tr w:rsidR="005F6757" w:rsidRPr="00530E53" w14:paraId="49400671" w14:textId="77777777" w:rsidTr="00E06611">
        <w:tc>
          <w:tcPr>
            <w:tcW w:w="1937" w:type="dxa"/>
          </w:tcPr>
          <w:p w14:paraId="1CF110D3" w14:textId="0EC2354D" w:rsidR="005F6757" w:rsidRPr="00530E53" w:rsidRDefault="005F6757" w:rsidP="005F6757">
            <w:pPr>
              <w:tabs>
                <w:tab w:val="left" w:pos="9000"/>
              </w:tabs>
            </w:pPr>
            <w:r>
              <w:t>Cour d’homologation (à l’échelle de la province, jusqu’en 1859)</w:t>
            </w:r>
          </w:p>
        </w:tc>
        <w:tc>
          <w:tcPr>
            <w:tcW w:w="2378" w:type="dxa"/>
          </w:tcPr>
          <w:p w14:paraId="6072B53E" w14:textId="47784BE6" w:rsidR="005F6757" w:rsidRDefault="00DE3382" w:rsidP="005F6757">
            <w:pPr>
              <w:tabs>
                <w:tab w:val="left" w:pos="9000"/>
              </w:tabs>
            </w:pPr>
            <w:r>
              <w:t>Il n’y a pas de registres de tutelle distincts.</w:t>
            </w:r>
          </w:p>
        </w:tc>
        <w:tc>
          <w:tcPr>
            <w:tcW w:w="3870" w:type="dxa"/>
          </w:tcPr>
          <w:p w14:paraId="671F3F20" w14:textId="7DE32156" w:rsidR="005F6757" w:rsidRPr="00530E53" w:rsidRDefault="008C7F43" w:rsidP="005F6757">
            <w:pPr>
              <w:tabs>
                <w:tab w:val="left" w:pos="9000"/>
              </w:tabs>
            </w:pPr>
            <w:hyperlink r:id="rId40" w:history="1">
              <w:r w:rsidR="00240D84">
                <w:rPr>
                  <w:rStyle w:val="Hyperlink"/>
                </w:rPr>
                <w:t>Cliquez ici pour consulter la description et la liste des microfilms du groupe de document RG 22-254.</w:t>
              </w:r>
            </w:hyperlink>
            <w:r w:rsidR="00240D84">
              <w:t xml:space="preserve"> (en anglais)</w:t>
            </w:r>
          </w:p>
        </w:tc>
        <w:tc>
          <w:tcPr>
            <w:tcW w:w="2430" w:type="dxa"/>
          </w:tcPr>
          <w:p w14:paraId="1989C979" w14:textId="5DC7305B" w:rsidR="005F6757" w:rsidRPr="00530E53" w:rsidRDefault="00DE3382" w:rsidP="005F6757">
            <w:pPr>
              <w:tabs>
                <w:tab w:val="left" w:pos="9000"/>
              </w:tabs>
            </w:pPr>
            <w:r>
              <w:t>Nous n’avons pas de livres tutelles.</w:t>
            </w:r>
          </w:p>
        </w:tc>
        <w:tc>
          <w:tcPr>
            <w:tcW w:w="2430" w:type="dxa"/>
          </w:tcPr>
          <w:p w14:paraId="5602ECB7" w14:textId="133EB54B" w:rsidR="005F6757" w:rsidRDefault="00503395" w:rsidP="005F6757">
            <w:pPr>
              <w:tabs>
                <w:tab w:val="left" w:pos="9000"/>
              </w:tabs>
            </w:pPr>
            <w:r>
              <w:t>Nous n’avons pas de dossiers de tutelle distincts.</w:t>
            </w:r>
          </w:p>
        </w:tc>
      </w:tr>
      <w:tr w:rsidR="00303408" w:rsidRPr="00530E53" w14:paraId="0020D645" w14:textId="77777777" w:rsidTr="00E06611">
        <w:tc>
          <w:tcPr>
            <w:tcW w:w="1937" w:type="dxa"/>
          </w:tcPr>
          <w:p w14:paraId="43AD3B88" w14:textId="77777777" w:rsidR="00303408" w:rsidRPr="00530E53" w:rsidRDefault="00303408" w:rsidP="00303408">
            <w:pPr>
              <w:tabs>
                <w:tab w:val="left" w:pos="9000"/>
              </w:tabs>
            </w:pPr>
            <w:proofErr w:type="spellStart"/>
            <w:r>
              <w:t>Algoma</w:t>
            </w:r>
            <w:proofErr w:type="spellEnd"/>
          </w:p>
        </w:tc>
        <w:tc>
          <w:tcPr>
            <w:tcW w:w="2378" w:type="dxa"/>
          </w:tcPr>
          <w:p w14:paraId="2328D736" w14:textId="0D82DBA7" w:rsidR="00303408" w:rsidRDefault="008C7F43" w:rsidP="00303408">
            <w:pPr>
              <w:tabs>
                <w:tab w:val="left" w:pos="612"/>
              </w:tabs>
              <w:suppressAutoHyphens/>
              <w:ind w:left="-18"/>
              <w:rPr>
                <w:rFonts w:cs="Arial"/>
                <w:b/>
              </w:rPr>
            </w:pPr>
            <w:hyperlink r:id="rId41" w:history="1">
              <w:r w:rsidR="00240D84">
                <w:rPr>
                  <w:rStyle w:val="Hyperlink"/>
                </w:rPr>
                <w:t>Cliquez ici pour consulter la description du groupe de documents RG 22-332, de 1904 à 1923.</w:t>
              </w:r>
            </w:hyperlink>
            <w:r w:rsidR="00240D84">
              <w:t xml:space="preserve"> (en anglais)</w:t>
            </w:r>
          </w:p>
        </w:tc>
        <w:tc>
          <w:tcPr>
            <w:tcW w:w="3870" w:type="dxa"/>
          </w:tcPr>
          <w:p w14:paraId="2C55E499" w14:textId="38D6CAA4" w:rsidR="00303408" w:rsidRDefault="00303408" w:rsidP="00303408">
            <w:pPr>
              <w:tabs>
                <w:tab w:val="left" w:pos="612"/>
              </w:tabs>
              <w:suppressAutoHyphens/>
              <w:ind w:left="-18"/>
              <w:rPr>
                <w:rFonts w:cs="Arial"/>
              </w:rPr>
            </w:pPr>
            <w:proofErr w:type="gramStart"/>
            <w:r>
              <w:rPr>
                <w:b/>
              </w:rPr>
              <w:t>de</w:t>
            </w:r>
            <w:proofErr w:type="gramEnd"/>
            <w:r>
              <w:rPr>
                <w:b/>
              </w:rPr>
              <w:t xml:space="preserve"> 1860 à 1928 :</w:t>
            </w:r>
            <w:r>
              <w:t xml:space="preserve"> Sur microfilm uniquement, dans la salle de lecture des Archives.</w:t>
            </w:r>
          </w:p>
          <w:p w14:paraId="762F8697" w14:textId="77777777" w:rsidR="00303408" w:rsidRDefault="00303408" w:rsidP="00303408">
            <w:pPr>
              <w:tabs>
                <w:tab w:val="left" w:pos="612"/>
              </w:tabs>
              <w:suppressAutoHyphens/>
              <w:ind w:left="-18"/>
              <w:rPr>
                <w:rFonts w:cs="Arial"/>
              </w:rPr>
            </w:pPr>
            <w:proofErr w:type="gramStart"/>
            <w:r>
              <w:rPr>
                <w:b/>
              </w:rPr>
              <w:t>de</w:t>
            </w:r>
            <w:proofErr w:type="gramEnd"/>
            <w:r>
              <w:rPr>
                <w:b/>
              </w:rPr>
              <w:t xml:space="preserve"> 1929 à 1966 :</w:t>
            </w:r>
            <w:r>
              <w:t xml:space="preserve"> Les originaux se trouvent aux Archives.</w:t>
            </w:r>
          </w:p>
          <w:p w14:paraId="67D1AA18" w14:textId="7168359E" w:rsidR="00303408" w:rsidRPr="00530E53" w:rsidRDefault="00303408" w:rsidP="00303408">
            <w:pPr>
              <w:tabs>
                <w:tab w:val="left" w:pos="612"/>
              </w:tabs>
              <w:suppressAutoHyphens/>
              <w:ind w:left="-18"/>
            </w:pPr>
            <w:proofErr w:type="gramStart"/>
            <w:r>
              <w:rPr>
                <w:b/>
              </w:rPr>
              <w:t>de</w:t>
            </w:r>
            <w:proofErr w:type="gramEnd"/>
            <w:r>
              <w:rPr>
                <w:b/>
              </w:rPr>
              <w:t xml:space="preserve"> 1967 à aujourd’hui :</w:t>
            </w:r>
            <w:r>
              <w:t xml:space="preserve"> Communiquez avec le tribunal</w:t>
            </w:r>
          </w:p>
        </w:tc>
        <w:tc>
          <w:tcPr>
            <w:tcW w:w="2430" w:type="dxa"/>
          </w:tcPr>
          <w:p w14:paraId="0797E790" w14:textId="70314F6F" w:rsidR="00303408" w:rsidRPr="00530E53" w:rsidRDefault="008C7F43" w:rsidP="00303408">
            <w:pPr>
              <w:tabs>
                <w:tab w:val="left" w:pos="9000"/>
              </w:tabs>
            </w:pPr>
            <w:hyperlink r:id="rId42" w:history="1">
              <w:r w:rsidR="00240D84">
                <w:rPr>
                  <w:rStyle w:val="Hyperlink"/>
                </w:rPr>
                <w:t>Cliquez ici pour consulter la description du groupe de documents RG 22-332, de 1904 à 1923.</w:t>
              </w:r>
            </w:hyperlink>
            <w:r w:rsidR="00240D84">
              <w:t xml:space="preserve"> (en anglais)</w:t>
            </w:r>
          </w:p>
        </w:tc>
        <w:tc>
          <w:tcPr>
            <w:tcW w:w="2430" w:type="dxa"/>
          </w:tcPr>
          <w:p w14:paraId="699B267F" w14:textId="2EC15740" w:rsidR="00303408" w:rsidRPr="00530E53" w:rsidRDefault="008C7F43" w:rsidP="00303408">
            <w:pPr>
              <w:tabs>
                <w:tab w:val="left" w:pos="9000"/>
              </w:tabs>
            </w:pPr>
            <w:hyperlink r:id="rId43" w:history="1">
              <w:r w:rsidR="00240D84">
                <w:rPr>
                  <w:rStyle w:val="Hyperlink"/>
                </w:rPr>
                <w:t>Cliquez ici pour consulter la description du groupe de documents RG 22-381, de 1863 à 1903.</w:t>
              </w:r>
            </w:hyperlink>
            <w:r w:rsidR="00240D84">
              <w:t xml:space="preserve"> (en anglais)</w:t>
            </w:r>
          </w:p>
        </w:tc>
      </w:tr>
      <w:tr w:rsidR="00303408" w:rsidRPr="00530E53" w14:paraId="10C51BCA" w14:textId="77777777" w:rsidTr="00E06611">
        <w:tc>
          <w:tcPr>
            <w:tcW w:w="1937" w:type="dxa"/>
          </w:tcPr>
          <w:p w14:paraId="06C8B969" w14:textId="77777777" w:rsidR="00303408" w:rsidRPr="00530E53" w:rsidRDefault="00303408" w:rsidP="00303408">
            <w:pPr>
              <w:tabs>
                <w:tab w:val="left" w:pos="9000"/>
              </w:tabs>
            </w:pPr>
            <w:r>
              <w:t>Brant</w:t>
            </w:r>
          </w:p>
        </w:tc>
        <w:tc>
          <w:tcPr>
            <w:tcW w:w="2378" w:type="dxa"/>
          </w:tcPr>
          <w:p w14:paraId="1C54104D" w14:textId="4A3D0AE4" w:rsidR="00303408" w:rsidRDefault="008C7F43" w:rsidP="00303408">
            <w:pPr>
              <w:tabs>
                <w:tab w:val="left" w:pos="612"/>
              </w:tabs>
              <w:suppressAutoHyphens/>
              <w:ind w:left="-18"/>
              <w:rPr>
                <w:rFonts w:cs="Arial"/>
                <w:b/>
              </w:rPr>
            </w:pPr>
            <w:hyperlink r:id="rId44" w:history="1">
              <w:r w:rsidR="00240D84">
                <w:rPr>
                  <w:rStyle w:val="Hyperlink"/>
                </w:rPr>
                <w:t>Cliquez ici pour consulter la description du groupe de documents RG 22-1177, de 1892 aux années 1950.</w:t>
              </w:r>
            </w:hyperlink>
            <w:r w:rsidR="00240D84">
              <w:t xml:space="preserve"> (en anglais)</w:t>
            </w:r>
          </w:p>
        </w:tc>
        <w:tc>
          <w:tcPr>
            <w:tcW w:w="3870" w:type="dxa"/>
          </w:tcPr>
          <w:p w14:paraId="6C43EBF2" w14:textId="383675DA" w:rsidR="00303408" w:rsidRDefault="00303408" w:rsidP="00303408">
            <w:pPr>
              <w:tabs>
                <w:tab w:val="left" w:pos="612"/>
              </w:tabs>
              <w:suppressAutoHyphens/>
              <w:ind w:left="-18"/>
              <w:rPr>
                <w:rFonts w:cs="Arial"/>
              </w:rPr>
            </w:pPr>
            <w:proofErr w:type="gramStart"/>
            <w:r>
              <w:rPr>
                <w:b/>
              </w:rPr>
              <w:t>de</w:t>
            </w:r>
            <w:proofErr w:type="gramEnd"/>
            <w:r>
              <w:rPr>
                <w:b/>
              </w:rPr>
              <w:t xml:space="preserve"> 1853 à 1903 :</w:t>
            </w:r>
            <w:r>
              <w:t xml:space="preserve"> Sur microfilm, dans la salle de lecture des Archives et par l’intermédiaire du Service de prêts inter-établissements des microfilms.</w:t>
            </w:r>
          </w:p>
          <w:p w14:paraId="04BF8958" w14:textId="77777777" w:rsidR="00303408" w:rsidRDefault="00303408" w:rsidP="00303408">
            <w:pPr>
              <w:tabs>
                <w:tab w:val="left" w:pos="612"/>
              </w:tabs>
              <w:suppressAutoHyphens/>
              <w:ind w:left="-18"/>
              <w:rPr>
                <w:rFonts w:cs="Arial"/>
              </w:rPr>
            </w:pPr>
            <w:proofErr w:type="gramStart"/>
            <w:r>
              <w:rPr>
                <w:b/>
              </w:rPr>
              <w:t>de</w:t>
            </w:r>
            <w:proofErr w:type="gramEnd"/>
            <w:r>
              <w:rPr>
                <w:b/>
              </w:rPr>
              <w:t xml:space="preserve"> 1903 à 1931 :</w:t>
            </w:r>
            <w:r>
              <w:t xml:space="preserve"> Sur microfilm uniquement, dans la salle de lecture des Archives.</w:t>
            </w:r>
          </w:p>
          <w:p w14:paraId="4304B422" w14:textId="77777777" w:rsidR="00303408" w:rsidRDefault="00303408" w:rsidP="00303408">
            <w:pPr>
              <w:tabs>
                <w:tab w:val="left" w:pos="612"/>
              </w:tabs>
              <w:suppressAutoHyphens/>
              <w:ind w:left="-18"/>
              <w:rPr>
                <w:rFonts w:cs="Arial"/>
              </w:rPr>
            </w:pPr>
            <w:proofErr w:type="gramStart"/>
            <w:r>
              <w:rPr>
                <w:b/>
              </w:rPr>
              <w:t>de</w:t>
            </w:r>
            <w:proofErr w:type="gramEnd"/>
            <w:r>
              <w:rPr>
                <w:b/>
              </w:rPr>
              <w:t xml:space="preserve"> 1931 à 1944 :</w:t>
            </w:r>
            <w:r>
              <w:t xml:space="preserve"> Les originaux se trouvent aux Archives.</w:t>
            </w:r>
          </w:p>
          <w:p w14:paraId="5D7DA84B" w14:textId="267F5AEA" w:rsidR="00303408" w:rsidRPr="00530E53" w:rsidRDefault="00303408" w:rsidP="00303408">
            <w:pPr>
              <w:tabs>
                <w:tab w:val="left" w:pos="9000"/>
              </w:tabs>
            </w:pPr>
            <w:proofErr w:type="gramStart"/>
            <w:r>
              <w:rPr>
                <w:b/>
              </w:rPr>
              <w:t>de</w:t>
            </w:r>
            <w:proofErr w:type="gramEnd"/>
            <w:r>
              <w:rPr>
                <w:b/>
              </w:rPr>
              <w:t xml:space="preserve"> 1945 à aujourd’hui :</w:t>
            </w:r>
            <w:r>
              <w:t xml:space="preserve"> Communiquez avec le tribunal</w:t>
            </w:r>
          </w:p>
        </w:tc>
        <w:tc>
          <w:tcPr>
            <w:tcW w:w="2430" w:type="dxa"/>
          </w:tcPr>
          <w:p w14:paraId="0B470084" w14:textId="5E4B49B2" w:rsidR="00303408" w:rsidRPr="00530E53" w:rsidRDefault="00303408" w:rsidP="00303408">
            <w:pPr>
              <w:tabs>
                <w:tab w:val="left" w:pos="9000"/>
              </w:tabs>
            </w:pPr>
            <w:r>
              <w:t>Nous n’avons pas de livres tutelles.</w:t>
            </w:r>
          </w:p>
        </w:tc>
        <w:tc>
          <w:tcPr>
            <w:tcW w:w="2430" w:type="dxa"/>
          </w:tcPr>
          <w:p w14:paraId="3DEB8E76" w14:textId="22D7A219" w:rsidR="00303408" w:rsidRPr="00530E53" w:rsidRDefault="008C7F43" w:rsidP="00303408">
            <w:pPr>
              <w:tabs>
                <w:tab w:val="left" w:pos="9000"/>
              </w:tabs>
            </w:pPr>
            <w:hyperlink r:id="rId45" w:history="1">
              <w:r w:rsidR="00240D84">
                <w:rPr>
                  <w:rStyle w:val="Hyperlink"/>
                </w:rPr>
                <w:t>Cliquez ici pour consulter la description du groupe de documents RG 22-327, de 1902 à 1958.</w:t>
              </w:r>
            </w:hyperlink>
            <w:r w:rsidR="00240D84">
              <w:t xml:space="preserve"> (en anglais)</w:t>
            </w:r>
          </w:p>
        </w:tc>
      </w:tr>
      <w:tr w:rsidR="00303408" w:rsidRPr="00530E53" w14:paraId="6E84320B" w14:textId="77777777" w:rsidTr="00E06611">
        <w:tc>
          <w:tcPr>
            <w:tcW w:w="1937" w:type="dxa"/>
          </w:tcPr>
          <w:p w14:paraId="74C7BC77" w14:textId="77777777" w:rsidR="00303408" w:rsidRPr="00530E53" w:rsidRDefault="00303408" w:rsidP="00303408">
            <w:pPr>
              <w:tabs>
                <w:tab w:val="left" w:pos="9000"/>
              </w:tabs>
            </w:pPr>
            <w:r>
              <w:t>Bruce</w:t>
            </w:r>
          </w:p>
        </w:tc>
        <w:tc>
          <w:tcPr>
            <w:tcW w:w="2378" w:type="dxa"/>
          </w:tcPr>
          <w:p w14:paraId="390E1C99" w14:textId="754C40F9" w:rsidR="00303408" w:rsidRDefault="00303408" w:rsidP="00303408">
            <w:pPr>
              <w:tabs>
                <w:tab w:val="left" w:pos="612"/>
              </w:tabs>
              <w:suppressAutoHyphens/>
              <w:ind w:left="-18"/>
              <w:rPr>
                <w:rFonts w:cs="Arial"/>
                <w:b/>
              </w:rPr>
            </w:pPr>
            <w:r>
              <w:t>Il n’y a pas de registres de tutelle distincts.</w:t>
            </w:r>
          </w:p>
        </w:tc>
        <w:tc>
          <w:tcPr>
            <w:tcW w:w="3870" w:type="dxa"/>
          </w:tcPr>
          <w:p w14:paraId="7ECF7F52" w14:textId="31CA4D8E" w:rsidR="00303408" w:rsidRDefault="00303408" w:rsidP="00303408">
            <w:pPr>
              <w:tabs>
                <w:tab w:val="left" w:pos="612"/>
              </w:tabs>
              <w:suppressAutoHyphens/>
              <w:ind w:left="-18"/>
              <w:rPr>
                <w:rFonts w:cs="Arial"/>
              </w:rPr>
            </w:pPr>
            <w:proofErr w:type="gramStart"/>
            <w:r>
              <w:rPr>
                <w:b/>
              </w:rPr>
              <w:t>de</w:t>
            </w:r>
            <w:proofErr w:type="gramEnd"/>
            <w:r>
              <w:rPr>
                <w:b/>
              </w:rPr>
              <w:t xml:space="preserve"> 1867 à 1930 :</w:t>
            </w:r>
            <w:r>
              <w:t xml:space="preserve"> Sur microfilm, dans la salle de lecture des Archives et par l’intermédiaire du Service de prêts inter-établissements des microfilms.</w:t>
            </w:r>
          </w:p>
          <w:p w14:paraId="79547575" w14:textId="77777777" w:rsidR="00303408" w:rsidRDefault="00303408" w:rsidP="00303408">
            <w:pPr>
              <w:tabs>
                <w:tab w:val="left" w:pos="612"/>
              </w:tabs>
              <w:suppressAutoHyphens/>
              <w:ind w:left="-18"/>
              <w:rPr>
                <w:rFonts w:cs="Arial"/>
              </w:rPr>
            </w:pPr>
            <w:proofErr w:type="gramStart"/>
            <w:r>
              <w:rPr>
                <w:b/>
              </w:rPr>
              <w:lastRenderedPageBreak/>
              <w:t>de</w:t>
            </w:r>
            <w:proofErr w:type="gramEnd"/>
            <w:r>
              <w:rPr>
                <w:b/>
              </w:rPr>
              <w:t xml:space="preserve"> 1931 à 1950 :</w:t>
            </w:r>
            <w:r>
              <w:t xml:space="preserve"> Les originaux se trouvent aux Archives.</w:t>
            </w:r>
          </w:p>
          <w:p w14:paraId="2D962841" w14:textId="382AEF55" w:rsidR="00303408" w:rsidRPr="00530E53" w:rsidRDefault="00303408" w:rsidP="00303408">
            <w:pPr>
              <w:tabs>
                <w:tab w:val="left" w:pos="9000"/>
              </w:tabs>
            </w:pPr>
            <w:proofErr w:type="gramStart"/>
            <w:r>
              <w:rPr>
                <w:b/>
              </w:rPr>
              <w:t>de</w:t>
            </w:r>
            <w:proofErr w:type="gramEnd"/>
            <w:r>
              <w:rPr>
                <w:b/>
              </w:rPr>
              <w:t xml:space="preserve"> 1951 à aujourd’hui :</w:t>
            </w:r>
            <w:r>
              <w:t xml:space="preserve"> Communiquez avec le tribunal</w:t>
            </w:r>
          </w:p>
        </w:tc>
        <w:tc>
          <w:tcPr>
            <w:tcW w:w="2430" w:type="dxa"/>
          </w:tcPr>
          <w:p w14:paraId="474223D1" w14:textId="457267AF" w:rsidR="00303408" w:rsidRPr="00530E53" w:rsidRDefault="008C7F43" w:rsidP="00303408">
            <w:pPr>
              <w:tabs>
                <w:tab w:val="left" w:pos="9000"/>
              </w:tabs>
            </w:pPr>
            <w:hyperlink r:id="rId46" w:history="1">
              <w:r w:rsidR="00240D84">
                <w:rPr>
                  <w:rStyle w:val="Hyperlink"/>
                </w:rPr>
                <w:t>Cliquez ici pour consulter la description du groupe de documents RG 22-</w:t>
              </w:r>
              <w:r w:rsidR="00240D84">
                <w:rPr>
                  <w:rStyle w:val="Hyperlink"/>
                </w:rPr>
                <w:lastRenderedPageBreak/>
                <w:t>1224, de 1867 à 1982.</w:t>
              </w:r>
            </w:hyperlink>
            <w:r w:rsidR="00240D84">
              <w:t xml:space="preserve"> (en anglais)</w:t>
            </w:r>
          </w:p>
        </w:tc>
        <w:tc>
          <w:tcPr>
            <w:tcW w:w="2430" w:type="dxa"/>
          </w:tcPr>
          <w:p w14:paraId="4F64F127" w14:textId="51006CCE" w:rsidR="00303408" w:rsidRPr="00530E53" w:rsidRDefault="008C7F43" w:rsidP="00303408">
            <w:pPr>
              <w:tabs>
                <w:tab w:val="left" w:pos="9000"/>
              </w:tabs>
            </w:pPr>
            <w:hyperlink r:id="rId47" w:history="1">
              <w:r w:rsidR="00240D84">
                <w:rPr>
                  <w:rStyle w:val="Hyperlink"/>
                </w:rPr>
                <w:t xml:space="preserve">Cliquez ici pour consulter la description du groupe de documents RG 22-285, de 1867 à 1910 </w:t>
              </w:r>
              <w:r w:rsidR="00240D84">
                <w:rPr>
                  <w:rStyle w:val="Hyperlink"/>
                </w:rPr>
                <w:lastRenderedPageBreak/>
                <w:t>et de 1959 à 1976.</w:t>
              </w:r>
            </w:hyperlink>
            <w:r w:rsidR="00240D84">
              <w:t xml:space="preserve"> (en anglais)</w:t>
            </w:r>
          </w:p>
        </w:tc>
      </w:tr>
      <w:tr w:rsidR="00DA61BF" w:rsidRPr="00530E53" w14:paraId="1793CC17" w14:textId="77777777" w:rsidTr="00E06611">
        <w:tc>
          <w:tcPr>
            <w:tcW w:w="1937" w:type="dxa"/>
          </w:tcPr>
          <w:p w14:paraId="6080B7C5" w14:textId="77777777" w:rsidR="00DA61BF" w:rsidRPr="00530E53" w:rsidRDefault="00DA61BF" w:rsidP="00DA61BF">
            <w:pPr>
              <w:tabs>
                <w:tab w:val="left" w:pos="9000"/>
              </w:tabs>
            </w:pPr>
            <w:r>
              <w:lastRenderedPageBreak/>
              <w:t>Carleton</w:t>
            </w:r>
          </w:p>
        </w:tc>
        <w:tc>
          <w:tcPr>
            <w:tcW w:w="2378" w:type="dxa"/>
          </w:tcPr>
          <w:p w14:paraId="5DD7E220" w14:textId="4AD4574A" w:rsidR="00DA61BF" w:rsidRDefault="00DA61BF" w:rsidP="00DA61BF">
            <w:pPr>
              <w:tabs>
                <w:tab w:val="left" w:pos="612"/>
              </w:tabs>
              <w:suppressAutoHyphens/>
              <w:ind w:left="-18"/>
              <w:rPr>
                <w:rFonts w:cs="Arial"/>
                <w:b/>
              </w:rPr>
            </w:pPr>
            <w:r>
              <w:t>Il n’y a pas de registres de tutelle distincts.</w:t>
            </w:r>
          </w:p>
        </w:tc>
        <w:tc>
          <w:tcPr>
            <w:tcW w:w="3870" w:type="dxa"/>
          </w:tcPr>
          <w:p w14:paraId="58C6A5E6" w14:textId="3B94FDC2" w:rsidR="00DA61BF" w:rsidRDefault="00DA61BF" w:rsidP="00DA61BF">
            <w:pPr>
              <w:tabs>
                <w:tab w:val="left" w:pos="612"/>
              </w:tabs>
              <w:suppressAutoHyphens/>
              <w:ind w:left="-18"/>
              <w:rPr>
                <w:rFonts w:cs="Arial"/>
              </w:rPr>
            </w:pPr>
            <w:proofErr w:type="gramStart"/>
            <w:r>
              <w:rPr>
                <w:b/>
              </w:rPr>
              <w:t>de</w:t>
            </w:r>
            <w:proofErr w:type="gramEnd"/>
            <w:r>
              <w:rPr>
                <w:b/>
              </w:rPr>
              <w:t xml:space="preserve"> 1842 à 1931 :</w:t>
            </w:r>
            <w:r>
              <w:t xml:space="preserve"> Sur microfilm, dans la salle de lecture des Archives et par l’intermédiaire du Service de prêts inter-établissements des microfilms.</w:t>
            </w:r>
          </w:p>
          <w:p w14:paraId="57D7446A" w14:textId="77777777" w:rsidR="00DA61BF" w:rsidRDefault="00DA61BF" w:rsidP="00DA61BF">
            <w:pPr>
              <w:tabs>
                <w:tab w:val="left" w:pos="612"/>
              </w:tabs>
              <w:suppressAutoHyphens/>
              <w:ind w:left="-18"/>
              <w:rPr>
                <w:rFonts w:cs="Arial"/>
              </w:rPr>
            </w:pPr>
            <w:proofErr w:type="gramStart"/>
            <w:r>
              <w:rPr>
                <w:b/>
              </w:rPr>
              <w:t>de</w:t>
            </w:r>
            <w:proofErr w:type="gramEnd"/>
            <w:r>
              <w:rPr>
                <w:b/>
              </w:rPr>
              <w:t xml:space="preserve"> 1932 à 1974 :</w:t>
            </w:r>
            <w:r>
              <w:t xml:space="preserve"> Les originaux se trouvent aux Archives.</w:t>
            </w:r>
          </w:p>
          <w:p w14:paraId="4516F06F" w14:textId="78688ADE" w:rsidR="00DA61BF" w:rsidRPr="0098123A" w:rsidRDefault="00DA61BF" w:rsidP="00DA61BF">
            <w:pPr>
              <w:tabs>
                <w:tab w:val="left" w:pos="9000"/>
              </w:tabs>
            </w:pPr>
            <w:proofErr w:type="gramStart"/>
            <w:r>
              <w:rPr>
                <w:b/>
              </w:rPr>
              <w:t>de</w:t>
            </w:r>
            <w:proofErr w:type="gramEnd"/>
            <w:r>
              <w:rPr>
                <w:b/>
              </w:rPr>
              <w:t xml:space="preserve"> 1975 à aujourd’hui :</w:t>
            </w:r>
            <w:r>
              <w:t xml:space="preserve"> Communiquez avec le tribunal</w:t>
            </w:r>
          </w:p>
        </w:tc>
        <w:tc>
          <w:tcPr>
            <w:tcW w:w="2430" w:type="dxa"/>
          </w:tcPr>
          <w:p w14:paraId="147A6C63" w14:textId="125D3520" w:rsidR="00DA61BF" w:rsidRPr="0098123A" w:rsidRDefault="00DA61BF" w:rsidP="00DA61BF">
            <w:pPr>
              <w:tabs>
                <w:tab w:val="left" w:pos="9000"/>
              </w:tabs>
            </w:pPr>
            <w:r>
              <w:t>Nous n’avons pas de livres tutelles.</w:t>
            </w:r>
          </w:p>
        </w:tc>
        <w:tc>
          <w:tcPr>
            <w:tcW w:w="2430" w:type="dxa"/>
          </w:tcPr>
          <w:p w14:paraId="379CDB3F" w14:textId="185AF893" w:rsidR="00DA61BF" w:rsidRPr="00177D7E" w:rsidRDefault="008C7F43" w:rsidP="00DA61BF">
            <w:pPr>
              <w:tabs>
                <w:tab w:val="left" w:pos="9000"/>
              </w:tabs>
            </w:pPr>
            <w:hyperlink r:id="rId48" w:history="1">
              <w:r w:rsidR="00240D84">
                <w:rPr>
                  <w:rStyle w:val="Hyperlink"/>
                </w:rPr>
                <w:t>Cliquez ici pour consulter la description du groupe de documents RG 22-1362, de 1906 à 1966.</w:t>
              </w:r>
            </w:hyperlink>
            <w:r w:rsidR="00240D84">
              <w:t xml:space="preserve"> (en anglais)</w:t>
            </w:r>
          </w:p>
        </w:tc>
      </w:tr>
      <w:tr w:rsidR="00DA61BF" w:rsidRPr="00530E53" w14:paraId="6F0BCF4C" w14:textId="77777777" w:rsidTr="00E06611">
        <w:tc>
          <w:tcPr>
            <w:tcW w:w="1937" w:type="dxa"/>
          </w:tcPr>
          <w:p w14:paraId="1C095DC8" w14:textId="77777777" w:rsidR="00DA61BF" w:rsidRPr="00530E53" w:rsidRDefault="00DA61BF" w:rsidP="00DA61BF">
            <w:pPr>
              <w:tabs>
                <w:tab w:val="left" w:pos="9000"/>
              </w:tabs>
            </w:pPr>
            <w:r>
              <w:t>Cochrane</w:t>
            </w:r>
          </w:p>
        </w:tc>
        <w:tc>
          <w:tcPr>
            <w:tcW w:w="2378" w:type="dxa"/>
          </w:tcPr>
          <w:p w14:paraId="6C6CE8EC" w14:textId="6529AD15" w:rsidR="00DA61BF" w:rsidRDefault="00DA61BF" w:rsidP="00DA61BF">
            <w:pPr>
              <w:tabs>
                <w:tab w:val="left" w:pos="9000"/>
              </w:tabs>
              <w:rPr>
                <w:rFonts w:cs="Arial"/>
              </w:rPr>
            </w:pPr>
            <w:r>
              <w:t>Il n’y a pas de registres de tutelle distincts.</w:t>
            </w:r>
          </w:p>
        </w:tc>
        <w:tc>
          <w:tcPr>
            <w:tcW w:w="3870" w:type="dxa"/>
          </w:tcPr>
          <w:p w14:paraId="2E5F89D0" w14:textId="1BC840DC" w:rsidR="00DA61BF" w:rsidRPr="00530E53" w:rsidRDefault="00DA61BF" w:rsidP="00DA61BF">
            <w:pPr>
              <w:tabs>
                <w:tab w:val="left" w:pos="9000"/>
              </w:tabs>
            </w:pPr>
            <w:r>
              <w:t>Communiquez avec le tribunal</w:t>
            </w:r>
          </w:p>
        </w:tc>
        <w:tc>
          <w:tcPr>
            <w:tcW w:w="2430" w:type="dxa"/>
          </w:tcPr>
          <w:p w14:paraId="2A89C865" w14:textId="03FB7A49" w:rsidR="00DA61BF" w:rsidRPr="00A061B4" w:rsidRDefault="00DA61BF" w:rsidP="00DA61BF">
            <w:pPr>
              <w:tabs>
                <w:tab w:val="left" w:pos="9000"/>
              </w:tabs>
            </w:pPr>
            <w:r>
              <w:t>Nous n’avons pas de livres tutelles.</w:t>
            </w:r>
          </w:p>
        </w:tc>
        <w:tc>
          <w:tcPr>
            <w:tcW w:w="2430" w:type="dxa"/>
          </w:tcPr>
          <w:p w14:paraId="02D98D3B" w14:textId="74FEDBCB" w:rsidR="00DA61BF" w:rsidRPr="00177D7E" w:rsidRDefault="008C7F43" w:rsidP="00DA61BF">
            <w:pPr>
              <w:tabs>
                <w:tab w:val="left" w:pos="9000"/>
              </w:tabs>
            </w:pPr>
            <w:hyperlink r:id="rId49" w:history="1">
              <w:r w:rsidR="00240D84">
                <w:rPr>
                  <w:rStyle w:val="Hyperlink"/>
                </w:rPr>
                <w:t>Cliquez ici pour consulter la description du groupe de documents RG 22-1420, de 1923 à 1964.</w:t>
              </w:r>
            </w:hyperlink>
            <w:r w:rsidR="00240D84">
              <w:t xml:space="preserve"> (en anglais)</w:t>
            </w:r>
          </w:p>
        </w:tc>
      </w:tr>
      <w:tr w:rsidR="00DA61BF" w:rsidRPr="00530E53" w14:paraId="1508AF21" w14:textId="77777777" w:rsidTr="00E06611">
        <w:tc>
          <w:tcPr>
            <w:tcW w:w="1937" w:type="dxa"/>
          </w:tcPr>
          <w:p w14:paraId="331C7FAA" w14:textId="77777777" w:rsidR="00DA61BF" w:rsidRPr="00530E53" w:rsidRDefault="00DA61BF" w:rsidP="00DA61BF">
            <w:pPr>
              <w:tabs>
                <w:tab w:val="left" w:pos="9000"/>
              </w:tabs>
            </w:pPr>
            <w:r>
              <w:t>Dufferin</w:t>
            </w:r>
          </w:p>
        </w:tc>
        <w:tc>
          <w:tcPr>
            <w:tcW w:w="2378" w:type="dxa"/>
          </w:tcPr>
          <w:p w14:paraId="3B412DB0" w14:textId="7042E405" w:rsidR="00DA61BF" w:rsidRDefault="008C7F43" w:rsidP="00DA61BF">
            <w:pPr>
              <w:tabs>
                <w:tab w:val="left" w:pos="612"/>
              </w:tabs>
              <w:suppressAutoHyphens/>
              <w:rPr>
                <w:rFonts w:cs="Arial"/>
                <w:b/>
              </w:rPr>
            </w:pPr>
            <w:hyperlink r:id="rId50" w:history="1">
              <w:r w:rsidR="00240D84">
                <w:rPr>
                  <w:rStyle w:val="Hyperlink"/>
                </w:rPr>
                <w:t>Cliquez ici pour consulter la description du groupe de documents RG 22-349, de 1894 à 1943.</w:t>
              </w:r>
            </w:hyperlink>
            <w:r w:rsidR="00240D84">
              <w:t xml:space="preserve"> (en anglais)</w:t>
            </w:r>
          </w:p>
        </w:tc>
        <w:tc>
          <w:tcPr>
            <w:tcW w:w="3870" w:type="dxa"/>
          </w:tcPr>
          <w:p w14:paraId="36AACF5B" w14:textId="6C740DC5" w:rsidR="00DA61BF" w:rsidRDefault="00DA61BF" w:rsidP="00DA61BF">
            <w:pPr>
              <w:tabs>
                <w:tab w:val="left" w:pos="612"/>
              </w:tabs>
              <w:suppressAutoHyphens/>
              <w:rPr>
                <w:rFonts w:cs="Arial"/>
              </w:rPr>
            </w:pPr>
            <w:proofErr w:type="gramStart"/>
            <w:r>
              <w:rPr>
                <w:b/>
              </w:rPr>
              <w:t>de</w:t>
            </w:r>
            <w:proofErr w:type="gramEnd"/>
            <w:r>
              <w:rPr>
                <w:b/>
              </w:rPr>
              <w:t xml:space="preserve"> 1881 à 1906 :</w:t>
            </w:r>
            <w:r>
              <w:t xml:space="preserve"> Sur microfilm, dans la salle de lecture des Archives et par l’intermédiaire du Service de prêts inter-établissements des microfilms.</w:t>
            </w:r>
          </w:p>
          <w:p w14:paraId="51E1AA21" w14:textId="77777777" w:rsidR="00DA61BF" w:rsidRDefault="00DA61BF" w:rsidP="00DA61BF">
            <w:pPr>
              <w:tabs>
                <w:tab w:val="left" w:pos="612"/>
              </w:tabs>
              <w:suppressAutoHyphens/>
              <w:ind w:left="-18"/>
              <w:rPr>
                <w:rFonts w:cs="Arial"/>
              </w:rPr>
            </w:pPr>
            <w:proofErr w:type="gramStart"/>
            <w:r>
              <w:rPr>
                <w:b/>
              </w:rPr>
              <w:t>de</w:t>
            </w:r>
            <w:proofErr w:type="gramEnd"/>
            <w:r>
              <w:rPr>
                <w:b/>
              </w:rPr>
              <w:t xml:space="preserve"> 1906 à 1931 :</w:t>
            </w:r>
            <w:r>
              <w:t xml:space="preserve"> Sur microfilm uniquement, dans la salle de lecture des Archives.</w:t>
            </w:r>
          </w:p>
          <w:p w14:paraId="675A5A46" w14:textId="5948862F" w:rsidR="00DA61BF" w:rsidRPr="00177D7E" w:rsidRDefault="00DA61BF" w:rsidP="00DA61BF">
            <w:pPr>
              <w:tabs>
                <w:tab w:val="left" w:pos="9000"/>
              </w:tabs>
            </w:pPr>
            <w:proofErr w:type="gramStart"/>
            <w:r>
              <w:rPr>
                <w:b/>
              </w:rPr>
              <w:t>de</w:t>
            </w:r>
            <w:proofErr w:type="gramEnd"/>
            <w:r>
              <w:rPr>
                <w:b/>
              </w:rPr>
              <w:t xml:space="preserve"> 1932 à aujourd’hui</w:t>
            </w:r>
            <w:r>
              <w:t> : Communiquez avec le tribunal</w:t>
            </w:r>
          </w:p>
        </w:tc>
        <w:tc>
          <w:tcPr>
            <w:tcW w:w="2430" w:type="dxa"/>
          </w:tcPr>
          <w:p w14:paraId="6A994554" w14:textId="47238AEB" w:rsidR="00DA61BF" w:rsidRPr="00177D7E" w:rsidRDefault="00DA61BF" w:rsidP="00DA61BF">
            <w:pPr>
              <w:tabs>
                <w:tab w:val="left" w:pos="9000"/>
              </w:tabs>
            </w:pPr>
            <w:r>
              <w:t>Nous n’avons pas de livres tutelles.</w:t>
            </w:r>
          </w:p>
        </w:tc>
        <w:tc>
          <w:tcPr>
            <w:tcW w:w="2430" w:type="dxa"/>
          </w:tcPr>
          <w:p w14:paraId="1505A7F2" w14:textId="51327599" w:rsidR="00DA61BF" w:rsidRPr="00177D7E" w:rsidRDefault="008C7F43" w:rsidP="00DA61BF">
            <w:pPr>
              <w:tabs>
                <w:tab w:val="left" w:pos="9000"/>
              </w:tabs>
            </w:pPr>
            <w:hyperlink r:id="rId51" w:history="1">
              <w:r w:rsidR="00240D84">
                <w:rPr>
                  <w:rStyle w:val="Hyperlink"/>
                </w:rPr>
                <w:t>Cliquez ici pour consulter la description du groupe de documents RG 22-350, de 1881 à 1943.</w:t>
              </w:r>
            </w:hyperlink>
            <w:r w:rsidR="00240D84">
              <w:t xml:space="preserve"> (en anglais)</w:t>
            </w:r>
          </w:p>
        </w:tc>
      </w:tr>
      <w:tr w:rsidR="00DA61BF" w:rsidRPr="00530E53" w14:paraId="3EC94654" w14:textId="77777777" w:rsidTr="00E06611">
        <w:tc>
          <w:tcPr>
            <w:tcW w:w="1937" w:type="dxa"/>
          </w:tcPr>
          <w:p w14:paraId="3739F51D" w14:textId="35406DDD" w:rsidR="00DA61BF" w:rsidRPr="00530E53" w:rsidRDefault="00DA61BF" w:rsidP="00DA61BF">
            <w:pPr>
              <w:tabs>
                <w:tab w:val="left" w:pos="9000"/>
              </w:tabs>
            </w:pPr>
            <w:r>
              <w:lastRenderedPageBreak/>
              <w:t>Elgin</w:t>
            </w:r>
          </w:p>
        </w:tc>
        <w:tc>
          <w:tcPr>
            <w:tcW w:w="2378" w:type="dxa"/>
          </w:tcPr>
          <w:p w14:paraId="100650AE" w14:textId="190019D1" w:rsidR="00DA61BF" w:rsidRDefault="00DA61BF" w:rsidP="00DA61BF">
            <w:pPr>
              <w:tabs>
                <w:tab w:val="left" w:pos="612"/>
              </w:tabs>
              <w:suppressAutoHyphens/>
              <w:rPr>
                <w:rFonts w:cs="Arial"/>
                <w:b/>
              </w:rPr>
            </w:pPr>
            <w:r>
              <w:t>Il n’y a pas de registres de tutelle distincts.</w:t>
            </w:r>
          </w:p>
        </w:tc>
        <w:tc>
          <w:tcPr>
            <w:tcW w:w="3870" w:type="dxa"/>
          </w:tcPr>
          <w:p w14:paraId="21AD1B6A" w14:textId="6E2B591B" w:rsidR="00DA61BF" w:rsidRDefault="00DA61BF" w:rsidP="00DA61BF">
            <w:pPr>
              <w:tabs>
                <w:tab w:val="left" w:pos="612"/>
              </w:tabs>
              <w:suppressAutoHyphens/>
              <w:rPr>
                <w:rFonts w:cs="Arial"/>
              </w:rPr>
            </w:pPr>
            <w:proofErr w:type="gramStart"/>
            <w:r>
              <w:rPr>
                <w:b/>
              </w:rPr>
              <w:t>de</w:t>
            </w:r>
            <w:proofErr w:type="gramEnd"/>
            <w:r>
              <w:rPr>
                <w:b/>
              </w:rPr>
              <w:t xml:space="preserve"> 1859 à 1901 :</w:t>
            </w:r>
            <w:r>
              <w:t xml:space="preserve"> Sur microfilm, dans la salle de lecture des Archives et par l’intermédiaire du Service de prêts inter-établissements des microfilms.</w:t>
            </w:r>
          </w:p>
          <w:p w14:paraId="090168A9" w14:textId="77777777" w:rsidR="00DA61BF" w:rsidRDefault="00DA61BF" w:rsidP="00DA61BF">
            <w:pPr>
              <w:tabs>
                <w:tab w:val="left" w:pos="612"/>
              </w:tabs>
              <w:suppressAutoHyphens/>
              <w:ind w:left="-18"/>
              <w:rPr>
                <w:rFonts w:cs="Arial"/>
              </w:rPr>
            </w:pPr>
            <w:proofErr w:type="gramStart"/>
            <w:r>
              <w:rPr>
                <w:b/>
              </w:rPr>
              <w:t>de</w:t>
            </w:r>
            <w:proofErr w:type="gramEnd"/>
            <w:r>
              <w:rPr>
                <w:b/>
              </w:rPr>
              <w:t xml:space="preserve"> 1901 à 1924 :</w:t>
            </w:r>
            <w:r>
              <w:t xml:space="preserve"> Sur microfilm uniquement, dans la salle de lecture des Archives.</w:t>
            </w:r>
          </w:p>
          <w:p w14:paraId="457D31A7" w14:textId="1618C2E2" w:rsidR="00DA61BF" w:rsidRPr="0098123A" w:rsidRDefault="00DA61BF" w:rsidP="00DA61BF">
            <w:pPr>
              <w:tabs>
                <w:tab w:val="left" w:pos="9000"/>
              </w:tabs>
            </w:pPr>
            <w:proofErr w:type="gramStart"/>
            <w:r>
              <w:rPr>
                <w:b/>
              </w:rPr>
              <w:t>de</w:t>
            </w:r>
            <w:proofErr w:type="gramEnd"/>
            <w:r>
              <w:rPr>
                <w:b/>
              </w:rPr>
              <w:t xml:space="preserve"> 1925 à aujourd’hui :</w:t>
            </w:r>
            <w:r>
              <w:t xml:space="preserve"> Communiquez avec le tribunal</w:t>
            </w:r>
          </w:p>
        </w:tc>
        <w:tc>
          <w:tcPr>
            <w:tcW w:w="2430" w:type="dxa"/>
          </w:tcPr>
          <w:p w14:paraId="205C3FC4" w14:textId="138E6118" w:rsidR="00DA61BF" w:rsidRPr="0098123A" w:rsidRDefault="00DA61BF" w:rsidP="00DA61BF">
            <w:pPr>
              <w:tabs>
                <w:tab w:val="left" w:pos="9000"/>
              </w:tabs>
            </w:pPr>
            <w:r>
              <w:t>Nous n’avons pas de livres tutelles.</w:t>
            </w:r>
          </w:p>
        </w:tc>
        <w:tc>
          <w:tcPr>
            <w:tcW w:w="2430" w:type="dxa"/>
          </w:tcPr>
          <w:p w14:paraId="0E0707F7" w14:textId="56C9E273" w:rsidR="00DA61BF" w:rsidRDefault="00DA61BF" w:rsidP="00DA61BF">
            <w:pPr>
              <w:tabs>
                <w:tab w:val="left" w:pos="9000"/>
              </w:tabs>
            </w:pPr>
            <w:r>
              <w:t>Nous n’avons pas de dossiers de tutelle distincts.</w:t>
            </w:r>
          </w:p>
        </w:tc>
      </w:tr>
      <w:tr w:rsidR="00DA61BF" w:rsidRPr="00530E53" w14:paraId="6643D7EA" w14:textId="77777777" w:rsidTr="00E06611">
        <w:tc>
          <w:tcPr>
            <w:tcW w:w="1937" w:type="dxa"/>
          </w:tcPr>
          <w:p w14:paraId="4A9BD5D0" w14:textId="0570D584" w:rsidR="00DA61BF" w:rsidRPr="00530E53" w:rsidRDefault="00DA61BF" w:rsidP="00DA61BF">
            <w:pPr>
              <w:tabs>
                <w:tab w:val="left" w:pos="9000"/>
              </w:tabs>
            </w:pPr>
            <w:r>
              <w:t>Essex</w:t>
            </w:r>
          </w:p>
        </w:tc>
        <w:tc>
          <w:tcPr>
            <w:tcW w:w="2378" w:type="dxa"/>
          </w:tcPr>
          <w:p w14:paraId="0EC6A0E9" w14:textId="5CC57A12" w:rsidR="00DA61BF" w:rsidRDefault="00DA61BF" w:rsidP="00DA61BF">
            <w:pPr>
              <w:tabs>
                <w:tab w:val="left" w:pos="612"/>
              </w:tabs>
              <w:suppressAutoHyphens/>
              <w:rPr>
                <w:rFonts w:cs="Arial"/>
                <w:b/>
              </w:rPr>
            </w:pPr>
            <w:r>
              <w:t>Il n’y a pas de registres de tutelle distincts.</w:t>
            </w:r>
          </w:p>
        </w:tc>
        <w:tc>
          <w:tcPr>
            <w:tcW w:w="3870" w:type="dxa"/>
          </w:tcPr>
          <w:p w14:paraId="1BB220CC" w14:textId="5ADA9658" w:rsidR="00DA61BF" w:rsidRDefault="00DA61BF" w:rsidP="00DA61BF">
            <w:pPr>
              <w:tabs>
                <w:tab w:val="left" w:pos="612"/>
              </w:tabs>
              <w:suppressAutoHyphens/>
              <w:rPr>
                <w:rFonts w:cs="Arial"/>
              </w:rPr>
            </w:pPr>
            <w:proofErr w:type="gramStart"/>
            <w:r>
              <w:rPr>
                <w:b/>
              </w:rPr>
              <w:t>de</w:t>
            </w:r>
            <w:proofErr w:type="gramEnd"/>
            <w:r>
              <w:rPr>
                <w:b/>
              </w:rPr>
              <w:t xml:space="preserve"> 1785 à 1930 :</w:t>
            </w:r>
            <w:r>
              <w:t xml:space="preserve"> Sur microfilm, dans la salle de lecture des Archives et par l’intermédiaire du Service de prêts inter-établissements des microfilms.</w:t>
            </w:r>
          </w:p>
          <w:p w14:paraId="57666979" w14:textId="1BA0E656" w:rsidR="00DA61BF" w:rsidRPr="0098123A" w:rsidRDefault="00DA61BF" w:rsidP="00DA61BF">
            <w:pPr>
              <w:tabs>
                <w:tab w:val="left" w:pos="9000"/>
              </w:tabs>
            </w:pPr>
            <w:proofErr w:type="gramStart"/>
            <w:r>
              <w:rPr>
                <w:b/>
              </w:rPr>
              <w:t>de</w:t>
            </w:r>
            <w:proofErr w:type="gramEnd"/>
            <w:r>
              <w:rPr>
                <w:b/>
              </w:rPr>
              <w:t xml:space="preserve"> 1931 à aujourd’hui :</w:t>
            </w:r>
            <w:r>
              <w:t xml:space="preserve"> Communiquez avec le tribunal</w:t>
            </w:r>
          </w:p>
        </w:tc>
        <w:tc>
          <w:tcPr>
            <w:tcW w:w="2430" w:type="dxa"/>
          </w:tcPr>
          <w:p w14:paraId="21F4F444" w14:textId="75F58DE8" w:rsidR="00DA61BF" w:rsidRPr="0098123A" w:rsidRDefault="00DA61BF" w:rsidP="00DA61BF">
            <w:pPr>
              <w:tabs>
                <w:tab w:val="left" w:pos="9000"/>
              </w:tabs>
            </w:pPr>
            <w:r>
              <w:t>Nous n’avons pas de livres tutelles.</w:t>
            </w:r>
          </w:p>
        </w:tc>
        <w:tc>
          <w:tcPr>
            <w:tcW w:w="2430" w:type="dxa"/>
          </w:tcPr>
          <w:p w14:paraId="4D4B8BED" w14:textId="7B4EAFAF" w:rsidR="00DA61BF" w:rsidRDefault="00DA61BF" w:rsidP="00DA61BF">
            <w:pPr>
              <w:tabs>
                <w:tab w:val="left" w:pos="9000"/>
              </w:tabs>
            </w:pPr>
            <w:r>
              <w:t>Nous n’avons pas de dossiers de tutelle distincts.</w:t>
            </w:r>
          </w:p>
        </w:tc>
      </w:tr>
      <w:tr w:rsidR="00DA61BF" w:rsidRPr="00530E53" w14:paraId="0757BE46" w14:textId="77777777" w:rsidTr="00E06611">
        <w:tc>
          <w:tcPr>
            <w:tcW w:w="1937" w:type="dxa"/>
          </w:tcPr>
          <w:p w14:paraId="09335205" w14:textId="77777777" w:rsidR="00DA61BF" w:rsidRPr="00530E53" w:rsidRDefault="00DA61BF" w:rsidP="00DA61BF">
            <w:pPr>
              <w:tabs>
                <w:tab w:val="left" w:pos="9000"/>
              </w:tabs>
            </w:pPr>
            <w:r>
              <w:t>Frontenac</w:t>
            </w:r>
          </w:p>
        </w:tc>
        <w:tc>
          <w:tcPr>
            <w:tcW w:w="2378" w:type="dxa"/>
          </w:tcPr>
          <w:p w14:paraId="06E74C50" w14:textId="17D64A12" w:rsidR="00DA61BF" w:rsidRDefault="008C7F43" w:rsidP="00DA61BF">
            <w:pPr>
              <w:tabs>
                <w:tab w:val="left" w:pos="612"/>
              </w:tabs>
              <w:suppressAutoHyphens/>
              <w:rPr>
                <w:rFonts w:cs="Arial"/>
                <w:b/>
              </w:rPr>
            </w:pPr>
            <w:hyperlink r:id="rId52" w:history="1">
              <w:r w:rsidR="00240D84">
                <w:rPr>
                  <w:rStyle w:val="Hyperlink"/>
                </w:rPr>
                <w:t>Cliquez ici pour consulter la description du groupe de documents RG 22-161, de 1832 à 1913 et de 1942 à 1962.</w:t>
              </w:r>
            </w:hyperlink>
            <w:r w:rsidR="00240D84">
              <w:t xml:space="preserve"> (en anglais)</w:t>
            </w:r>
          </w:p>
        </w:tc>
        <w:tc>
          <w:tcPr>
            <w:tcW w:w="3870" w:type="dxa"/>
          </w:tcPr>
          <w:p w14:paraId="71153858" w14:textId="2EA18E92" w:rsidR="00DA61BF" w:rsidRDefault="00DA61BF" w:rsidP="00DA61BF">
            <w:pPr>
              <w:tabs>
                <w:tab w:val="left" w:pos="612"/>
              </w:tabs>
              <w:suppressAutoHyphens/>
              <w:rPr>
                <w:rFonts w:cs="Arial"/>
              </w:rPr>
            </w:pPr>
            <w:proofErr w:type="gramStart"/>
            <w:r>
              <w:rPr>
                <w:b/>
              </w:rPr>
              <w:t>de</w:t>
            </w:r>
            <w:proofErr w:type="gramEnd"/>
            <w:r>
              <w:rPr>
                <w:b/>
              </w:rPr>
              <w:t xml:space="preserve"> 1814 à 1930 :</w:t>
            </w:r>
            <w:r>
              <w:t xml:space="preserve"> Sur microfilm, dans la salle de lecture des Archives et par l’intermédiaire du Service de prêts inter-établissements des microfilms.</w:t>
            </w:r>
          </w:p>
          <w:p w14:paraId="561F85B3" w14:textId="77777777" w:rsidR="00DA61BF" w:rsidRDefault="00DA61BF" w:rsidP="00DA61BF">
            <w:pPr>
              <w:tabs>
                <w:tab w:val="left" w:pos="612"/>
              </w:tabs>
              <w:suppressAutoHyphens/>
              <w:ind w:left="-18"/>
              <w:rPr>
                <w:rFonts w:cs="Arial"/>
              </w:rPr>
            </w:pPr>
            <w:proofErr w:type="gramStart"/>
            <w:r>
              <w:rPr>
                <w:b/>
              </w:rPr>
              <w:t>de</w:t>
            </w:r>
            <w:proofErr w:type="gramEnd"/>
            <w:r>
              <w:rPr>
                <w:b/>
              </w:rPr>
              <w:t xml:space="preserve"> 1931 à 1976 :</w:t>
            </w:r>
            <w:r>
              <w:t xml:space="preserve"> Les originaux se trouvent aux Archives.</w:t>
            </w:r>
          </w:p>
          <w:p w14:paraId="10DE32CE" w14:textId="1258F614" w:rsidR="00DA61BF" w:rsidRPr="0098123A" w:rsidRDefault="00DA61BF" w:rsidP="00DA61BF">
            <w:pPr>
              <w:tabs>
                <w:tab w:val="left" w:pos="9000"/>
              </w:tabs>
            </w:pPr>
            <w:proofErr w:type="gramStart"/>
            <w:r>
              <w:rPr>
                <w:b/>
              </w:rPr>
              <w:t>de</w:t>
            </w:r>
            <w:proofErr w:type="gramEnd"/>
            <w:r>
              <w:rPr>
                <w:b/>
              </w:rPr>
              <w:t xml:space="preserve"> 1977 à aujourd’hui :</w:t>
            </w:r>
            <w:r>
              <w:t xml:space="preserve"> Communiquez avec le tribunal</w:t>
            </w:r>
          </w:p>
        </w:tc>
        <w:tc>
          <w:tcPr>
            <w:tcW w:w="2430" w:type="dxa"/>
          </w:tcPr>
          <w:p w14:paraId="0B062312" w14:textId="749465D2" w:rsidR="00DA61BF" w:rsidRPr="0098123A" w:rsidRDefault="00DA61BF" w:rsidP="00DA61BF">
            <w:pPr>
              <w:tabs>
                <w:tab w:val="left" w:pos="9000"/>
              </w:tabs>
            </w:pPr>
            <w:r>
              <w:t>Nous n’avons pas de livres tutelles.</w:t>
            </w:r>
          </w:p>
        </w:tc>
        <w:tc>
          <w:tcPr>
            <w:tcW w:w="2430" w:type="dxa"/>
          </w:tcPr>
          <w:p w14:paraId="057C29AE" w14:textId="6C4A14A1" w:rsidR="00DA61BF" w:rsidRPr="00177D7E" w:rsidRDefault="00DA61BF" w:rsidP="00DA61BF">
            <w:pPr>
              <w:tabs>
                <w:tab w:val="left" w:pos="9000"/>
              </w:tabs>
            </w:pPr>
            <w:r>
              <w:t>Nous n’avons pas de dossiers de tutelle distincts.</w:t>
            </w:r>
          </w:p>
        </w:tc>
      </w:tr>
      <w:tr w:rsidR="00DA61BF" w:rsidRPr="00530E53" w14:paraId="4D6ED29C" w14:textId="77777777" w:rsidTr="00E06611">
        <w:tc>
          <w:tcPr>
            <w:tcW w:w="1937" w:type="dxa"/>
          </w:tcPr>
          <w:p w14:paraId="4C2B3089" w14:textId="77777777" w:rsidR="00DA61BF" w:rsidRPr="00530E53" w:rsidRDefault="00DA61BF" w:rsidP="00DA61BF">
            <w:pPr>
              <w:tabs>
                <w:tab w:val="left" w:pos="9000"/>
              </w:tabs>
            </w:pPr>
            <w:r>
              <w:t>Grey</w:t>
            </w:r>
          </w:p>
        </w:tc>
        <w:tc>
          <w:tcPr>
            <w:tcW w:w="2378" w:type="dxa"/>
          </w:tcPr>
          <w:p w14:paraId="65048BF4" w14:textId="68D6ED7C" w:rsidR="00DA61BF" w:rsidRDefault="00DA61BF" w:rsidP="00DA61BF">
            <w:pPr>
              <w:tabs>
                <w:tab w:val="left" w:pos="612"/>
              </w:tabs>
              <w:suppressAutoHyphens/>
              <w:rPr>
                <w:rFonts w:cs="Arial"/>
                <w:b/>
              </w:rPr>
            </w:pPr>
            <w:r>
              <w:t>Il n’y a pas de registres de tutelle distincts.</w:t>
            </w:r>
          </w:p>
        </w:tc>
        <w:tc>
          <w:tcPr>
            <w:tcW w:w="3870" w:type="dxa"/>
          </w:tcPr>
          <w:p w14:paraId="2281CAFA" w14:textId="1C257BA1" w:rsidR="00DA61BF" w:rsidRDefault="00DA61BF" w:rsidP="00DA61BF">
            <w:pPr>
              <w:tabs>
                <w:tab w:val="left" w:pos="612"/>
              </w:tabs>
              <w:suppressAutoHyphens/>
              <w:rPr>
                <w:rFonts w:cs="Arial"/>
              </w:rPr>
            </w:pPr>
            <w:proofErr w:type="gramStart"/>
            <w:r>
              <w:rPr>
                <w:b/>
              </w:rPr>
              <w:t>de</w:t>
            </w:r>
            <w:proofErr w:type="gramEnd"/>
            <w:r>
              <w:rPr>
                <w:b/>
              </w:rPr>
              <w:t xml:space="preserve"> 1859 à 1929 :</w:t>
            </w:r>
            <w:r>
              <w:t xml:space="preserve"> Sur microfilm, dans la salle de lecture des Archives et par l’intermédiaire du Service de prêts inter-établissements des microfilms.</w:t>
            </w:r>
          </w:p>
          <w:p w14:paraId="6854A698" w14:textId="77777777" w:rsidR="00DA61BF" w:rsidRDefault="00DA61BF" w:rsidP="00DA61BF">
            <w:pPr>
              <w:tabs>
                <w:tab w:val="left" w:pos="612"/>
              </w:tabs>
              <w:suppressAutoHyphens/>
              <w:ind w:left="-18"/>
              <w:rPr>
                <w:rFonts w:cs="Arial"/>
              </w:rPr>
            </w:pPr>
            <w:proofErr w:type="gramStart"/>
            <w:r>
              <w:rPr>
                <w:b/>
              </w:rPr>
              <w:lastRenderedPageBreak/>
              <w:t>de</w:t>
            </w:r>
            <w:proofErr w:type="gramEnd"/>
            <w:r>
              <w:rPr>
                <w:b/>
              </w:rPr>
              <w:t xml:space="preserve"> 1930 à 1938 :</w:t>
            </w:r>
            <w:r>
              <w:t xml:space="preserve"> Les originaux se trouvent aux Archives.</w:t>
            </w:r>
          </w:p>
          <w:p w14:paraId="2FF1DEF2" w14:textId="128803E4" w:rsidR="00DA61BF" w:rsidRPr="0098123A" w:rsidRDefault="00DA61BF" w:rsidP="00DA61BF">
            <w:pPr>
              <w:tabs>
                <w:tab w:val="left" w:pos="9000"/>
              </w:tabs>
            </w:pPr>
            <w:proofErr w:type="gramStart"/>
            <w:r>
              <w:rPr>
                <w:b/>
              </w:rPr>
              <w:t>de</w:t>
            </w:r>
            <w:proofErr w:type="gramEnd"/>
            <w:r>
              <w:rPr>
                <w:b/>
              </w:rPr>
              <w:t xml:space="preserve"> 1939 à aujourd’hui :</w:t>
            </w:r>
            <w:r>
              <w:t xml:space="preserve"> Communiquez avec le tribunal</w:t>
            </w:r>
          </w:p>
        </w:tc>
        <w:tc>
          <w:tcPr>
            <w:tcW w:w="2430" w:type="dxa"/>
          </w:tcPr>
          <w:p w14:paraId="1ECBECE6" w14:textId="12E46610" w:rsidR="00DA61BF" w:rsidRPr="00177D7E" w:rsidRDefault="008C7F43" w:rsidP="00DA61BF">
            <w:pPr>
              <w:tabs>
                <w:tab w:val="left" w:pos="9000"/>
              </w:tabs>
            </w:pPr>
            <w:hyperlink r:id="rId53" w:history="1">
              <w:r w:rsidR="00240D84">
                <w:rPr>
                  <w:rStyle w:val="Hyperlink"/>
                </w:rPr>
                <w:t>Cliquez ici pour consulter la description du groupe de documents RG 22-</w:t>
              </w:r>
              <w:r w:rsidR="00240D84">
                <w:rPr>
                  <w:rStyle w:val="Hyperlink"/>
                </w:rPr>
                <w:lastRenderedPageBreak/>
                <w:t>254, de 1859 à 1961.</w:t>
              </w:r>
            </w:hyperlink>
            <w:r w:rsidR="00240D84">
              <w:t xml:space="preserve"> (en anglais)</w:t>
            </w:r>
          </w:p>
        </w:tc>
        <w:tc>
          <w:tcPr>
            <w:tcW w:w="2430" w:type="dxa"/>
          </w:tcPr>
          <w:p w14:paraId="104BF7D1" w14:textId="2E7292F9" w:rsidR="00DA61BF" w:rsidRPr="00177D7E" w:rsidRDefault="00DA61BF" w:rsidP="00DA61BF">
            <w:pPr>
              <w:tabs>
                <w:tab w:val="left" w:pos="9000"/>
              </w:tabs>
            </w:pPr>
            <w:r>
              <w:lastRenderedPageBreak/>
              <w:t>Nous n’avons pas de dossiers de tutelle distincts.</w:t>
            </w:r>
          </w:p>
        </w:tc>
      </w:tr>
      <w:tr w:rsidR="00DA61BF" w:rsidRPr="00530E53" w14:paraId="6815239F" w14:textId="77777777" w:rsidTr="00E06611">
        <w:tc>
          <w:tcPr>
            <w:tcW w:w="1937" w:type="dxa"/>
          </w:tcPr>
          <w:p w14:paraId="43A2B550" w14:textId="6E3D436F" w:rsidR="00DA61BF" w:rsidRPr="00530E53" w:rsidRDefault="00DA61BF" w:rsidP="00DA61BF">
            <w:pPr>
              <w:tabs>
                <w:tab w:val="left" w:pos="9000"/>
              </w:tabs>
            </w:pPr>
            <w:proofErr w:type="spellStart"/>
            <w:r>
              <w:t>Haldimand</w:t>
            </w:r>
            <w:proofErr w:type="spellEnd"/>
          </w:p>
        </w:tc>
        <w:tc>
          <w:tcPr>
            <w:tcW w:w="2378" w:type="dxa"/>
          </w:tcPr>
          <w:p w14:paraId="077C6F81" w14:textId="74D710E5" w:rsidR="00DA61BF" w:rsidRDefault="00DA61BF" w:rsidP="00DA61BF">
            <w:pPr>
              <w:tabs>
                <w:tab w:val="left" w:pos="612"/>
              </w:tabs>
              <w:suppressAutoHyphens/>
              <w:rPr>
                <w:rFonts w:cs="Arial"/>
                <w:b/>
              </w:rPr>
            </w:pPr>
            <w:r>
              <w:t>Il n’y a pas de registres de tutelle distincts.</w:t>
            </w:r>
          </w:p>
        </w:tc>
        <w:tc>
          <w:tcPr>
            <w:tcW w:w="3870" w:type="dxa"/>
          </w:tcPr>
          <w:p w14:paraId="2E7326C7" w14:textId="66EF5AD4" w:rsidR="00DA61BF" w:rsidRPr="00755134" w:rsidRDefault="00DA61BF" w:rsidP="00DA61BF">
            <w:pPr>
              <w:tabs>
                <w:tab w:val="left" w:pos="612"/>
              </w:tabs>
              <w:suppressAutoHyphens/>
              <w:rPr>
                <w:rFonts w:cs="Arial"/>
              </w:rPr>
            </w:pPr>
            <w:r>
              <w:rPr>
                <w:b/>
              </w:rPr>
              <w:t>Avant 1851 :</w:t>
            </w:r>
            <w:r>
              <w:t xml:space="preserve"> Voir Lincoln </w:t>
            </w:r>
          </w:p>
          <w:p w14:paraId="12A3727E" w14:textId="77777777" w:rsidR="00DA61BF" w:rsidRDefault="00DA61BF" w:rsidP="00DA61BF">
            <w:pPr>
              <w:tabs>
                <w:tab w:val="left" w:pos="612"/>
              </w:tabs>
              <w:suppressAutoHyphens/>
              <w:rPr>
                <w:rFonts w:cs="Arial"/>
              </w:rPr>
            </w:pPr>
            <w:proofErr w:type="gramStart"/>
            <w:r>
              <w:rPr>
                <w:b/>
              </w:rPr>
              <w:t>de</w:t>
            </w:r>
            <w:proofErr w:type="gramEnd"/>
            <w:r>
              <w:rPr>
                <w:b/>
              </w:rPr>
              <w:t xml:space="preserve"> 1851 à 1933 :</w:t>
            </w:r>
            <w:r>
              <w:t xml:space="preserve"> Sur microfilm, dans la salle de lecture des Archives et par l’intermédiaire du Service de prêts inter-établissements des microfilms.</w:t>
            </w:r>
          </w:p>
          <w:p w14:paraId="236C0937" w14:textId="77777777" w:rsidR="00DA61BF" w:rsidRDefault="00DA61BF" w:rsidP="00DA61BF">
            <w:pPr>
              <w:tabs>
                <w:tab w:val="left" w:pos="612"/>
              </w:tabs>
              <w:suppressAutoHyphens/>
              <w:ind w:left="-18"/>
              <w:rPr>
                <w:rFonts w:cs="Arial"/>
              </w:rPr>
            </w:pPr>
            <w:proofErr w:type="gramStart"/>
            <w:r>
              <w:rPr>
                <w:b/>
              </w:rPr>
              <w:t>de</w:t>
            </w:r>
            <w:proofErr w:type="gramEnd"/>
            <w:r>
              <w:rPr>
                <w:b/>
              </w:rPr>
              <w:t xml:space="preserve"> 1933 à 1940 :</w:t>
            </w:r>
            <w:r>
              <w:t xml:space="preserve"> Les originaux se trouvent aux Archives.</w:t>
            </w:r>
          </w:p>
          <w:p w14:paraId="5412A803" w14:textId="02AA5ABA" w:rsidR="00DA61BF" w:rsidRPr="00177D7E" w:rsidRDefault="00DA61BF" w:rsidP="00DA61BF">
            <w:pPr>
              <w:tabs>
                <w:tab w:val="left" w:pos="9000"/>
              </w:tabs>
            </w:pPr>
            <w:proofErr w:type="gramStart"/>
            <w:r>
              <w:rPr>
                <w:b/>
              </w:rPr>
              <w:t>de</w:t>
            </w:r>
            <w:proofErr w:type="gramEnd"/>
            <w:r>
              <w:rPr>
                <w:b/>
              </w:rPr>
              <w:t xml:space="preserve"> 1941 à aujourd’hui :</w:t>
            </w:r>
            <w:r>
              <w:t xml:space="preserve"> Communiquez avec le tribunal</w:t>
            </w:r>
          </w:p>
        </w:tc>
        <w:tc>
          <w:tcPr>
            <w:tcW w:w="2430" w:type="dxa"/>
          </w:tcPr>
          <w:p w14:paraId="080F4ABE" w14:textId="5D65897F" w:rsidR="00DA61BF" w:rsidRPr="00177D7E" w:rsidRDefault="00DA61BF" w:rsidP="00DA61BF">
            <w:pPr>
              <w:tabs>
                <w:tab w:val="left" w:pos="9000"/>
              </w:tabs>
            </w:pPr>
            <w:r>
              <w:t>Nous n’avons pas de livres tutelles.</w:t>
            </w:r>
          </w:p>
        </w:tc>
        <w:tc>
          <w:tcPr>
            <w:tcW w:w="2430" w:type="dxa"/>
          </w:tcPr>
          <w:p w14:paraId="4DB306B5" w14:textId="647584C2" w:rsidR="00DA61BF" w:rsidRDefault="00DA61BF" w:rsidP="00DA61BF">
            <w:pPr>
              <w:tabs>
                <w:tab w:val="left" w:pos="9000"/>
              </w:tabs>
            </w:pPr>
            <w:r>
              <w:t>Nous n’avons pas de dossiers de tutelle distincts.</w:t>
            </w:r>
          </w:p>
        </w:tc>
      </w:tr>
      <w:tr w:rsidR="00DA61BF" w:rsidRPr="00530E53" w14:paraId="64BCF9B4" w14:textId="77777777" w:rsidTr="00E06611">
        <w:tc>
          <w:tcPr>
            <w:tcW w:w="1937" w:type="dxa"/>
          </w:tcPr>
          <w:p w14:paraId="3D528816" w14:textId="56E1494F" w:rsidR="00DA61BF" w:rsidRPr="00530E53" w:rsidRDefault="00DA61BF" w:rsidP="00DA61BF">
            <w:pPr>
              <w:tabs>
                <w:tab w:val="left" w:pos="9000"/>
              </w:tabs>
            </w:pPr>
            <w:r>
              <w:t>Haliburton</w:t>
            </w:r>
          </w:p>
        </w:tc>
        <w:tc>
          <w:tcPr>
            <w:tcW w:w="2378" w:type="dxa"/>
          </w:tcPr>
          <w:p w14:paraId="69328468" w14:textId="1245F137" w:rsidR="00DA61BF" w:rsidRDefault="00DA61BF" w:rsidP="00DA61BF">
            <w:pPr>
              <w:tabs>
                <w:tab w:val="left" w:pos="9000"/>
              </w:tabs>
            </w:pPr>
            <w:r>
              <w:t>Voir Victoria</w:t>
            </w:r>
          </w:p>
        </w:tc>
        <w:tc>
          <w:tcPr>
            <w:tcW w:w="3870" w:type="dxa"/>
          </w:tcPr>
          <w:p w14:paraId="223B95C7" w14:textId="48330ACF" w:rsidR="00DA61BF" w:rsidRPr="00177D7E" w:rsidRDefault="00DA61BF" w:rsidP="00DA61BF">
            <w:pPr>
              <w:tabs>
                <w:tab w:val="left" w:pos="9000"/>
              </w:tabs>
            </w:pPr>
            <w:r>
              <w:t>Voir Victoria</w:t>
            </w:r>
          </w:p>
        </w:tc>
        <w:tc>
          <w:tcPr>
            <w:tcW w:w="2430" w:type="dxa"/>
          </w:tcPr>
          <w:p w14:paraId="52600286" w14:textId="2A7C29EA" w:rsidR="00DA61BF" w:rsidRPr="00177D7E" w:rsidRDefault="00DA61BF" w:rsidP="00DA61BF">
            <w:pPr>
              <w:tabs>
                <w:tab w:val="left" w:pos="9000"/>
              </w:tabs>
            </w:pPr>
            <w:r>
              <w:t>Voir Victoria</w:t>
            </w:r>
          </w:p>
        </w:tc>
        <w:tc>
          <w:tcPr>
            <w:tcW w:w="2430" w:type="dxa"/>
          </w:tcPr>
          <w:p w14:paraId="484D9E41" w14:textId="7860CA60" w:rsidR="00DA61BF" w:rsidRDefault="00DA61BF" w:rsidP="00DA61BF">
            <w:pPr>
              <w:tabs>
                <w:tab w:val="left" w:pos="9000"/>
              </w:tabs>
            </w:pPr>
            <w:r>
              <w:t>Voir Victoria</w:t>
            </w:r>
          </w:p>
        </w:tc>
      </w:tr>
      <w:tr w:rsidR="00DA61BF" w:rsidRPr="00530E53" w14:paraId="09E323F7" w14:textId="77777777" w:rsidTr="00E06611">
        <w:tc>
          <w:tcPr>
            <w:tcW w:w="1937" w:type="dxa"/>
          </w:tcPr>
          <w:p w14:paraId="6454CCCF" w14:textId="2E837DC0" w:rsidR="00DA61BF" w:rsidRPr="00530E53" w:rsidRDefault="00DA61BF" w:rsidP="00DA61BF">
            <w:pPr>
              <w:tabs>
                <w:tab w:val="left" w:pos="9000"/>
              </w:tabs>
            </w:pPr>
            <w:r>
              <w:t>Halton</w:t>
            </w:r>
          </w:p>
        </w:tc>
        <w:tc>
          <w:tcPr>
            <w:tcW w:w="2378" w:type="dxa"/>
          </w:tcPr>
          <w:p w14:paraId="15008978" w14:textId="748816D0" w:rsidR="00DA61BF" w:rsidRDefault="00DA61BF" w:rsidP="00DA61BF">
            <w:pPr>
              <w:tabs>
                <w:tab w:val="left" w:pos="612"/>
              </w:tabs>
              <w:suppressAutoHyphens/>
              <w:rPr>
                <w:rFonts w:cs="Arial"/>
                <w:b/>
              </w:rPr>
            </w:pPr>
            <w:r>
              <w:t>Il n’y a pas de registres de tutelle distincts.</w:t>
            </w:r>
          </w:p>
        </w:tc>
        <w:tc>
          <w:tcPr>
            <w:tcW w:w="3870" w:type="dxa"/>
          </w:tcPr>
          <w:p w14:paraId="71FA96E7" w14:textId="40A1A9EC" w:rsidR="00DA61BF" w:rsidRDefault="00DA61BF" w:rsidP="00DA61BF">
            <w:pPr>
              <w:tabs>
                <w:tab w:val="left" w:pos="612"/>
              </w:tabs>
              <w:suppressAutoHyphens/>
              <w:rPr>
                <w:rFonts w:cs="Arial"/>
              </w:rPr>
            </w:pPr>
            <w:proofErr w:type="gramStart"/>
            <w:r>
              <w:rPr>
                <w:b/>
              </w:rPr>
              <w:t>de</w:t>
            </w:r>
            <w:proofErr w:type="gramEnd"/>
            <w:r>
              <w:rPr>
                <w:b/>
              </w:rPr>
              <w:t xml:space="preserve"> 1855 à 1930 :</w:t>
            </w:r>
            <w:r>
              <w:t xml:space="preserve"> Sur microfilm, dans la salle de lecture des Archives et par l’intermédiaire du Service de prêts inter-établissements des microfilms.</w:t>
            </w:r>
          </w:p>
          <w:p w14:paraId="357C18F9" w14:textId="77777777" w:rsidR="00DA61BF" w:rsidRDefault="00DA61BF" w:rsidP="00DA61BF">
            <w:pPr>
              <w:tabs>
                <w:tab w:val="left" w:pos="612"/>
              </w:tabs>
              <w:suppressAutoHyphens/>
              <w:ind w:left="-18"/>
              <w:rPr>
                <w:rFonts w:cs="Arial"/>
              </w:rPr>
            </w:pPr>
            <w:proofErr w:type="gramStart"/>
            <w:r>
              <w:rPr>
                <w:b/>
              </w:rPr>
              <w:t>de</w:t>
            </w:r>
            <w:proofErr w:type="gramEnd"/>
            <w:r>
              <w:rPr>
                <w:b/>
              </w:rPr>
              <w:t xml:space="preserve"> 1931 à 1953 :</w:t>
            </w:r>
            <w:r>
              <w:t xml:space="preserve"> Les originaux se trouvent aux Archives.</w:t>
            </w:r>
          </w:p>
          <w:p w14:paraId="244207DA" w14:textId="74D6E870" w:rsidR="00DA61BF" w:rsidRPr="00177D7E" w:rsidRDefault="00DA61BF" w:rsidP="00DA61BF">
            <w:pPr>
              <w:tabs>
                <w:tab w:val="left" w:pos="9000"/>
              </w:tabs>
            </w:pPr>
            <w:proofErr w:type="gramStart"/>
            <w:r>
              <w:rPr>
                <w:b/>
              </w:rPr>
              <w:t>de</w:t>
            </w:r>
            <w:proofErr w:type="gramEnd"/>
            <w:r>
              <w:rPr>
                <w:b/>
              </w:rPr>
              <w:t xml:space="preserve"> 1954 à aujourd’hui :</w:t>
            </w:r>
            <w:r>
              <w:t xml:space="preserve"> Communiquez avec le tribunal</w:t>
            </w:r>
          </w:p>
        </w:tc>
        <w:tc>
          <w:tcPr>
            <w:tcW w:w="2430" w:type="dxa"/>
          </w:tcPr>
          <w:p w14:paraId="2B77C508" w14:textId="3E62D86C" w:rsidR="00DA61BF" w:rsidRPr="00177D7E" w:rsidRDefault="00DA61BF" w:rsidP="00DA61BF">
            <w:pPr>
              <w:tabs>
                <w:tab w:val="left" w:pos="9000"/>
              </w:tabs>
            </w:pPr>
            <w:r>
              <w:t>Nous n’avons pas de livres tutelles.</w:t>
            </w:r>
          </w:p>
        </w:tc>
        <w:tc>
          <w:tcPr>
            <w:tcW w:w="2430" w:type="dxa"/>
          </w:tcPr>
          <w:p w14:paraId="2CCE8578" w14:textId="4920B4FC" w:rsidR="00DA61BF" w:rsidRDefault="00DA61BF" w:rsidP="00DA61BF">
            <w:pPr>
              <w:tabs>
                <w:tab w:val="left" w:pos="9000"/>
              </w:tabs>
            </w:pPr>
            <w:r>
              <w:t>Nous n’avons pas de dossiers de tutelle distincts.</w:t>
            </w:r>
          </w:p>
        </w:tc>
      </w:tr>
      <w:tr w:rsidR="00DA61BF" w:rsidRPr="00530E53" w14:paraId="162CE7D7" w14:textId="77777777" w:rsidTr="00E06611">
        <w:tc>
          <w:tcPr>
            <w:tcW w:w="1937" w:type="dxa"/>
          </w:tcPr>
          <w:p w14:paraId="2F9281AA" w14:textId="77777777" w:rsidR="00DA61BF" w:rsidRPr="00530E53" w:rsidRDefault="00DA61BF" w:rsidP="00DA61BF">
            <w:pPr>
              <w:tabs>
                <w:tab w:val="left" w:pos="9000"/>
              </w:tabs>
            </w:pPr>
            <w:r>
              <w:t>Hastings</w:t>
            </w:r>
          </w:p>
        </w:tc>
        <w:tc>
          <w:tcPr>
            <w:tcW w:w="2378" w:type="dxa"/>
          </w:tcPr>
          <w:p w14:paraId="0E7CC09E" w14:textId="5F2C3F44" w:rsidR="00DA61BF" w:rsidRDefault="008C7F43" w:rsidP="00DA61BF">
            <w:pPr>
              <w:tabs>
                <w:tab w:val="left" w:pos="612"/>
              </w:tabs>
              <w:suppressAutoHyphens/>
              <w:rPr>
                <w:rFonts w:cs="Arial"/>
                <w:b/>
              </w:rPr>
            </w:pPr>
            <w:hyperlink r:id="rId54" w:history="1">
              <w:r w:rsidR="00240D84">
                <w:rPr>
                  <w:rStyle w:val="Hyperlink"/>
                </w:rPr>
                <w:t>Cliquez ici pour consulter la description du groupe de documents RG 22-342, de 1846 à 1856.</w:t>
              </w:r>
            </w:hyperlink>
            <w:r w:rsidR="00240D84">
              <w:t xml:space="preserve"> (en anglais)</w:t>
            </w:r>
          </w:p>
        </w:tc>
        <w:tc>
          <w:tcPr>
            <w:tcW w:w="3870" w:type="dxa"/>
          </w:tcPr>
          <w:p w14:paraId="0E0C8467" w14:textId="61A83EC4" w:rsidR="00DA61BF" w:rsidRDefault="00DA61BF" w:rsidP="00DA61BF">
            <w:pPr>
              <w:tabs>
                <w:tab w:val="left" w:pos="612"/>
              </w:tabs>
              <w:suppressAutoHyphens/>
              <w:rPr>
                <w:rFonts w:cs="Arial"/>
              </w:rPr>
            </w:pPr>
            <w:proofErr w:type="gramStart"/>
            <w:r>
              <w:rPr>
                <w:b/>
              </w:rPr>
              <w:t>de</w:t>
            </w:r>
            <w:proofErr w:type="gramEnd"/>
            <w:r>
              <w:rPr>
                <w:b/>
              </w:rPr>
              <w:t xml:space="preserve"> 1840 à 1930 :</w:t>
            </w:r>
            <w:r>
              <w:t xml:space="preserve"> Sur microfilm uniquement, dans la salle de lecture des Archives.</w:t>
            </w:r>
          </w:p>
          <w:p w14:paraId="114022CF" w14:textId="77777777" w:rsidR="00DA61BF" w:rsidRDefault="00DA61BF" w:rsidP="00DA61BF">
            <w:pPr>
              <w:tabs>
                <w:tab w:val="left" w:pos="612"/>
              </w:tabs>
              <w:suppressAutoHyphens/>
              <w:ind w:left="-18"/>
              <w:rPr>
                <w:rFonts w:cs="Arial"/>
              </w:rPr>
            </w:pPr>
            <w:proofErr w:type="gramStart"/>
            <w:r>
              <w:rPr>
                <w:b/>
              </w:rPr>
              <w:t>de</w:t>
            </w:r>
            <w:proofErr w:type="gramEnd"/>
            <w:r>
              <w:rPr>
                <w:b/>
              </w:rPr>
              <w:t xml:space="preserve"> 1930 à 1958 :</w:t>
            </w:r>
            <w:r>
              <w:t xml:space="preserve"> Les originaux se trouvent aux Archives.</w:t>
            </w:r>
          </w:p>
          <w:p w14:paraId="22852C2E" w14:textId="64842C4C" w:rsidR="00DA61BF" w:rsidRPr="00177D7E" w:rsidRDefault="00DA61BF" w:rsidP="00DA61BF">
            <w:pPr>
              <w:tabs>
                <w:tab w:val="left" w:pos="9000"/>
              </w:tabs>
            </w:pPr>
            <w:proofErr w:type="gramStart"/>
            <w:r>
              <w:rPr>
                <w:b/>
              </w:rPr>
              <w:t>de</w:t>
            </w:r>
            <w:proofErr w:type="gramEnd"/>
            <w:r>
              <w:rPr>
                <w:b/>
              </w:rPr>
              <w:t xml:space="preserve"> 1959 à aujourd’hui :</w:t>
            </w:r>
            <w:r>
              <w:t xml:space="preserve"> Communiquez avec le tribunal</w:t>
            </w:r>
          </w:p>
        </w:tc>
        <w:tc>
          <w:tcPr>
            <w:tcW w:w="2430" w:type="dxa"/>
          </w:tcPr>
          <w:p w14:paraId="1A354275" w14:textId="3F83EA2C" w:rsidR="00DA61BF" w:rsidRPr="00177D7E" w:rsidRDefault="008C7F43" w:rsidP="00DA61BF">
            <w:pPr>
              <w:tabs>
                <w:tab w:val="left" w:pos="9000"/>
              </w:tabs>
            </w:pPr>
            <w:hyperlink r:id="rId55" w:history="1">
              <w:r w:rsidR="00240D84">
                <w:rPr>
                  <w:rStyle w:val="Hyperlink"/>
                </w:rPr>
                <w:t>Cliquez ici pour consulter la description du groupe de documents RG 22-342, de 1846 à 1856.</w:t>
              </w:r>
            </w:hyperlink>
            <w:r w:rsidR="00240D84">
              <w:t xml:space="preserve"> (en anglais)</w:t>
            </w:r>
          </w:p>
        </w:tc>
        <w:tc>
          <w:tcPr>
            <w:tcW w:w="2430" w:type="dxa"/>
          </w:tcPr>
          <w:p w14:paraId="08433AA1" w14:textId="42BB64FD" w:rsidR="00DA61BF" w:rsidRPr="00177D7E" w:rsidRDefault="008C7F43" w:rsidP="00DA61BF">
            <w:pPr>
              <w:tabs>
                <w:tab w:val="left" w:pos="9000"/>
              </w:tabs>
            </w:pPr>
            <w:hyperlink r:id="rId56" w:history="1">
              <w:r w:rsidR="00240D84">
                <w:rPr>
                  <w:rStyle w:val="Hyperlink"/>
                </w:rPr>
                <w:t>Cliquez ici pour consulter la description du groupe de documents RG 22-377, de 1869 à 1963.</w:t>
              </w:r>
            </w:hyperlink>
            <w:r w:rsidR="00240D84">
              <w:t xml:space="preserve"> (en anglais)</w:t>
            </w:r>
          </w:p>
        </w:tc>
      </w:tr>
      <w:tr w:rsidR="00DA61BF" w:rsidRPr="00530E53" w14:paraId="2367F13B" w14:textId="77777777" w:rsidTr="00E06611">
        <w:tc>
          <w:tcPr>
            <w:tcW w:w="1937" w:type="dxa"/>
          </w:tcPr>
          <w:p w14:paraId="53C6E32B" w14:textId="77777777" w:rsidR="00DA61BF" w:rsidRPr="00530E53" w:rsidRDefault="00DA61BF" w:rsidP="00DA61BF">
            <w:pPr>
              <w:tabs>
                <w:tab w:val="left" w:pos="9000"/>
              </w:tabs>
            </w:pPr>
            <w:r>
              <w:lastRenderedPageBreak/>
              <w:t>Huron</w:t>
            </w:r>
          </w:p>
        </w:tc>
        <w:tc>
          <w:tcPr>
            <w:tcW w:w="2378" w:type="dxa"/>
          </w:tcPr>
          <w:p w14:paraId="1F1B5E6E" w14:textId="2A1E10EF" w:rsidR="00DA61BF" w:rsidRDefault="008C7F43" w:rsidP="00DA61BF">
            <w:pPr>
              <w:tabs>
                <w:tab w:val="left" w:pos="612"/>
              </w:tabs>
              <w:suppressAutoHyphens/>
              <w:rPr>
                <w:rFonts w:cs="Arial"/>
                <w:b/>
              </w:rPr>
            </w:pPr>
            <w:hyperlink r:id="rId57" w:history="1">
              <w:r w:rsidR="00240D84">
                <w:rPr>
                  <w:rStyle w:val="Hyperlink"/>
                </w:rPr>
                <w:t>Cliquez ici pour consulter la description du groupe de documents RG 22-299, de 1859 à 1966.</w:t>
              </w:r>
            </w:hyperlink>
            <w:r w:rsidR="00240D84">
              <w:t xml:space="preserve"> (en anglais)</w:t>
            </w:r>
          </w:p>
        </w:tc>
        <w:tc>
          <w:tcPr>
            <w:tcW w:w="3870" w:type="dxa"/>
          </w:tcPr>
          <w:p w14:paraId="69D5256A" w14:textId="53312312" w:rsidR="00DA61BF" w:rsidRDefault="00DA61BF" w:rsidP="00DA61BF">
            <w:pPr>
              <w:tabs>
                <w:tab w:val="left" w:pos="612"/>
              </w:tabs>
              <w:suppressAutoHyphens/>
              <w:rPr>
                <w:rFonts w:cs="Arial"/>
              </w:rPr>
            </w:pPr>
            <w:proofErr w:type="gramStart"/>
            <w:r>
              <w:rPr>
                <w:b/>
              </w:rPr>
              <w:t>de</w:t>
            </w:r>
            <w:proofErr w:type="gramEnd"/>
            <w:r>
              <w:rPr>
                <w:b/>
              </w:rPr>
              <w:t xml:space="preserve"> 1842 à 1931 :</w:t>
            </w:r>
            <w:r>
              <w:t xml:space="preserve"> Sur microfilm, dans la salle de lecture des Archives et par l’intermédiaire du Service de prêts inter-établissements des microfilms.</w:t>
            </w:r>
          </w:p>
          <w:p w14:paraId="31093FDB" w14:textId="77777777" w:rsidR="00DA61BF" w:rsidRDefault="00DA61BF" w:rsidP="00DA61BF">
            <w:pPr>
              <w:tabs>
                <w:tab w:val="left" w:pos="612"/>
              </w:tabs>
              <w:suppressAutoHyphens/>
              <w:ind w:left="-18"/>
              <w:rPr>
                <w:rFonts w:cs="Arial"/>
              </w:rPr>
            </w:pPr>
            <w:proofErr w:type="gramStart"/>
            <w:r>
              <w:rPr>
                <w:b/>
              </w:rPr>
              <w:t>de</w:t>
            </w:r>
            <w:proofErr w:type="gramEnd"/>
            <w:r>
              <w:rPr>
                <w:b/>
              </w:rPr>
              <w:t xml:space="preserve"> 1931 à 1967 :</w:t>
            </w:r>
            <w:r>
              <w:t xml:space="preserve"> Les originaux se trouvent aux Archives.</w:t>
            </w:r>
          </w:p>
          <w:p w14:paraId="1005CE14" w14:textId="4AE3810F" w:rsidR="00DA61BF" w:rsidRPr="00177D7E" w:rsidRDefault="00DA61BF" w:rsidP="00DA61BF">
            <w:pPr>
              <w:tabs>
                <w:tab w:val="left" w:pos="9000"/>
              </w:tabs>
            </w:pPr>
            <w:proofErr w:type="gramStart"/>
            <w:r>
              <w:rPr>
                <w:b/>
              </w:rPr>
              <w:t>de</w:t>
            </w:r>
            <w:proofErr w:type="gramEnd"/>
            <w:r>
              <w:rPr>
                <w:b/>
              </w:rPr>
              <w:t xml:space="preserve"> 1968 à aujourd’hui :</w:t>
            </w:r>
            <w:r>
              <w:t xml:space="preserve"> Communiquez avec le tribunal</w:t>
            </w:r>
          </w:p>
        </w:tc>
        <w:tc>
          <w:tcPr>
            <w:tcW w:w="2430" w:type="dxa"/>
          </w:tcPr>
          <w:p w14:paraId="53977693" w14:textId="5E7C5E30" w:rsidR="00DA61BF" w:rsidRPr="00177D7E" w:rsidRDefault="008C7F43" w:rsidP="00DA61BF">
            <w:pPr>
              <w:tabs>
                <w:tab w:val="left" w:pos="9000"/>
              </w:tabs>
            </w:pPr>
            <w:hyperlink r:id="rId58" w:history="1">
              <w:r w:rsidR="00240D84">
                <w:rPr>
                  <w:rStyle w:val="Hyperlink"/>
                </w:rPr>
                <w:t>Cliquez ici pour consulter la description du groupe de documents RG 22-299, de 1859 à 1966.</w:t>
              </w:r>
            </w:hyperlink>
            <w:r w:rsidR="00240D84">
              <w:t xml:space="preserve"> (en anglais)</w:t>
            </w:r>
          </w:p>
        </w:tc>
        <w:tc>
          <w:tcPr>
            <w:tcW w:w="2430" w:type="dxa"/>
          </w:tcPr>
          <w:p w14:paraId="74ACC755" w14:textId="67AB6065" w:rsidR="00DA61BF" w:rsidRPr="00177D7E" w:rsidRDefault="00DA61BF" w:rsidP="00DA61BF">
            <w:pPr>
              <w:tabs>
                <w:tab w:val="left" w:pos="9000"/>
              </w:tabs>
            </w:pPr>
            <w:r>
              <w:t>Nous n’avons pas de dossiers de tutelle distincts.</w:t>
            </w:r>
          </w:p>
        </w:tc>
      </w:tr>
      <w:tr w:rsidR="00DA61BF" w:rsidRPr="00530E53" w14:paraId="664C7DD5" w14:textId="77777777" w:rsidTr="00E06611">
        <w:tc>
          <w:tcPr>
            <w:tcW w:w="1937" w:type="dxa"/>
          </w:tcPr>
          <w:p w14:paraId="1420E131" w14:textId="77117E86" w:rsidR="00DA61BF" w:rsidRPr="00530E53" w:rsidRDefault="00DA61BF" w:rsidP="00DA61BF">
            <w:pPr>
              <w:tabs>
                <w:tab w:val="left" w:pos="9000"/>
              </w:tabs>
            </w:pPr>
            <w:r>
              <w:t>Kenora</w:t>
            </w:r>
          </w:p>
        </w:tc>
        <w:tc>
          <w:tcPr>
            <w:tcW w:w="2378" w:type="dxa"/>
          </w:tcPr>
          <w:p w14:paraId="0B27CBD7" w14:textId="684AA5FC" w:rsidR="00DA61BF" w:rsidRDefault="00DA61BF" w:rsidP="00DA61BF">
            <w:pPr>
              <w:tabs>
                <w:tab w:val="left" w:pos="612"/>
              </w:tabs>
              <w:suppressAutoHyphens/>
              <w:rPr>
                <w:rFonts w:cs="Arial"/>
                <w:b/>
              </w:rPr>
            </w:pPr>
            <w:r>
              <w:t>Il n’y a pas de registres de tutelle distincts.</w:t>
            </w:r>
          </w:p>
        </w:tc>
        <w:tc>
          <w:tcPr>
            <w:tcW w:w="3870" w:type="dxa"/>
          </w:tcPr>
          <w:p w14:paraId="5E64DAEA" w14:textId="79E96DD7" w:rsidR="00DA61BF" w:rsidRDefault="00DA61BF" w:rsidP="00DA61BF">
            <w:pPr>
              <w:tabs>
                <w:tab w:val="left" w:pos="612"/>
              </w:tabs>
              <w:suppressAutoHyphens/>
              <w:rPr>
                <w:rFonts w:cs="Arial"/>
              </w:rPr>
            </w:pPr>
            <w:proofErr w:type="gramStart"/>
            <w:r>
              <w:rPr>
                <w:b/>
              </w:rPr>
              <w:t>de</w:t>
            </w:r>
            <w:proofErr w:type="gramEnd"/>
            <w:r>
              <w:rPr>
                <w:b/>
              </w:rPr>
              <w:t xml:space="preserve"> 1887 à 1938 :</w:t>
            </w:r>
            <w:r>
              <w:t xml:space="preserve"> Sur microfilm, dans la salle de lecture des Archives et par l’intermédiaire du Service de prêts inter-établissements des microfilms.</w:t>
            </w:r>
          </w:p>
          <w:p w14:paraId="4C6BC308" w14:textId="5E2F29E2" w:rsidR="00DA61BF" w:rsidRPr="00177D7E" w:rsidRDefault="00DA61BF" w:rsidP="00DA61BF">
            <w:pPr>
              <w:tabs>
                <w:tab w:val="left" w:pos="9000"/>
              </w:tabs>
            </w:pPr>
            <w:proofErr w:type="gramStart"/>
            <w:r>
              <w:rPr>
                <w:b/>
              </w:rPr>
              <w:t>de</w:t>
            </w:r>
            <w:proofErr w:type="gramEnd"/>
            <w:r>
              <w:rPr>
                <w:b/>
              </w:rPr>
              <w:t xml:space="preserve"> 1939 à aujourd’hui :</w:t>
            </w:r>
            <w:r>
              <w:t xml:space="preserve"> Communiquez avec le tribunal</w:t>
            </w:r>
          </w:p>
        </w:tc>
        <w:tc>
          <w:tcPr>
            <w:tcW w:w="2430" w:type="dxa"/>
          </w:tcPr>
          <w:p w14:paraId="12094347" w14:textId="47CCFFAD" w:rsidR="00DA61BF" w:rsidRDefault="00DA61BF" w:rsidP="00DA61BF">
            <w:pPr>
              <w:tabs>
                <w:tab w:val="left" w:pos="9000"/>
              </w:tabs>
            </w:pPr>
            <w:r>
              <w:t>Nous n’avons pas de livres tutelles.</w:t>
            </w:r>
          </w:p>
        </w:tc>
        <w:tc>
          <w:tcPr>
            <w:tcW w:w="2430" w:type="dxa"/>
          </w:tcPr>
          <w:p w14:paraId="0866AECC" w14:textId="48C159AB" w:rsidR="00DA61BF" w:rsidRPr="00177D7E" w:rsidRDefault="00DA61BF" w:rsidP="00DA61BF">
            <w:pPr>
              <w:tabs>
                <w:tab w:val="left" w:pos="9000"/>
              </w:tabs>
            </w:pPr>
            <w:r>
              <w:t>Nous n’avons pas de dossiers de tutelle distincts.</w:t>
            </w:r>
          </w:p>
        </w:tc>
      </w:tr>
      <w:tr w:rsidR="00DA61BF" w:rsidRPr="00530E53" w14:paraId="71CFE2E3" w14:textId="77777777" w:rsidTr="00E06611">
        <w:tc>
          <w:tcPr>
            <w:tcW w:w="1937" w:type="dxa"/>
          </w:tcPr>
          <w:p w14:paraId="659E26E5" w14:textId="77777777" w:rsidR="00DA61BF" w:rsidRPr="00530E53" w:rsidRDefault="00DA61BF" w:rsidP="00DA61BF">
            <w:pPr>
              <w:tabs>
                <w:tab w:val="left" w:pos="9000"/>
              </w:tabs>
            </w:pPr>
            <w:r>
              <w:t>Kent</w:t>
            </w:r>
          </w:p>
        </w:tc>
        <w:tc>
          <w:tcPr>
            <w:tcW w:w="2378" w:type="dxa"/>
          </w:tcPr>
          <w:p w14:paraId="1D282FAA" w14:textId="64364E92" w:rsidR="00DA61BF" w:rsidRDefault="008C7F43" w:rsidP="00DA61BF">
            <w:pPr>
              <w:tabs>
                <w:tab w:val="left" w:pos="612"/>
              </w:tabs>
              <w:suppressAutoHyphens/>
              <w:rPr>
                <w:rFonts w:cs="Arial"/>
                <w:b/>
              </w:rPr>
            </w:pPr>
            <w:hyperlink r:id="rId59" w:history="1">
              <w:r w:rsidR="00240D84">
                <w:rPr>
                  <w:rStyle w:val="Hyperlink"/>
                </w:rPr>
                <w:t>Cliquez ici pour consulter la description du groupe de documents RG 22-2693, de 1892 à 1924.</w:t>
              </w:r>
            </w:hyperlink>
            <w:r w:rsidR="00240D84">
              <w:t xml:space="preserve"> (en anglais)</w:t>
            </w:r>
          </w:p>
        </w:tc>
        <w:tc>
          <w:tcPr>
            <w:tcW w:w="3870" w:type="dxa"/>
          </w:tcPr>
          <w:p w14:paraId="441BD739" w14:textId="4D60FF1F" w:rsidR="00DA61BF" w:rsidRDefault="00DA61BF" w:rsidP="00DA61BF">
            <w:pPr>
              <w:tabs>
                <w:tab w:val="left" w:pos="612"/>
              </w:tabs>
              <w:suppressAutoHyphens/>
              <w:rPr>
                <w:rFonts w:cs="Arial"/>
              </w:rPr>
            </w:pPr>
            <w:proofErr w:type="gramStart"/>
            <w:r>
              <w:rPr>
                <w:b/>
              </w:rPr>
              <w:t>de</w:t>
            </w:r>
            <w:proofErr w:type="gramEnd"/>
            <w:r>
              <w:rPr>
                <w:b/>
              </w:rPr>
              <w:t xml:space="preserve"> 1851 à 1876 :</w:t>
            </w:r>
            <w:r>
              <w:t xml:space="preserve"> Sur microfilm uniquement, dans la salle de lecture des Archives.</w:t>
            </w:r>
          </w:p>
          <w:p w14:paraId="7B1C8277" w14:textId="77777777" w:rsidR="00DA61BF" w:rsidRDefault="00DA61BF" w:rsidP="00DA61BF">
            <w:pPr>
              <w:tabs>
                <w:tab w:val="left" w:pos="612"/>
              </w:tabs>
              <w:suppressAutoHyphens/>
              <w:rPr>
                <w:rFonts w:cs="Arial"/>
              </w:rPr>
            </w:pPr>
            <w:proofErr w:type="gramStart"/>
            <w:r>
              <w:rPr>
                <w:b/>
              </w:rPr>
              <w:t>de</w:t>
            </w:r>
            <w:proofErr w:type="gramEnd"/>
            <w:r>
              <w:rPr>
                <w:b/>
              </w:rPr>
              <w:t xml:space="preserve"> 1876 à 1902 :</w:t>
            </w:r>
            <w:r>
              <w:t xml:space="preserve"> Sur microfilm, dans la salle de lecture des Archives et par l’intermédiaire du Service de prêts inter-établissements des microfilms.</w:t>
            </w:r>
          </w:p>
          <w:p w14:paraId="0FC60A7E" w14:textId="77777777" w:rsidR="00DA61BF" w:rsidRDefault="00DA61BF" w:rsidP="00DA61BF">
            <w:pPr>
              <w:tabs>
                <w:tab w:val="left" w:pos="612"/>
              </w:tabs>
              <w:suppressAutoHyphens/>
              <w:rPr>
                <w:rFonts w:cs="Arial"/>
              </w:rPr>
            </w:pPr>
            <w:proofErr w:type="gramStart"/>
            <w:r>
              <w:rPr>
                <w:b/>
              </w:rPr>
              <w:t>de</w:t>
            </w:r>
            <w:proofErr w:type="gramEnd"/>
            <w:r>
              <w:rPr>
                <w:b/>
              </w:rPr>
              <w:t xml:space="preserve"> 1902 à 1930 :</w:t>
            </w:r>
            <w:r>
              <w:t xml:space="preserve"> Sur microfilm uniquement, dans la salle de lecture des Archives.</w:t>
            </w:r>
          </w:p>
          <w:p w14:paraId="3B8D2F9B" w14:textId="77777777" w:rsidR="00DA61BF" w:rsidRDefault="00DA61BF" w:rsidP="00DA61BF">
            <w:pPr>
              <w:tabs>
                <w:tab w:val="left" w:pos="612"/>
              </w:tabs>
              <w:suppressAutoHyphens/>
              <w:ind w:left="-18"/>
              <w:rPr>
                <w:rFonts w:cs="Arial"/>
              </w:rPr>
            </w:pPr>
            <w:proofErr w:type="gramStart"/>
            <w:r>
              <w:rPr>
                <w:b/>
              </w:rPr>
              <w:t>de</w:t>
            </w:r>
            <w:proofErr w:type="gramEnd"/>
            <w:r>
              <w:rPr>
                <w:b/>
              </w:rPr>
              <w:t xml:space="preserve"> 1931 à 1944 :</w:t>
            </w:r>
            <w:r>
              <w:t xml:space="preserve"> Les originaux se trouvent aux Archives.</w:t>
            </w:r>
          </w:p>
          <w:p w14:paraId="7F46FD73" w14:textId="3268311D" w:rsidR="00DA61BF" w:rsidRPr="00177D7E" w:rsidRDefault="00DA61BF" w:rsidP="00DA61BF">
            <w:pPr>
              <w:tabs>
                <w:tab w:val="left" w:pos="9000"/>
              </w:tabs>
            </w:pPr>
            <w:proofErr w:type="gramStart"/>
            <w:r>
              <w:rPr>
                <w:b/>
              </w:rPr>
              <w:t>de</w:t>
            </w:r>
            <w:proofErr w:type="gramEnd"/>
            <w:r>
              <w:rPr>
                <w:b/>
              </w:rPr>
              <w:t xml:space="preserve"> 1945 à aujourd’hui :</w:t>
            </w:r>
            <w:r>
              <w:t xml:space="preserve"> Communiquez avec le tribunal</w:t>
            </w:r>
          </w:p>
        </w:tc>
        <w:tc>
          <w:tcPr>
            <w:tcW w:w="2430" w:type="dxa"/>
          </w:tcPr>
          <w:p w14:paraId="099B63C8" w14:textId="12712FE7" w:rsidR="00DA61BF" w:rsidRPr="00177D7E" w:rsidRDefault="008C7F43" w:rsidP="00DA61BF">
            <w:pPr>
              <w:tabs>
                <w:tab w:val="left" w:pos="9000"/>
              </w:tabs>
            </w:pPr>
            <w:hyperlink r:id="rId60" w:history="1">
              <w:r w:rsidR="00240D84">
                <w:rPr>
                  <w:rStyle w:val="Hyperlink"/>
                </w:rPr>
                <w:t>Cliquez ici pour consulter la description du groupe de documents RG 22-2691, de 1859 à 1860.</w:t>
              </w:r>
            </w:hyperlink>
            <w:r w:rsidR="00240D84">
              <w:t xml:space="preserve"> (en anglais)</w:t>
            </w:r>
          </w:p>
        </w:tc>
        <w:tc>
          <w:tcPr>
            <w:tcW w:w="2430" w:type="dxa"/>
          </w:tcPr>
          <w:p w14:paraId="294FB498" w14:textId="0DEF00B5" w:rsidR="00DA61BF" w:rsidRPr="00177D7E" w:rsidRDefault="00DA61BF" w:rsidP="00DA61BF">
            <w:pPr>
              <w:tabs>
                <w:tab w:val="left" w:pos="9000"/>
              </w:tabs>
            </w:pPr>
            <w:r>
              <w:t>Nous n’avons pas de dossiers de tutelle distincts.</w:t>
            </w:r>
          </w:p>
        </w:tc>
      </w:tr>
      <w:tr w:rsidR="00DA61BF" w:rsidRPr="00530E53" w14:paraId="32561F04" w14:textId="77777777" w:rsidTr="00E06611">
        <w:tc>
          <w:tcPr>
            <w:tcW w:w="1937" w:type="dxa"/>
          </w:tcPr>
          <w:p w14:paraId="4F401D18" w14:textId="77777777" w:rsidR="00DA61BF" w:rsidRPr="00530E53" w:rsidRDefault="00DA61BF" w:rsidP="00DA61BF">
            <w:pPr>
              <w:tabs>
                <w:tab w:val="left" w:pos="9000"/>
              </w:tabs>
            </w:pPr>
            <w:r>
              <w:lastRenderedPageBreak/>
              <w:t>Lambton</w:t>
            </w:r>
          </w:p>
        </w:tc>
        <w:tc>
          <w:tcPr>
            <w:tcW w:w="2378" w:type="dxa"/>
          </w:tcPr>
          <w:p w14:paraId="03C8E1B7" w14:textId="1B4763DF" w:rsidR="00DA61BF" w:rsidRDefault="008C7F43" w:rsidP="00DA61BF">
            <w:pPr>
              <w:tabs>
                <w:tab w:val="left" w:pos="612"/>
              </w:tabs>
              <w:suppressAutoHyphens/>
              <w:rPr>
                <w:rFonts w:cs="Arial"/>
                <w:b/>
              </w:rPr>
            </w:pPr>
            <w:hyperlink r:id="rId61" w:history="1">
              <w:r w:rsidR="00240D84">
                <w:rPr>
                  <w:rStyle w:val="Hyperlink"/>
                </w:rPr>
                <w:t>Cliquez ici pour consulter la description du groupe de documents RG 22-275, de 1892 à 1958.</w:t>
              </w:r>
            </w:hyperlink>
            <w:r w:rsidR="00240D84">
              <w:t xml:space="preserve"> (en anglais)</w:t>
            </w:r>
          </w:p>
        </w:tc>
        <w:tc>
          <w:tcPr>
            <w:tcW w:w="3870" w:type="dxa"/>
          </w:tcPr>
          <w:p w14:paraId="598CBEE0" w14:textId="6AFCEACE" w:rsidR="00DA61BF" w:rsidRPr="00755134" w:rsidRDefault="00DA61BF" w:rsidP="00DA61BF">
            <w:pPr>
              <w:tabs>
                <w:tab w:val="left" w:pos="612"/>
              </w:tabs>
              <w:suppressAutoHyphens/>
              <w:rPr>
                <w:rFonts w:cs="Arial"/>
              </w:rPr>
            </w:pPr>
            <w:r>
              <w:rPr>
                <w:b/>
              </w:rPr>
              <w:t>Avant 1854 :</w:t>
            </w:r>
            <w:r>
              <w:t xml:space="preserve"> Voir Essex </w:t>
            </w:r>
          </w:p>
          <w:p w14:paraId="07836A53" w14:textId="77777777" w:rsidR="00DA61BF" w:rsidRDefault="00DA61BF" w:rsidP="00DA61BF">
            <w:pPr>
              <w:tabs>
                <w:tab w:val="left" w:pos="612"/>
              </w:tabs>
              <w:suppressAutoHyphens/>
              <w:rPr>
                <w:rFonts w:cs="Arial"/>
              </w:rPr>
            </w:pPr>
            <w:proofErr w:type="gramStart"/>
            <w:r>
              <w:rPr>
                <w:b/>
              </w:rPr>
              <w:t>de</w:t>
            </w:r>
            <w:proofErr w:type="gramEnd"/>
            <w:r>
              <w:rPr>
                <w:b/>
              </w:rPr>
              <w:t xml:space="preserve"> 1854 à 1930 :</w:t>
            </w:r>
            <w:r>
              <w:t xml:space="preserve"> Sur microfilm, dans la salle de lecture des Archives et par l’intermédiaire du Service de prêts inter-établissements des microfilms.</w:t>
            </w:r>
          </w:p>
          <w:p w14:paraId="5792A88D" w14:textId="77777777" w:rsidR="00DA61BF" w:rsidRDefault="00DA61BF" w:rsidP="00DA61BF">
            <w:pPr>
              <w:tabs>
                <w:tab w:val="left" w:pos="612"/>
              </w:tabs>
              <w:suppressAutoHyphens/>
              <w:ind w:left="-18"/>
              <w:rPr>
                <w:rFonts w:cs="Arial"/>
              </w:rPr>
            </w:pPr>
            <w:proofErr w:type="gramStart"/>
            <w:r>
              <w:rPr>
                <w:b/>
              </w:rPr>
              <w:t>de</w:t>
            </w:r>
            <w:proofErr w:type="gramEnd"/>
            <w:r>
              <w:rPr>
                <w:b/>
              </w:rPr>
              <w:t xml:space="preserve"> 1931 à 1967 :</w:t>
            </w:r>
            <w:r>
              <w:t xml:space="preserve"> Les originaux se trouvent aux Archives.</w:t>
            </w:r>
          </w:p>
          <w:p w14:paraId="69A8FAA8" w14:textId="3058FE1E" w:rsidR="00DA61BF" w:rsidRPr="00177D7E" w:rsidRDefault="00DA61BF" w:rsidP="00DA61BF">
            <w:pPr>
              <w:tabs>
                <w:tab w:val="left" w:pos="9000"/>
              </w:tabs>
            </w:pPr>
            <w:proofErr w:type="gramStart"/>
            <w:r>
              <w:rPr>
                <w:b/>
              </w:rPr>
              <w:t>de</w:t>
            </w:r>
            <w:proofErr w:type="gramEnd"/>
            <w:r>
              <w:rPr>
                <w:b/>
              </w:rPr>
              <w:t xml:space="preserve"> 1968 à aujourd’hui :</w:t>
            </w:r>
            <w:r>
              <w:t xml:space="preserve"> Communiquez avec le tribunal</w:t>
            </w:r>
          </w:p>
        </w:tc>
        <w:tc>
          <w:tcPr>
            <w:tcW w:w="2430" w:type="dxa"/>
          </w:tcPr>
          <w:p w14:paraId="5C9EAC76" w14:textId="34AFC167" w:rsidR="00DA61BF" w:rsidRPr="00177D7E" w:rsidRDefault="00DA61BF" w:rsidP="00DA61BF">
            <w:pPr>
              <w:tabs>
                <w:tab w:val="left" w:pos="9000"/>
              </w:tabs>
            </w:pPr>
            <w:r>
              <w:t>Nous n’avons pas de livres tutelles.</w:t>
            </w:r>
          </w:p>
        </w:tc>
        <w:tc>
          <w:tcPr>
            <w:tcW w:w="2430" w:type="dxa"/>
          </w:tcPr>
          <w:p w14:paraId="4E4B1AF6" w14:textId="1CCF2945" w:rsidR="00DA61BF" w:rsidRPr="00F726E5" w:rsidRDefault="008C7F43" w:rsidP="00DA61BF">
            <w:pPr>
              <w:tabs>
                <w:tab w:val="left" w:pos="9000"/>
              </w:tabs>
            </w:pPr>
            <w:hyperlink r:id="rId62" w:history="1">
              <w:r w:rsidR="00240D84">
                <w:rPr>
                  <w:rStyle w:val="Hyperlink"/>
                </w:rPr>
                <w:t>Cliquez ici pour voir la description du groupe de documents RG 22-276, de 1860 à 1939 et de 1961 à 1980.</w:t>
              </w:r>
            </w:hyperlink>
            <w:r w:rsidR="00240D84">
              <w:t xml:space="preserve"> (en anglais)</w:t>
            </w:r>
          </w:p>
        </w:tc>
      </w:tr>
      <w:tr w:rsidR="00DA61BF" w:rsidRPr="00530E53" w14:paraId="593B096A" w14:textId="77777777" w:rsidTr="00E06611">
        <w:tc>
          <w:tcPr>
            <w:tcW w:w="1937" w:type="dxa"/>
          </w:tcPr>
          <w:p w14:paraId="2CF0B984" w14:textId="77777777" w:rsidR="00DA61BF" w:rsidRPr="00530E53" w:rsidRDefault="00DA61BF" w:rsidP="00DA61BF">
            <w:pPr>
              <w:tabs>
                <w:tab w:val="left" w:pos="9000"/>
              </w:tabs>
            </w:pPr>
            <w:proofErr w:type="spellStart"/>
            <w:r>
              <w:t>Lanark</w:t>
            </w:r>
            <w:proofErr w:type="spellEnd"/>
          </w:p>
        </w:tc>
        <w:tc>
          <w:tcPr>
            <w:tcW w:w="2378" w:type="dxa"/>
          </w:tcPr>
          <w:p w14:paraId="5BC6A02E" w14:textId="1C0ABD2E" w:rsidR="00DA61BF" w:rsidRPr="00E519EC" w:rsidRDefault="00DA61BF" w:rsidP="00DA61BF">
            <w:pPr>
              <w:tabs>
                <w:tab w:val="left" w:pos="9000"/>
              </w:tabs>
            </w:pPr>
            <w:r>
              <w:t>Il n’y a pas de registres de tutelle distincts.</w:t>
            </w:r>
          </w:p>
        </w:tc>
        <w:tc>
          <w:tcPr>
            <w:tcW w:w="3870" w:type="dxa"/>
          </w:tcPr>
          <w:p w14:paraId="2A09C75C" w14:textId="69D6429E" w:rsidR="00DA61BF" w:rsidRPr="00530E53" w:rsidRDefault="00DA61BF" w:rsidP="00DA61BF">
            <w:pPr>
              <w:tabs>
                <w:tab w:val="left" w:pos="9000"/>
              </w:tabs>
            </w:pPr>
            <w:r>
              <w:t>Utilisez les livres des tutelles.</w:t>
            </w:r>
          </w:p>
        </w:tc>
        <w:tc>
          <w:tcPr>
            <w:tcW w:w="2430" w:type="dxa"/>
          </w:tcPr>
          <w:p w14:paraId="51FA08D8" w14:textId="526F0BF0" w:rsidR="00DA61BF" w:rsidRDefault="008C7F43" w:rsidP="00DA61BF">
            <w:pPr>
              <w:tabs>
                <w:tab w:val="left" w:pos="9000"/>
              </w:tabs>
              <w:rPr>
                <w:rStyle w:val="Hyperlink"/>
                <w:rFonts w:cs="Arial"/>
              </w:rPr>
            </w:pPr>
            <w:hyperlink r:id="rId63" w:history="1">
              <w:r w:rsidR="00240D84">
                <w:rPr>
                  <w:rStyle w:val="Hyperlink"/>
                </w:rPr>
                <w:t>Cliquez ici pour consulter la description du groupe de documents RG 22-170, de 1875 à 1960 (livres des tutelles).</w:t>
              </w:r>
            </w:hyperlink>
            <w:r w:rsidR="00240D84">
              <w:t xml:space="preserve"> (en anglais)</w:t>
            </w:r>
          </w:p>
          <w:p w14:paraId="1957E0BF" w14:textId="77777777" w:rsidR="00DA61BF" w:rsidRDefault="00DA61BF" w:rsidP="00DA61BF">
            <w:pPr>
              <w:tabs>
                <w:tab w:val="left" w:pos="9000"/>
              </w:tabs>
            </w:pPr>
          </w:p>
          <w:p w14:paraId="16EDDBC9" w14:textId="0929E828" w:rsidR="00DA61BF" w:rsidRPr="00177D7E" w:rsidRDefault="008C7F43" w:rsidP="00DA61BF">
            <w:pPr>
              <w:tabs>
                <w:tab w:val="left" w:pos="9000"/>
              </w:tabs>
            </w:pPr>
            <w:hyperlink r:id="rId64" w:history="1">
              <w:r w:rsidR="00240D84">
                <w:rPr>
                  <w:rStyle w:val="Hyperlink"/>
                </w:rPr>
                <w:t>Cliquez ici pour consulter la description du groupe de documents RG 22-2878, de 1911 à 1925 (registres de cautionnement de tutelle).</w:t>
              </w:r>
            </w:hyperlink>
            <w:r w:rsidR="00240D84">
              <w:t xml:space="preserve"> (en anglais)</w:t>
            </w:r>
          </w:p>
        </w:tc>
        <w:tc>
          <w:tcPr>
            <w:tcW w:w="2430" w:type="dxa"/>
          </w:tcPr>
          <w:p w14:paraId="3E157BCC" w14:textId="76926069" w:rsidR="00DA61BF" w:rsidRPr="00177D7E" w:rsidRDefault="00DA61BF" w:rsidP="00DA61BF">
            <w:pPr>
              <w:tabs>
                <w:tab w:val="left" w:pos="9000"/>
              </w:tabs>
            </w:pPr>
            <w:r>
              <w:t>Nous n’avons pas de dossiers de tutelle distincts.</w:t>
            </w:r>
          </w:p>
        </w:tc>
      </w:tr>
      <w:tr w:rsidR="00DA61BF" w:rsidRPr="00530E53" w14:paraId="0BC575D6" w14:textId="77777777" w:rsidTr="00E06611">
        <w:tc>
          <w:tcPr>
            <w:tcW w:w="1937" w:type="dxa"/>
          </w:tcPr>
          <w:p w14:paraId="48E50C36" w14:textId="77777777" w:rsidR="00DA61BF" w:rsidRPr="00530E53" w:rsidRDefault="00DA61BF" w:rsidP="00DA61BF">
            <w:pPr>
              <w:tabs>
                <w:tab w:val="left" w:pos="9000"/>
              </w:tabs>
            </w:pPr>
            <w:r>
              <w:t>Leeds et Grenville</w:t>
            </w:r>
          </w:p>
        </w:tc>
        <w:tc>
          <w:tcPr>
            <w:tcW w:w="2378" w:type="dxa"/>
          </w:tcPr>
          <w:p w14:paraId="1B048FB6" w14:textId="4EDEFE6D" w:rsidR="00DA61BF" w:rsidRDefault="00DA61BF" w:rsidP="00DA61BF">
            <w:pPr>
              <w:tabs>
                <w:tab w:val="left" w:pos="612"/>
              </w:tabs>
              <w:suppressAutoHyphens/>
              <w:rPr>
                <w:rFonts w:cs="Arial"/>
                <w:b/>
              </w:rPr>
            </w:pPr>
            <w:r>
              <w:t>Il n’y a pas de registres de tutelle distincts.</w:t>
            </w:r>
          </w:p>
        </w:tc>
        <w:tc>
          <w:tcPr>
            <w:tcW w:w="3870" w:type="dxa"/>
          </w:tcPr>
          <w:p w14:paraId="2369872B" w14:textId="6969CDAF" w:rsidR="00DA61BF" w:rsidRDefault="00DA61BF" w:rsidP="00DA61BF">
            <w:pPr>
              <w:tabs>
                <w:tab w:val="left" w:pos="612"/>
              </w:tabs>
              <w:suppressAutoHyphens/>
              <w:rPr>
                <w:rFonts w:cs="Arial"/>
                <w:b/>
              </w:rPr>
            </w:pPr>
            <w:proofErr w:type="gramStart"/>
            <w:r>
              <w:rPr>
                <w:b/>
              </w:rPr>
              <w:t>de</w:t>
            </w:r>
            <w:proofErr w:type="gramEnd"/>
            <w:r>
              <w:rPr>
                <w:b/>
              </w:rPr>
              <w:t xml:space="preserve"> 1794 à 1901 :</w:t>
            </w:r>
            <w:r>
              <w:t xml:space="preserve"> Sur microfilm uniquement, dans la salle de lecture des Archives.</w:t>
            </w:r>
            <w:r>
              <w:rPr>
                <w:b/>
              </w:rPr>
              <w:t xml:space="preserve"> </w:t>
            </w:r>
          </w:p>
          <w:p w14:paraId="227337E5" w14:textId="77777777" w:rsidR="00DA61BF" w:rsidRDefault="00DA61BF" w:rsidP="00DA61BF">
            <w:pPr>
              <w:tabs>
                <w:tab w:val="left" w:pos="612"/>
              </w:tabs>
              <w:suppressAutoHyphens/>
              <w:rPr>
                <w:rFonts w:cs="Arial"/>
                <w:b/>
              </w:rPr>
            </w:pPr>
            <w:proofErr w:type="gramStart"/>
            <w:r>
              <w:rPr>
                <w:b/>
              </w:rPr>
              <w:lastRenderedPageBreak/>
              <w:t>de</w:t>
            </w:r>
            <w:proofErr w:type="gramEnd"/>
            <w:r>
              <w:rPr>
                <w:b/>
              </w:rPr>
              <w:t xml:space="preserve"> 1901 à 1906 (volume 9) :</w:t>
            </w:r>
            <w:r>
              <w:t xml:space="preserve"> L’original se trouve aux Archives.</w:t>
            </w:r>
          </w:p>
          <w:p w14:paraId="39340A4F" w14:textId="77777777" w:rsidR="00DA61BF" w:rsidRDefault="00DA61BF" w:rsidP="00DA61BF">
            <w:pPr>
              <w:tabs>
                <w:tab w:val="left" w:pos="612"/>
              </w:tabs>
              <w:suppressAutoHyphens/>
              <w:rPr>
                <w:rFonts w:cs="Arial"/>
              </w:rPr>
            </w:pPr>
            <w:proofErr w:type="gramStart"/>
            <w:r>
              <w:rPr>
                <w:b/>
              </w:rPr>
              <w:t>de</w:t>
            </w:r>
            <w:proofErr w:type="gramEnd"/>
            <w:r>
              <w:rPr>
                <w:b/>
              </w:rPr>
              <w:t xml:space="preserve"> 1906 à 1931 :</w:t>
            </w:r>
            <w:r>
              <w:t xml:space="preserve"> Sur microfilm, dans la salle de lecture des Archives et par l’intermédiaire du Service de prêts inter-établissements des microfilms.</w:t>
            </w:r>
          </w:p>
          <w:p w14:paraId="1C7C426E" w14:textId="77777777" w:rsidR="00DA61BF" w:rsidRDefault="00DA61BF" w:rsidP="00DA61BF">
            <w:pPr>
              <w:tabs>
                <w:tab w:val="left" w:pos="612"/>
              </w:tabs>
              <w:suppressAutoHyphens/>
              <w:ind w:left="-18"/>
              <w:rPr>
                <w:rFonts w:cs="Arial"/>
              </w:rPr>
            </w:pPr>
            <w:proofErr w:type="gramStart"/>
            <w:r>
              <w:rPr>
                <w:b/>
              </w:rPr>
              <w:t>de</w:t>
            </w:r>
            <w:proofErr w:type="gramEnd"/>
            <w:r>
              <w:rPr>
                <w:b/>
              </w:rPr>
              <w:t xml:space="preserve"> 1931 à 1936 :</w:t>
            </w:r>
            <w:r>
              <w:t xml:space="preserve"> Les originaux se trouvent aux Archives.</w:t>
            </w:r>
          </w:p>
          <w:p w14:paraId="16125241" w14:textId="660D459C" w:rsidR="00DA61BF" w:rsidRPr="00416E39" w:rsidRDefault="00DA61BF" w:rsidP="00DA61BF">
            <w:pPr>
              <w:tabs>
                <w:tab w:val="left" w:pos="9000"/>
              </w:tabs>
            </w:pPr>
            <w:proofErr w:type="gramStart"/>
            <w:r>
              <w:rPr>
                <w:b/>
              </w:rPr>
              <w:t>de</w:t>
            </w:r>
            <w:proofErr w:type="gramEnd"/>
            <w:r>
              <w:rPr>
                <w:b/>
              </w:rPr>
              <w:t xml:space="preserve"> 1937 à aujourd’hui :</w:t>
            </w:r>
            <w:r>
              <w:t xml:space="preserve"> Communiquez avec le tribunal</w:t>
            </w:r>
          </w:p>
        </w:tc>
        <w:tc>
          <w:tcPr>
            <w:tcW w:w="2430" w:type="dxa"/>
          </w:tcPr>
          <w:p w14:paraId="524837BD" w14:textId="6F8DF03B" w:rsidR="00DA61BF" w:rsidRPr="00416E39" w:rsidRDefault="00DA61BF" w:rsidP="00DA61BF">
            <w:pPr>
              <w:tabs>
                <w:tab w:val="left" w:pos="9000"/>
              </w:tabs>
            </w:pPr>
            <w:r>
              <w:lastRenderedPageBreak/>
              <w:t>Nous n’avons pas de livres tutelles.</w:t>
            </w:r>
          </w:p>
        </w:tc>
        <w:tc>
          <w:tcPr>
            <w:tcW w:w="2430" w:type="dxa"/>
          </w:tcPr>
          <w:p w14:paraId="378F33DD" w14:textId="27BC0493" w:rsidR="00DA61BF" w:rsidRPr="00177D7E" w:rsidRDefault="008C7F43" w:rsidP="00DA61BF">
            <w:pPr>
              <w:tabs>
                <w:tab w:val="left" w:pos="9000"/>
              </w:tabs>
            </w:pPr>
            <w:hyperlink r:id="rId65" w:history="1">
              <w:r w:rsidR="00240D84">
                <w:rPr>
                  <w:rStyle w:val="Hyperlink"/>
                </w:rPr>
                <w:t xml:space="preserve">Cliquez ici pour consulter la description du </w:t>
              </w:r>
              <w:r w:rsidR="00240D84">
                <w:rPr>
                  <w:rStyle w:val="Hyperlink"/>
                </w:rPr>
                <w:lastRenderedPageBreak/>
                <w:t>groupe de documents RG 22-181, de 1859 à 1986.</w:t>
              </w:r>
            </w:hyperlink>
            <w:r w:rsidR="00240D84">
              <w:t xml:space="preserve"> (en anglais)</w:t>
            </w:r>
          </w:p>
        </w:tc>
      </w:tr>
      <w:tr w:rsidR="00DA61BF" w:rsidRPr="00530E53" w14:paraId="36F95F5E" w14:textId="77777777" w:rsidTr="00E06611">
        <w:tc>
          <w:tcPr>
            <w:tcW w:w="1937" w:type="dxa"/>
          </w:tcPr>
          <w:p w14:paraId="31465056" w14:textId="77777777" w:rsidR="00DA61BF" w:rsidRPr="00530E53" w:rsidRDefault="00DA61BF" w:rsidP="00DA61BF">
            <w:pPr>
              <w:tabs>
                <w:tab w:val="left" w:pos="9000"/>
              </w:tabs>
            </w:pPr>
            <w:r>
              <w:lastRenderedPageBreak/>
              <w:t>Lennox et Addington</w:t>
            </w:r>
          </w:p>
        </w:tc>
        <w:tc>
          <w:tcPr>
            <w:tcW w:w="2378" w:type="dxa"/>
          </w:tcPr>
          <w:p w14:paraId="596E9B79" w14:textId="5DB4142C" w:rsidR="00DA61BF" w:rsidRDefault="00DA61BF" w:rsidP="00DA61BF">
            <w:pPr>
              <w:tabs>
                <w:tab w:val="left" w:pos="612"/>
              </w:tabs>
              <w:suppressAutoHyphens/>
              <w:rPr>
                <w:rFonts w:cs="Arial"/>
                <w:b/>
              </w:rPr>
            </w:pPr>
            <w:r>
              <w:t>Il n’y a pas de registres de tutelle distincts.</w:t>
            </w:r>
          </w:p>
        </w:tc>
        <w:tc>
          <w:tcPr>
            <w:tcW w:w="3870" w:type="dxa"/>
          </w:tcPr>
          <w:p w14:paraId="29CE9DEE" w14:textId="2F729298" w:rsidR="00DA61BF" w:rsidRDefault="00DA61BF" w:rsidP="00DA61BF">
            <w:pPr>
              <w:tabs>
                <w:tab w:val="left" w:pos="612"/>
              </w:tabs>
              <w:suppressAutoHyphens/>
              <w:rPr>
                <w:rFonts w:cs="Arial"/>
                <w:b/>
              </w:rPr>
            </w:pPr>
            <w:proofErr w:type="gramStart"/>
            <w:r>
              <w:rPr>
                <w:b/>
              </w:rPr>
              <w:t>de</w:t>
            </w:r>
            <w:proofErr w:type="gramEnd"/>
            <w:r>
              <w:rPr>
                <w:b/>
              </w:rPr>
              <w:t xml:space="preserve"> 1865 à 1906 :</w:t>
            </w:r>
            <w:r>
              <w:t xml:space="preserve"> Sur microfilm uniquement, dans la salle de lecture des Archives.</w:t>
            </w:r>
            <w:r>
              <w:rPr>
                <w:b/>
              </w:rPr>
              <w:t xml:space="preserve"> </w:t>
            </w:r>
          </w:p>
          <w:p w14:paraId="768D849B" w14:textId="77777777" w:rsidR="00DA61BF" w:rsidRDefault="00DA61BF" w:rsidP="00DA61BF">
            <w:pPr>
              <w:tabs>
                <w:tab w:val="left" w:pos="612"/>
              </w:tabs>
              <w:suppressAutoHyphens/>
              <w:rPr>
                <w:rFonts w:cs="Arial"/>
              </w:rPr>
            </w:pPr>
            <w:proofErr w:type="gramStart"/>
            <w:r>
              <w:rPr>
                <w:b/>
              </w:rPr>
              <w:t>de</w:t>
            </w:r>
            <w:proofErr w:type="gramEnd"/>
            <w:r>
              <w:rPr>
                <w:b/>
              </w:rPr>
              <w:t xml:space="preserve"> 1906 à 1933 :</w:t>
            </w:r>
            <w:r>
              <w:t xml:space="preserve"> Sur microfilm, dans la salle de lecture des Archives et par l’intermédiaire du Service de prêts inter-établissements des microfilms.</w:t>
            </w:r>
          </w:p>
          <w:p w14:paraId="2E2523A6" w14:textId="77777777" w:rsidR="00DA61BF" w:rsidRDefault="00DA61BF" w:rsidP="00DA61BF">
            <w:pPr>
              <w:tabs>
                <w:tab w:val="left" w:pos="612"/>
              </w:tabs>
              <w:suppressAutoHyphens/>
              <w:ind w:left="-18"/>
              <w:rPr>
                <w:rFonts w:cs="Arial"/>
              </w:rPr>
            </w:pPr>
            <w:proofErr w:type="gramStart"/>
            <w:r>
              <w:rPr>
                <w:b/>
              </w:rPr>
              <w:t>de</w:t>
            </w:r>
            <w:proofErr w:type="gramEnd"/>
            <w:r>
              <w:rPr>
                <w:b/>
              </w:rPr>
              <w:t xml:space="preserve"> 1933 à 1951 :</w:t>
            </w:r>
            <w:r>
              <w:t xml:space="preserve"> Les originaux se trouvent aux Archives.</w:t>
            </w:r>
          </w:p>
          <w:p w14:paraId="7184B28E" w14:textId="61D55C29" w:rsidR="00DA61BF" w:rsidRPr="00416E39" w:rsidRDefault="00DA61BF" w:rsidP="00DA61BF">
            <w:pPr>
              <w:tabs>
                <w:tab w:val="left" w:pos="9000"/>
              </w:tabs>
            </w:pPr>
            <w:proofErr w:type="gramStart"/>
            <w:r>
              <w:rPr>
                <w:b/>
              </w:rPr>
              <w:t>de</w:t>
            </w:r>
            <w:proofErr w:type="gramEnd"/>
            <w:r>
              <w:rPr>
                <w:b/>
              </w:rPr>
              <w:t xml:space="preserve"> 1952 à aujourd’hui :</w:t>
            </w:r>
            <w:r>
              <w:t xml:space="preserve"> Communiquez avec le tribunal</w:t>
            </w:r>
          </w:p>
        </w:tc>
        <w:tc>
          <w:tcPr>
            <w:tcW w:w="2430" w:type="dxa"/>
          </w:tcPr>
          <w:p w14:paraId="70CEA611" w14:textId="73083E29" w:rsidR="00DA61BF" w:rsidRPr="00177D7E" w:rsidRDefault="008C7F43" w:rsidP="00DA61BF">
            <w:pPr>
              <w:tabs>
                <w:tab w:val="left" w:pos="9000"/>
              </w:tabs>
            </w:pPr>
            <w:hyperlink r:id="rId66" w:history="1">
              <w:r w:rsidR="00240D84">
                <w:rPr>
                  <w:rStyle w:val="Hyperlink"/>
                </w:rPr>
                <w:t>Cliquez ici pour consulter la description du groupe de documents RG 22-251, de 1866 à 1905.</w:t>
              </w:r>
            </w:hyperlink>
            <w:r w:rsidR="00240D84">
              <w:t xml:space="preserve"> (en anglais)</w:t>
            </w:r>
          </w:p>
        </w:tc>
        <w:tc>
          <w:tcPr>
            <w:tcW w:w="2430" w:type="dxa"/>
          </w:tcPr>
          <w:p w14:paraId="42C5BD3B" w14:textId="1E45A508" w:rsidR="00DA61BF" w:rsidRPr="00177D7E" w:rsidRDefault="008C7F43" w:rsidP="00DA61BF">
            <w:pPr>
              <w:tabs>
                <w:tab w:val="left" w:pos="9000"/>
              </w:tabs>
            </w:pPr>
            <w:hyperlink r:id="rId67" w:history="1">
              <w:r w:rsidR="00240D84">
                <w:rPr>
                  <w:rStyle w:val="Hyperlink"/>
                </w:rPr>
                <w:t>Cliquez ici pour consulter la description du groupe de documents RG 22-161, de 1832 à 1913 et de 1942 à 1962.</w:t>
              </w:r>
            </w:hyperlink>
            <w:r w:rsidR="00240D84">
              <w:t xml:space="preserve"> (en anglais)</w:t>
            </w:r>
          </w:p>
        </w:tc>
      </w:tr>
      <w:tr w:rsidR="00DA61BF" w:rsidRPr="00530E53" w14:paraId="0366C397" w14:textId="77777777" w:rsidTr="00E06611">
        <w:tc>
          <w:tcPr>
            <w:tcW w:w="1937" w:type="dxa"/>
          </w:tcPr>
          <w:p w14:paraId="17CC784F" w14:textId="77777777" w:rsidR="00DA61BF" w:rsidRPr="00530E53" w:rsidRDefault="00DA61BF" w:rsidP="00DA61BF">
            <w:pPr>
              <w:tabs>
                <w:tab w:val="left" w:pos="9000"/>
              </w:tabs>
            </w:pPr>
            <w:r>
              <w:t>Lincoln</w:t>
            </w:r>
          </w:p>
        </w:tc>
        <w:tc>
          <w:tcPr>
            <w:tcW w:w="2378" w:type="dxa"/>
          </w:tcPr>
          <w:p w14:paraId="19321933" w14:textId="70D8DA60" w:rsidR="00DA61BF" w:rsidRDefault="008C7F43" w:rsidP="00DA61BF">
            <w:pPr>
              <w:tabs>
                <w:tab w:val="left" w:pos="612"/>
              </w:tabs>
              <w:suppressAutoHyphens/>
              <w:rPr>
                <w:rFonts w:cs="Arial"/>
                <w:b/>
              </w:rPr>
            </w:pPr>
            <w:hyperlink r:id="rId68" w:history="1">
              <w:r w:rsidR="00240D84">
                <w:rPr>
                  <w:rStyle w:val="Hyperlink"/>
                </w:rPr>
                <w:t>Cliquez ici pour consulter la description du groupe de documents RG 22-239, de 1827 à 1866 et de 1922 à 1966.</w:t>
              </w:r>
            </w:hyperlink>
            <w:r w:rsidR="00240D84">
              <w:t xml:space="preserve"> (en anglais)</w:t>
            </w:r>
          </w:p>
        </w:tc>
        <w:tc>
          <w:tcPr>
            <w:tcW w:w="3870" w:type="dxa"/>
          </w:tcPr>
          <w:p w14:paraId="3D2181FC" w14:textId="0E5620B9" w:rsidR="00DA61BF" w:rsidRDefault="00DA61BF" w:rsidP="00DA61BF">
            <w:pPr>
              <w:tabs>
                <w:tab w:val="left" w:pos="612"/>
              </w:tabs>
              <w:suppressAutoHyphens/>
              <w:rPr>
                <w:rFonts w:cs="Arial"/>
              </w:rPr>
            </w:pPr>
            <w:proofErr w:type="gramStart"/>
            <w:r>
              <w:rPr>
                <w:b/>
              </w:rPr>
              <w:t>de</w:t>
            </w:r>
            <w:proofErr w:type="gramEnd"/>
            <w:r>
              <w:rPr>
                <w:b/>
              </w:rPr>
              <w:t xml:space="preserve"> 1833 à 1902 :</w:t>
            </w:r>
            <w:r>
              <w:t xml:space="preserve"> Sur microfilm, dans la salle de lecture des Archives et par l’intermédiaire du Service de prêts inter-établissements des microfilms.</w:t>
            </w:r>
          </w:p>
          <w:p w14:paraId="49847DDE" w14:textId="77777777" w:rsidR="00DA61BF" w:rsidRDefault="00DA61BF" w:rsidP="00DA61BF">
            <w:pPr>
              <w:tabs>
                <w:tab w:val="left" w:pos="612"/>
              </w:tabs>
              <w:suppressAutoHyphens/>
              <w:rPr>
                <w:rFonts w:cs="Arial"/>
                <w:b/>
              </w:rPr>
            </w:pPr>
            <w:proofErr w:type="gramStart"/>
            <w:r>
              <w:rPr>
                <w:b/>
              </w:rPr>
              <w:t>de</w:t>
            </w:r>
            <w:proofErr w:type="gramEnd"/>
            <w:r>
              <w:rPr>
                <w:b/>
              </w:rPr>
              <w:t xml:space="preserve"> 1902 à 1931 :</w:t>
            </w:r>
            <w:r>
              <w:t xml:space="preserve"> Sur microfilm uniquement, dans la salle de lecture des Archives.</w:t>
            </w:r>
            <w:r>
              <w:rPr>
                <w:b/>
              </w:rPr>
              <w:t xml:space="preserve"> </w:t>
            </w:r>
          </w:p>
          <w:p w14:paraId="7ADD8CA7" w14:textId="77777777" w:rsidR="00DA61BF" w:rsidRDefault="00DA61BF" w:rsidP="00DA61BF">
            <w:pPr>
              <w:tabs>
                <w:tab w:val="left" w:pos="612"/>
              </w:tabs>
              <w:suppressAutoHyphens/>
              <w:ind w:left="-18"/>
              <w:rPr>
                <w:rFonts w:cs="Arial"/>
              </w:rPr>
            </w:pPr>
            <w:proofErr w:type="gramStart"/>
            <w:r>
              <w:rPr>
                <w:b/>
              </w:rPr>
              <w:lastRenderedPageBreak/>
              <w:t>de</w:t>
            </w:r>
            <w:proofErr w:type="gramEnd"/>
            <w:r>
              <w:rPr>
                <w:b/>
              </w:rPr>
              <w:t xml:space="preserve"> 1931 à 1943 :</w:t>
            </w:r>
            <w:r>
              <w:t xml:space="preserve"> Les originaux se trouvent aux Archives.</w:t>
            </w:r>
          </w:p>
          <w:p w14:paraId="1A303C67" w14:textId="2069EF29" w:rsidR="00DA61BF" w:rsidRPr="00177D7E" w:rsidRDefault="00DA61BF" w:rsidP="00DA61BF">
            <w:pPr>
              <w:tabs>
                <w:tab w:val="left" w:pos="9000"/>
              </w:tabs>
            </w:pPr>
            <w:proofErr w:type="gramStart"/>
            <w:r>
              <w:rPr>
                <w:b/>
              </w:rPr>
              <w:t>de</w:t>
            </w:r>
            <w:proofErr w:type="gramEnd"/>
            <w:r>
              <w:rPr>
                <w:b/>
              </w:rPr>
              <w:t xml:space="preserve"> 1944 à aujourd’hui :</w:t>
            </w:r>
            <w:r>
              <w:t xml:space="preserve"> Communiquez avec le tribunal</w:t>
            </w:r>
          </w:p>
        </w:tc>
        <w:tc>
          <w:tcPr>
            <w:tcW w:w="2430" w:type="dxa"/>
          </w:tcPr>
          <w:p w14:paraId="13B260F1" w14:textId="1C38D80F" w:rsidR="00DA61BF" w:rsidRPr="00177D7E" w:rsidRDefault="00DA61BF" w:rsidP="00DA61BF">
            <w:pPr>
              <w:tabs>
                <w:tab w:val="left" w:pos="9000"/>
              </w:tabs>
            </w:pPr>
            <w:r>
              <w:lastRenderedPageBreak/>
              <w:t>Nous n’avons pas de livres tutelles.</w:t>
            </w:r>
          </w:p>
        </w:tc>
        <w:bookmarkStart w:id="37" w:name="OLE_LINK1"/>
        <w:tc>
          <w:tcPr>
            <w:tcW w:w="2430" w:type="dxa"/>
          </w:tcPr>
          <w:p w14:paraId="3D3DB573" w14:textId="4A3E971A" w:rsidR="00DA61BF" w:rsidRPr="00177D7E" w:rsidRDefault="00DA61BF" w:rsidP="00DA61BF">
            <w:pPr>
              <w:tabs>
                <w:tab w:val="left" w:pos="9000"/>
              </w:tabs>
            </w:pPr>
            <w:r>
              <w:fldChar w:fldCharType="begin"/>
            </w:r>
            <w:r>
              <w:instrText>HYPERLINK "http://ao.minisisinc.com/scripts/mwimain.dll/144/ARCH_DESCRIPTIVE/DESCRIPTION_DET_REP/SISN 3890?SESSIONSEARCH"</w:instrText>
            </w:r>
            <w:r>
              <w:fldChar w:fldCharType="separate"/>
            </w:r>
            <w:bookmarkEnd w:id="37"/>
            <w:r>
              <w:rPr>
                <w:rStyle w:val="Hyperlink"/>
              </w:rPr>
              <w:t>Cliquez ici pour consulter la description du groupe de documents RG 22-240, de 1827 à 1941. (</w:t>
            </w:r>
            <w:proofErr w:type="gramStart"/>
            <w:r>
              <w:rPr>
                <w:rStyle w:val="Hyperlink"/>
              </w:rPr>
              <w:t>en</w:t>
            </w:r>
            <w:proofErr w:type="gramEnd"/>
            <w:r>
              <w:rPr>
                <w:rStyle w:val="Hyperlink"/>
              </w:rPr>
              <w:t xml:space="preserve"> anglais)</w:t>
            </w:r>
            <w:r>
              <w:fldChar w:fldCharType="end"/>
            </w:r>
          </w:p>
        </w:tc>
      </w:tr>
      <w:tr w:rsidR="00DA61BF" w:rsidRPr="00530E53" w14:paraId="58BDB671" w14:textId="77777777" w:rsidTr="00E06611">
        <w:tc>
          <w:tcPr>
            <w:tcW w:w="1937" w:type="dxa"/>
          </w:tcPr>
          <w:p w14:paraId="186A1DEC" w14:textId="77777777" w:rsidR="00DA61BF" w:rsidRPr="00530E53" w:rsidRDefault="00DA61BF" w:rsidP="00DA61BF">
            <w:pPr>
              <w:tabs>
                <w:tab w:val="left" w:pos="9000"/>
              </w:tabs>
            </w:pPr>
            <w:r>
              <w:t>Manitoulin</w:t>
            </w:r>
          </w:p>
        </w:tc>
        <w:tc>
          <w:tcPr>
            <w:tcW w:w="2378" w:type="dxa"/>
          </w:tcPr>
          <w:p w14:paraId="7D979130" w14:textId="47B0F43A" w:rsidR="00DA61BF" w:rsidRDefault="00DA61BF" w:rsidP="00DA61BF">
            <w:pPr>
              <w:tabs>
                <w:tab w:val="left" w:pos="612"/>
              </w:tabs>
              <w:suppressAutoHyphens/>
              <w:rPr>
                <w:rFonts w:cs="Arial"/>
                <w:b/>
              </w:rPr>
            </w:pPr>
            <w:r>
              <w:t>Il n’y a pas de registres de tutelle distincts.</w:t>
            </w:r>
          </w:p>
        </w:tc>
        <w:tc>
          <w:tcPr>
            <w:tcW w:w="3870" w:type="dxa"/>
          </w:tcPr>
          <w:p w14:paraId="660598B0" w14:textId="3D1584E1" w:rsidR="00DA61BF" w:rsidRDefault="00DA61BF" w:rsidP="00DA61BF">
            <w:pPr>
              <w:tabs>
                <w:tab w:val="left" w:pos="612"/>
              </w:tabs>
              <w:suppressAutoHyphens/>
              <w:rPr>
                <w:rFonts w:cs="Arial"/>
                <w:b/>
              </w:rPr>
            </w:pPr>
            <w:proofErr w:type="gramStart"/>
            <w:r>
              <w:rPr>
                <w:b/>
              </w:rPr>
              <w:t>de</w:t>
            </w:r>
            <w:proofErr w:type="gramEnd"/>
            <w:r>
              <w:rPr>
                <w:b/>
              </w:rPr>
              <w:t xml:space="preserve"> 1888 à 1938 :</w:t>
            </w:r>
            <w:r>
              <w:t xml:space="preserve"> Sur microfilm uniquement, dans la salle de lecture des Archives.</w:t>
            </w:r>
            <w:r>
              <w:rPr>
                <w:b/>
              </w:rPr>
              <w:t xml:space="preserve"> </w:t>
            </w:r>
          </w:p>
          <w:p w14:paraId="3A0AA4B3" w14:textId="7FBF80AF" w:rsidR="00DA61BF" w:rsidRPr="0074025C" w:rsidRDefault="00DA61BF" w:rsidP="00DA61BF">
            <w:pPr>
              <w:tabs>
                <w:tab w:val="left" w:pos="9000"/>
              </w:tabs>
            </w:pPr>
            <w:proofErr w:type="gramStart"/>
            <w:r>
              <w:rPr>
                <w:b/>
              </w:rPr>
              <w:t>de</w:t>
            </w:r>
            <w:proofErr w:type="gramEnd"/>
            <w:r>
              <w:rPr>
                <w:b/>
              </w:rPr>
              <w:t xml:space="preserve"> 1939 à aujourd’hui :</w:t>
            </w:r>
            <w:r>
              <w:t xml:space="preserve"> Communiquez avec le tribunal</w:t>
            </w:r>
          </w:p>
        </w:tc>
        <w:tc>
          <w:tcPr>
            <w:tcW w:w="2430" w:type="dxa"/>
          </w:tcPr>
          <w:p w14:paraId="26CD67F8" w14:textId="5E378E98" w:rsidR="00DA61BF" w:rsidRPr="00177D7E" w:rsidRDefault="008C7F43" w:rsidP="00DA61BF">
            <w:pPr>
              <w:tabs>
                <w:tab w:val="left" w:pos="9000"/>
              </w:tabs>
            </w:pPr>
            <w:hyperlink r:id="rId69" w:history="1">
              <w:r w:rsidR="00240D84">
                <w:rPr>
                  <w:rStyle w:val="Hyperlink"/>
                </w:rPr>
                <w:t>Cliquez ici pour consulter la description du groupe de documents RG 22-337, de 1891 à 1930.</w:t>
              </w:r>
            </w:hyperlink>
            <w:r w:rsidR="00240D84">
              <w:t xml:space="preserve"> (en anglais)</w:t>
            </w:r>
          </w:p>
        </w:tc>
        <w:tc>
          <w:tcPr>
            <w:tcW w:w="2430" w:type="dxa"/>
          </w:tcPr>
          <w:p w14:paraId="311A4B0B" w14:textId="4FABD30C" w:rsidR="00DA61BF" w:rsidRPr="00177D7E" w:rsidRDefault="00DA61BF" w:rsidP="00DA61BF">
            <w:pPr>
              <w:tabs>
                <w:tab w:val="left" w:pos="9000"/>
              </w:tabs>
            </w:pPr>
            <w:r>
              <w:t>Nous n’avons pas de dossiers de tutelle distincts.</w:t>
            </w:r>
          </w:p>
        </w:tc>
      </w:tr>
      <w:tr w:rsidR="00DA61BF" w:rsidRPr="00530E53" w14:paraId="5C0D2BAA" w14:textId="77777777" w:rsidTr="00E06611">
        <w:tc>
          <w:tcPr>
            <w:tcW w:w="1937" w:type="dxa"/>
          </w:tcPr>
          <w:p w14:paraId="0A3CFF69" w14:textId="76C9C1BD" w:rsidR="00DA61BF" w:rsidRDefault="00DA61BF" w:rsidP="00DA61BF">
            <w:pPr>
              <w:tabs>
                <w:tab w:val="left" w:pos="9000"/>
              </w:tabs>
            </w:pPr>
            <w:r>
              <w:t>Middlesex</w:t>
            </w:r>
          </w:p>
        </w:tc>
        <w:tc>
          <w:tcPr>
            <w:tcW w:w="2378" w:type="dxa"/>
          </w:tcPr>
          <w:p w14:paraId="6DEFB89C" w14:textId="1D871E59" w:rsidR="00DA61BF" w:rsidRDefault="00DA61BF" w:rsidP="00DA61BF">
            <w:pPr>
              <w:tabs>
                <w:tab w:val="left" w:pos="612"/>
              </w:tabs>
              <w:suppressAutoHyphens/>
              <w:ind w:left="-18"/>
              <w:rPr>
                <w:rFonts w:cs="Arial"/>
                <w:b/>
              </w:rPr>
            </w:pPr>
            <w:r>
              <w:t>Il n’y a pas de registres de tutelle distincts.</w:t>
            </w:r>
          </w:p>
        </w:tc>
        <w:tc>
          <w:tcPr>
            <w:tcW w:w="3870" w:type="dxa"/>
          </w:tcPr>
          <w:p w14:paraId="2363346A" w14:textId="32B1E6CB" w:rsidR="00DA61BF" w:rsidRPr="00CD1686" w:rsidRDefault="00DA61BF" w:rsidP="00DA61BF">
            <w:pPr>
              <w:tabs>
                <w:tab w:val="left" w:pos="612"/>
              </w:tabs>
              <w:suppressAutoHyphens/>
              <w:ind w:left="-18"/>
              <w:rPr>
                <w:rFonts w:cs="Arial"/>
              </w:rPr>
            </w:pPr>
            <w:proofErr w:type="gramStart"/>
            <w:r>
              <w:rPr>
                <w:b/>
              </w:rPr>
              <w:t>de</w:t>
            </w:r>
            <w:proofErr w:type="gramEnd"/>
            <w:r>
              <w:rPr>
                <w:b/>
              </w:rPr>
              <w:t xml:space="preserve"> 1839 à 1846 :</w:t>
            </w:r>
            <w:r>
              <w:t xml:space="preserve"> Les registres n’existent plus.</w:t>
            </w:r>
          </w:p>
          <w:p w14:paraId="2FDE98C8" w14:textId="77777777" w:rsidR="00DA61BF" w:rsidRDefault="00DA61BF" w:rsidP="00DA61BF">
            <w:pPr>
              <w:tabs>
                <w:tab w:val="left" w:pos="612"/>
              </w:tabs>
              <w:suppressAutoHyphens/>
              <w:ind w:left="-18"/>
              <w:rPr>
                <w:rFonts w:cs="Arial"/>
              </w:rPr>
            </w:pPr>
            <w:proofErr w:type="gramStart"/>
            <w:r>
              <w:rPr>
                <w:b/>
              </w:rPr>
              <w:t>de</w:t>
            </w:r>
            <w:proofErr w:type="gramEnd"/>
            <w:r>
              <w:rPr>
                <w:b/>
              </w:rPr>
              <w:t xml:space="preserve"> 1846 à 1900 :</w:t>
            </w:r>
            <w:r>
              <w:t xml:space="preserve"> Sur microfilm, dans la salle de lecture des Archives et par l’intermédiaire du Service de prêts inter-établissements des microfilms. </w:t>
            </w:r>
          </w:p>
          <w:p w14:paraId="0997F512" w14:textId="77777777" w:rsidR="00DA61BF" w:rsidRPr="009F7DEF" w:rsidRDefault="00DA61BF" w:rsidP="00DA61BF">
            <w:pPr>
              <w:tabs>
                <w:tab w:val="left" w:pos="612"/>
              </w:tabs>
              <w:suppressAutoHyphens/>
              <w:rPr>
                <w:rFonts w:cs="Arial"/>
                <w:b/>
              </w:rPr>
            </w:pPr>
            <w:proofErr w:type="gramStart"/>
            <w:r>
              <w:rPr>
                <w:b/>
              </w:rPr>
              <w:t>de</w:t>
            </w:r>
            <w:proofErr w:type="gramEnd"/>
            <w:r>
              <w:rPr>
                <w:b/>
              </w:rPr>
              <w:t xml:space="preserve"> 1900 à 1930 :</w:t>
            </w:r>
            <w:r>
              <w:t xml:space="preserve"> Sur microfilm uniquement, dans la salle de lecture des Archives.</w:t>
            </w:r>
            <w:r>
              <w:rPr>
                <w:b/>
              </w:rPr>
              <w:t xml:space="preserve"> </w:t>
            </w:r>
          </w:p>
          <w:p w14:paraId="25A160CC" w14:textId="77777777" w:rsidR="00DA61BF" w:rsidRDefault="00DA61BF" w:rsidP="00DA61BF">
            <w:pPr>
              <w:tabs>
                <w:tab w:val="left" w:pos="612"/>
              </w:tabs>
              <w:suppressAutoHyphens/>
              <w:ind w:left="-18"/>
              <w:rPr>
                <w:rFonts w:cs="Arial"/>
              </w:rPr>
            </w:pPr>
            <w:proofErr w:type="gramStart"/>
            <w:r>
              <w:rPr>
                <w:b/>
              </w:rPr>
              <w:t>de</w:t>
            </w:r>
            <w:proofErr w:type="gramEnd"/>
            <w:r>
              <w:rPr>
                <w:b/>
              </w:rPr>
              <w:t xml:space="preserve"> 1931 à 1976 :</w:t>
            </w:r>
            <w:r>
              <w:t xml:space="preserve"> Les originaux se trouvent aux Archives.</w:t>
            </w:r>
          </w:p>
          <w:p w14:paraId="611F1252" w14:textId="3B0B40DC" w:rsidR="00DA61BF" w:rsidRPr="00350A1B" w:rsidRDefault="00DA61BF" w:rsidP="00DA61BF">
            <w:pPr>
              <w:tabs>
                <w:tab w:val="left" w:pos="9000"/>
              </w:tabs>
            </w:pPr>
            <w:proofErr w:type="gramStart"/>
            <w:r>
              <w:rPr>
                <w:b/>
              </w:rPr>
              <w:t>de</w:t>
            </w:r>
            <w:proofErr w:type="gramEnd"/>
            <w:r>
              <w:rPr>
                <w:b/>
              </w:rPr>
              <w:t xml:space="preserve"> 1975 à aujourd’hui :</w:t>
            </w:r>
            <w:r>
              <w:t xml:space="preserve"> Communiquez avec le tribunal</w:t>
            </w:r>
          </w:p>
        </w:tc>
        <w:tc>
          <w:tcPr>
            <w:tcW w:w="2430" w:type="dxa"/>
          </w:tcPr>
          <w:p w14:paraId="4E80E727" w14:textId="0925AA85" w:rsidR="00DA61BF" w:rsidRDefault="00DA61BF" w:rsidP="00DA61BF">
            <w:pPr>
              <w:tabs>
                <w:tab w:val="left" w:pos="9000"/>
              </w:tabs>
            </w:pPr>
            <w:r>
              <w:t>Pour obtenir de plus amples renseignements sur le groupe de documents RG 22-3364, de 1860 à 1974, communiquez avec un archiviste.</w:t>
            </w:r>
          </w:p>
        </w:tc>
        <w:tc>
          <w:tcPr>
            <w:tcW w:w="2430" w:type="dxa"/>
          </w:tcPr>
          <w:p w14:paraId="42308FE5" w14:textId="5B6D8D73" w:rsidR="00DA61BF" w:rsidRDefault="00DA61BF" w:rsidP="00DA61BF">
            <w:pPr>
              <w:tabs>
                <w:tab w:val="left" w:pos="9000"/>
              </w:tabs>
            </w:pPr>
            <w:r>
              <w:t>Nous n’avons pas de dossiers de tutelle distincts.</w:t>
            </w:r>
          </w:p>
        </w:tc>
      </w:tr>
      <w:tr w:rsidR="00DA61BF" w:rsidRPr="00530E53" w14:paraId="3D97C31E" w14:textId="77777777" w:rsidTr="00E06611">
        <w:tc>
          <w:tcPr>
            <w:tcW w:w="1937" w:type="dxa"/>
          </w:tcPr>
          <w:p w14:paraId="010CF7E7" w14:textId="77777777" w:rsidR="00DA61BF" w:rsidRPr="00530E53" w:rsidRDefault="00DA61BF" w:rsidP="00DA61BF">
            <w:pPr>
              <w:tabs>
                <w:tab w:val="left" w:pos="9000"/>
              </w:tabs>
            </w:pPr>
            <w:proofErr w:type="spellStart"/>
            <w:r>
              <w:t>Muskoka</w:t>
            </w:r>
            <w:proofErr w:type="spellEnd"/>
          </w:p>
        </w:tc>
        <w:tc>
          <w:tcPr>
            <w:tcW w:w="2378" w:type="dxa"/>
          </w:tcPr>
          <w:p w14:paraId="375F5D41" w14:textId="23140B4C" w:rsidR="00DA61BF" w:rsidRDefault="00DA61BF" w:rsidP="00DA61BF">
            <w:pPr>
              <w:tabs>
                <w:tab w:val="left" w:pos="9000"/>
              </w:tabs>
              <w:rPr>
                <w:rFonts w:cs="Arial"/>
              </w:rPr>
            </w:pPr>
            <w:r>
              <w:t>Il n’y a pas de registres de tutelle distincts.</w:t>
            </w:r>
          </w:p>
        </w:tc>
        <w:tc>
          <w:tcPr>
            <w:tcW w:w="3870" w:type="dxa"/>
          </w:tcPr>
          <w:p w14:paraId="698F0D24" w14:textId="22808447" w:rsidR="00DA61BF" w:rsidRPr="00350A1B" w:rsidRDefault="00DA61BF" w:rsidP="00DA61BF">
            <w:pPr>
              <w:tabs>
                <w:tab w:val="left" w:pos="9000"/>
              </w:tabs>
            </w:pPr>
            <w:r>
              <w:t>Communiquez avec le tribunal</w:t>
            </w:r>
          </w:p>
        </w:tc>
        <w:tc>
          <w:tcPr>
            <w:tcW w:w="2430" w:type="dxa"/>
          </w:tcPr>
          <w:p w14:paraId="5A67078B" w14:textId="58D3D420" w:rsidR="00DA61BF" w:rsidRPr="00177D7E" w:rsidRDefault="00DA61BF" w:rsidP="00DA61BF">
            <w:pPr>
              <w:tabs>
                <w:tab w:val="left" w:pos="9000"/>
              </w:tabs>
            </w:pPr>
            <w:r>
              <w:t>Nous n’avons pas de livres tutelles.</w:t>
            </w:r>
          </w:p>
        </w:tc>
        <w:tc>
          <w:tcPr>
            <w:tcW w:w="2430" w:type="dxa"/>
          </w:tcPr>
          <w:p w14:paraId="3D994FD0" w14:textId="0E6D913D" w:rsidR="00DA61BF" w:rsidRDefault="00DA61BF" w:rsidP="00DA61BF">
            <w:pPr>
              <w:tabs>
                <w:tab w:val="left" w:pos="9000"/>
              </w:tabs>
            </w:pPr>
            <w:r>
              <w:t>Nous n’avons pas de dossiers de tutelle distincts.</w:t>
            </w:r>
          </w:p>
        </w:tc>
      </w:tr>
      <w:tr w:rsidR="00DA61BF" w:rsidRPr="00530E53" w14:paraId="6EE0ABB8" w14:textId="77777777" w:rsidTr="00E06611">
        <w:tc>
          <w:tcPr>
            <w:tcW w:w="1937" w:type="dxa"/>
          </w:tcPr>
          <w:p w14:paraId="2F608D50" w14:textId="57380674" w:rsidR="00DA61BF" w:rsidRPr="00530E53" w:rsidRDefault="00DA61BF" w:rsidP="00DA61BF">
            <w:pPr>
              <w:tabs>
                <w:tab w:val="left" w:pos="9000"/>
              </w:tabs>
            </w:pPr>
            <w:proofErr w:type="spellStart"/>
            <w:r>
              <w:t>Nipissing</w:t>
            </w:r>
            <w:proofErr w:type="spellEnd"/>
          </w:p>
        </w:tc>
        <w:tc>
          <w:tcPr>
            <w:tcW w:w="2378" w:type="dxa"/>
          </w:tcPr>
          <w:p w14:paraId="66536D96" w14:textId="1310306A" w:rsidR="00DA61BF" w:rsidRDefault="00DA61BF" w:rsidP="00DA61BF">
            <w:pPr>
              <w:tabs>
                <w:tab w:val="left" w:pos="612"/>
              </w:tabs>
              <w:suppressAutoHyphens/>
              <w:rPr>
                <w:rFonts w:cs="Arial"/>
                <w:b/>
              </w:rPr>
            </w:pPr>
            <w:r>
              <w:t>Il n’y a pas de registres de tutelle distincts.</w:t>
            </w:r>
          </w:p>
        </w:tc>
        <w:tc>
          <w:tcPr>
            <w:tcW w:w="3870" w:type="dxa"/>
          </w:tcPr>
          <w:p w14:paraId="2987A1E4" w14:textId="3B41CC9D" w:rsidR="00DA61BF" w:rsidRDefault="00DA61BF" w:rsidP="00DA61BF">
            <w:pPr>
              <w:tabs>
                <w:tab w:val="left" w:pos="612"/>
              </w:tabs>
              <w:suppressAutoHyphens/>
              <w:rPr>
                <w:rFonts w:cs="Arial"/>
                <w:b/>
              </w:rPr>
            </w:pPr>
            <w:proofErr w:type="gramStart"/>
            <w:r>
              <w:rPr>
                <w:b/>
              </w:rPr>
              <w:t>de</w:t>
            </w:r>
            <w:proofErr w:type="gramEnd"/>
            <w:r>
              <w:rPr>
                <w:b/>
              </w:rPr>
              <w:t xml:space="preserve"> 1895 à 1921 :</w:t>
            </w:r>
            <w:r>
              <w:t xml:space="preserve"> Sur microfilm uniquement, dans la salle de lecture des Archives.</w:t>
            </w:r>
            <w:r>
              <w:rPr>
                <w:b/>
              </w:rPr>
              <w:t xml:space="preserve"> </w:t>
            </w:r>
          </w:p>
          <w:p w14:paraId="2619F634" w14:textId="535A6CD6" w:rsidR="00DA61BF" w:rsidRPr="0074025C" w:rsidRDefault="00DA61BF" w:rsidP="00DA61BF">
            <w:pPr>
              <w:tabs>
                <w:tab w:val="left" w:pos="9000"/>
              </w:tabs>
            </w:pPr>
            <w:proofErr w:type="gramStart"/>
            <w:r>
              <w:rPr>
                <w:b/>
              </w:rPr>
              <w:lastRenderedPageBreak/>
              <w:t>de</w:t>
            </w:r>
            <w:proofErr w:type="gramEnd"/>
            <w:r>
              <w:rPr>
                <w:b/>
              </w:rPr>
              <w:t xml:space="preserve"> 1922 à aujourd’hui :</w:t>
            </w:r>
            <w:r>
              <w:t xml:space="preserve"> Communiquez avec le tribunal</w:t>
            </w:r>
          </w:p>
        </w:tc>
        <w:tc>
          <w:tcPr>
            <w:tcW w:w="2430" w:type="dxa"/>
          </w:tcPr>
          <w:p w14:paraId="1E09B3C0" w14:textId="55EEC113" w:rsidR="00DA61BF" w:rsidRDefault="00DA61BF" w:rsidP="00DA61BF">
            <w:pPr>
              <w:tabs>
                <w:tab w:val="left" w:pos="9000"/>
              </w:tabs>
            </w:pPr>
            <w:r>
              <w:lastRenderedPageBreak/>
              <w:t>Nous n’avons pas de livres tutelles.</w:t>
            </w:r>
          </w:p>
        </w:tc>
        <w:tc>
          <w:tcPr>
            <w:tcW w:w="2430" w:type="dxa"/>
          </w:tcPr>
          <w:p w14:paraId="75418D8F" w14:textId="29A3968A" w:rsidR="00DA61BF" w:rsidRDefault="00DA61BF" w:rsidP="00DA61BF">
            <w:pPr>
              <w:tabs>
                <w:tab w:val="left" w:pos="9000"/>
              </w:tabs>
            </w:pPr>
            <w:r>
              <w:t>Nous n’avons pas de dossiers de tutelle distincts.</w:t>
            </w:r>
          </w:p>
        </w:tc>
      </w:tr>
      <w:tr w:rsidR="00DA61BF" w:rsidRPr="00530E53" w14:paraId="56030CD3" w14:textId="77777777" w:rsidTr="00E06611">
        <w:tc>
          <w:tcPr>
            <w:tcW w:w="1937" w:type="dxa"/>
          </w:tcPr>
          <w:p w14:paraId="0225269A" w14:textId="77777777" w:rsidR="00DA61BF" w:rsidRPr="00530E53" w:rsidRDefault="00DA61BF" w:rsidP="00DA61BF">
            <w:pPr>
              <w:tabs>
                <w:tab w:val="left" w:pos="9000"/>
              </w:tabs>
            </w:pPr>
            <w:r>
              <w:t>Norfolk</w:t>
            </w:r>
          </w:p>
        </w:tc>
        <w:tc>
          <w:tcPr>
            <w:tcW w:w="2378" w:type="dxa"/>
          </w:tcPr>
          <w:p w14:paraId="058FC24D" w14:textId="718A1BAB" w:rsidR="00DA61BF" w:rsidRDefault="00DA61BF" w:rsidP="00DA61BF">
            <w:pPr>
              <w:tabs>
                <w:tab w:val="left" w:pos="612"/>
              </w:tabs>
              <w:suppressAutoHyphens/>
              <w:rPr>
                <w:rFonts w:cs="Arial"/>
                <w:b/>
              </w:rPr>
            </w:pPr>
            <w:r>
              <w:t>Il n’y a pas de registres de tutelle distincts.</w:t>
            </w:r>
          </w:p>
        </w:tc>
        <w:tc>
          <w:tcPr>
            <w:tcW w:w="3870" w:type="dxa"/>
          </w:tcPr>
          <w:p w14:paraId="1F5B66A3" w14:textId="5B2DC29C" w:rsidR="00DA61BF" w:rsidRDefault="00DA61BF" w:rsidP="00DA61BF">
            <w:pPr>
              <w:tabs>
                <w:tab w:val="left" w:pos="612"/>
              </w:tabs>
              <w:suppressAutoHyphens/>
              <w:rPr>
                <w:rFonts w:cs="Arial"/>
              </w:rPr>
            </w:pPr>
            <w:proofErr w:type="gramStart"/>
            <w:r>
              <w:rPr>
                <w:b/>
              </w:rPr>
              <w:t>de</w:t>
            </w:r>
            <w:proofErr w:type="gramEnd"/>
            <w:r>
              <w:rPr>
                <w:b/>
              </w:rPr>
              <w:t xml:space="preserve"> 1839 à 1903 :</w:t>
            </w:r>
            <w:r>
              <w:t xml:space="preserve"> Sur microfilm, dans la salle de lecture des Archives et par l’intermédiaire du Service de prêts inter-établissements des microfilms.</w:t>
            </w:r>
          </w:p>
          <w:p w14:paraId="107D4193" w14:textId="77777777" w:rsidR="00DA61BF" w:rsidRDefault="00DA61BF" w:rsidP="00DA61BF">
            <w:pPr>
              <w:tabs>
                <w:tab w:val="left" w:pos="612"/>
              </w:tabs>
              <w:suppressAutoHyphens/>
              <w:rPr>
                <w:rFonts w:cs="Arial"/>
                <w:b/>
              </w:rPr>
            </w:pPr>
            <w:proofErr w:type="gramStart"/>
            <w:r>
              <w:rPr>
                <w:b/>
              </w:rPr>
              <w:t>de</w:t>
            </w:r>
            <w:proofErr w:type="gramEnd"/>
            <w:r>
              <w:rPr>
                <w:b/>
              </w:rPr>
              <w:t xml:space="preserve"> 1903 à 1930 :</w:t>
            </w:r>
            <w:r>
              <w:t xml:space="preserve"> Sur microfilm uniquement, dans la salle de lecture des Archives.</w:t>
            </w:r>
            <w:r>
              <w:rPr>
                <w:b/>
              </w:rPr>
              <w:t xml:space="preserve"> </w:t>
            </w:r>
          </w:p>
          <w:p w14:paraId="30496D62" w14:textId="77777777" w:rsidR="00DA61BF" w:rsidRDefault="00DA61BF" w:rsidP="00DA61BF">
            <w:pPr>
              <w:tabs>
                <w:tab w:val="left" w:pos="612"/>
              </w:tabs>
              <w:suppressAutoHyphens/>
              <w:ind w:left="-18"/>
              <w:rPr>
                <w:rFonts w:cs="Arial"/>
              </w:rPr>
            </w:pPr>
            <w:proofErr w:type="gramStart"/>
            <w:r>
              <w:rPr>
                <w:b/>
              </w:rPr>
              <w:t>de</w:t>
            </w:r>
            <w:proofErr w:type="gramEnd"/>
            <w:r>
              <w:rPr>
                <w:b/>
              </w:rPr>
              <w:t xml:space="preserve"> 1931 à 1944 :</w:t>
            </w:r>
            <w:r>
              <w:t xml:space="preserve"> Les originaux se trouvent aux Archives.</w:t>
            </w:r>
          </w:p>
          <w:p w14:paraId="6646871C" w14:textId="0BF61F4C" w:rsidR="00DA61BF" w:rsidRPr="0074025C" w:rsidRDefault="00DA61BF" w:rsidP="00DA61BF">
            <w:pPr>
              <w:tabs>
                <w:tab w:val="left" w:pos="9000"/>
              </w:tabs>
            </w:pPr>
            <w:proofErr w:type="gramStart"/>
            <w:r>
              <w:rPr>
                <w:b/>
              </w:rPr>
              <w:t>de</w:t>
            </w:r>
            <w:proofErr w:type="gramEnd"/>
            <w:r>
              <w:rPr>
                <w:b/>
              </w:rPr>
              <w:t xml:space="preserve"> 1944 à aujourd’hui :</w:t>
            </w:r>
            <w:r>
              <w:t xml:space="preserve"> Communiquez avec le tribunal</w:t>
            </w:r>
          </w:p>
        </w:tc>
        <w:tc>
          <w:tcPr>
            <w:tcW w:w="2430" w:type="dxa"/>
          </w:tcPr>
          <w:p w14:paraId="109BB08F" w14:textId="1466485F" w:rsidR="00DA61BF" w:rsidRPr="00177D7E" w:rsidRDefault="008C7F43" w:rsidP="00DA61BF">
            <w:pPr>
              <w:tabs>
                <w:tab w:val="left" w:pos="9000"/>
              </w:tabs>
            </w:pPr>
            <w:hyperlink r:id="rId70" w:history="1">
              <w:r w:rsidR="00240D84">
                <w:rPr>
                  <w:rStyle w:val="Hyperlink"/>
                </w:rPr>
                <w:t>Cliquez ici pour consulter la description du groupe de documents RG 22-230, de 1867 à 1951.</w:t>
              </w:r>
            </w:hyperlink>
            <w:r w:rsidR="00240D84">
              <w:t xml:space="preserve"> (en anglais)</w:t>
            </w:r>
          </w:p>
        </w:tc>
        <w:tc>
          <w:tcPr>
            <w:tcW w:w="2430" w:type="dxa"/>
          </w:tcPr>
          <w:p w14:paraId="3FD12847" w14:textId="32F30E3F" w:rsidR="00DA61BF" w:rsidRPr="00177D7E" w:rsidRDefault="008C7F43" w:rsidP="00DA61BF">
            <w:pPr>
              <w:tabs>
                <w:tab w:val="left" w:pos="9000"/>
              </w:tabs>
            </w:pPr>
            <w:hyperlink r:id="rId71" w:history="1">
              <w:r w:rsidR="00240D84">
                <w:rPr>
                  <w:rStyle w:val="Hyperlink"/>
                </w:rPr>
                <w:t>Cliquez ici pour consulter la description du groupe de documents RG 22-231, de 1869 à 1943.</w:t>
              </w:r>
            </w:hyperlink>
            <w:r w:rsidR="00240D84">
              <w:t xml:space="preserve"> (en anglais)</w:t>
            </w:r>
          </w:p>
        </w:tc>
      </w:tr>
      <w:tr w:rsidR="00DA61BF" w:rsidRPr="00530E53" w14:paraId="3FCD7A50" w14:textId="77777777" w:rsidTr="00E06611">
        <w:tc>
          <w:tcPr>
            <w:tcW w:w="1937" w:type="dxa"/>
          </w:tcPr>
          <w:p w14:paraId="4E0FDD1C" w14:textId="77777777" w:rsidR="00DA61BF" w:rsidRPr="00530E53" w:rsidRDefault="00DA61BF" w:rsidP="00DA61BF">
            <w:pPr>
              <w:tabs>
                <w:tab w:val="left" w:pos="9000"/>
              </w:tabs>
            </w:pPr>
            <w:r>
              <w:t>Northumberland et Durham</w:t>
            </w:r>
          </w:p>
        </w:tc>
        <w:tc>
          <w:tcPr>
            <w:tcW w:w="2378" w:type="dxa"/>
          </w:tcPr>
          <w:p w14:paraId="59C50E69" w14:textId="723A2C2D" w:rsidR="00DA61BF" w:rsidRDefault="00DA61BF" w:rsidP="00DA61BF">
            <w:pPr>
              <w:tabs>
                <w:tab w:val="left" w:pos="612"/>
              </w:tabs>
              <w:suppressAutoHyphens/>
              <w:ind w:left="-18"/>
              <w:rPr>
                <w:rFonts w:cs="Arial"/>
                <w:b/>
              </w:rPr>
            </w:pPr>
            <w:r>
              <w:t>Il n’y a pas de registres de tutelle distincts.</w:t>
            </w:r>
          </w:p>
        </w:tc>
        <w:tc>
          <w:tcPr>
            <w:tcW w:w="3870" w:type="dxa"/>
          </w:tcPr>
          <w:p w14:paraId="385C5CA3" w14:textId="01D4BF8C" w:rsidR="00DA61BF" w:rsidRDefault="00DA61BF" w:rsidP="00DA61BF">
            <w:pPr>
              <w:tabs>
                <w:tab w:val="left" w:pos="612"/>
              </w:tabs>
              <w:suppressAutoHyphens/>
              <w:ind w:left="-18"/>
              <w:rPr>
                <w:rFonts w:cs="Arial"/>
              </w:rPr>
            </w:pPr>
            <w:proofErr w:type="gramStart"/>
            <w:r>
              <w:rPr>
                <w:b/>
              </w:rPr>
              <w:t>de</w:t>
            </w:r>
            <w:proofErr w:type="gramEnd"/>
            <w:r>
              <w:rPr>
                <w:b/>
              </w:rPr>
              <w:t xml:space="preserve"> 1931 à 1949 :</w:t>
            </w:r>
            <w:r>
              <w:t xml:space="preserve"> Les originaux se trouvent aux Archives.</w:t>
            </w:r>
          </w:p>
          <w:p w14:paraId="51A24892" w14:textId="4A5A9B00" w:rsidR="00DA61BF" w:rsidRPr="0074025C" w:rsidRDefault="00DA61BF" w:rsidP="00DA61BF">
            <w:pPr>
              <w:tabs>
                <w:tab w:val="left" w:pos="9000"/>
              </w:tabs>
            </w:pPr>
            <w:proofErr w:type="gramStart"/>
            <w:r>
              <w:rPr>
                <w:b/>
              </w:rPr>
              <w:t>de</w:t>
            </w:r>
            <w:proofErr w:type="gramEnd"/>
            <w:r>
              <w:rPr>
                <w:b/>
              </w:rPr>
              <w:t xml:space="preserve"> 1950 à aujourd’hui :</w:t>
            </w:r>
            <w:r>
              <w:t xml:space="preserve"> Communiquez avec le tribunal</w:t>
            </w:r>
          </w:p>
        </w:tc>
        <w:tc>
          <w:tcPr>
            <w:tcW w:w="2430" w:type="dxa"/>
          </w:tcPr>
          <w:p w14:paraId="658D0AC5" w14:textId="31766765" w:rsidR="00DA61BF" w:rsidRDefault="008C7F43" w:rsidP="00DA61BF">
            <w:pPr>
              <w:tabs>
                <w:tab w:val="left" w:pos="9000"/>
              </w:tabs>
            </w:pPr>
            <w:hyperlink r:id="rId72" w:history="1">
              <w:r w:rsidR="00240D84">
                <w:rPr>
                  <w:rStyle w:val="Hyperlink"/>
                </w:rPr>
                <w:t>Cliquez ici pour consulter la description du groupe de documents RG 22-193, de 1859 à 1899 et de 1902 à 1924 (livres des tutelles).</w:t>
              </w:r>
            </w:hyperlink>
            <w:r w:rsidR="00240D84">
              <w:t xml:space="preserve"> (en anglais)</w:t>
            </w:r>
          </w:p>
          <w:p w14:paraId="6EE30EBD" w14:textId="77777777" w:rsidR="00DA61BF" w:rsidRDefault="00DA61BF" w:rsidP="00DA61BF">
            <w:pPr>
              <w:tabs>
                <w:tab w:val="left" w:pos="9000"/>
              </w:tabs>
            </w:pPr>
          </w:p>
          <w:p w14:paraId="52C03B00" w14:textId="266965BC" w:rsidR="00DA61BF" w:rsidRPr="00177D7E" w:rsidRDefault="008C7F43" w:rsidP="00DA61BF">
            <w:pPr>
              <w:tabs>
                <w:tab w:val="left" w:pos="9000"/>
              </w:tabs>
            </w:pPr>
            <w:hyperlink r:id="rId73" w:history="1">
              <w:r w:rsidR="00240D84">
                <w:rPr>
                  <w:rStyle w:val="Hyperlink"/>
                </w:rPr>
                <w:t xml:space="preserve">Cliquez ici pour consulter la description du groupe de documents RG 22-3753, de 1889 à 1899 (registres des </w:t>
              </w:r>
              <w:r w:rsidR="00240D84">
                <w:rPr>
                  <w:rStyle w:val="Hyperlink"/>
                </w:rPr>
                <w:lastRenderedPageBreak/>
                <w:t>cautionnements de tutelle).</w:t>
              </w:r>
            </w:hyperlink>
            <w:r w:rsidR="00240D84">
              <w:t xml:space="preserve"> (en anglais)</w:t>
            </w:r>
          </w:p>
        </w:tc>
        <w:tc>
          <w:tcPr>
            <w:tcW w:w="2430" w:type="dxa"/>
          </w:tcPr>
          <w:p w14:paraId="33A443E5" w14:textId="4D2A534C" w:rsidR="00DA61BF" w:rsidRPr="00177D7E" w:rsidRDefault="00DA61BF" w:rsidP="00DA61BF">
            <w:pPr>
              <w:tabs>
                <w:tab w:val="left" w:pos="9000"/>
              </w:tabs>
            </w:pPr>
            <w:r>
              <w:lastRenderedPageBreak/>
              <w:t>Nous n’avons pas de dossiers de tutelle distincts.</w:t>
            </w:r>
          </w:p>
        </w:tc>
      </w:tr>
      <w:tr w:rsidR="00DA61BF" w:rsidRPr="00530E53" w14:paraId="37A05502" w14:textId="77777777" w:rsidTr="00E06611">
        <w:tc>
          <w:tcPr>
            <w:tcW w:w="1937" w:type="dxa"/>
          </w:tcPr>
          <w:p w14:paraId="48DA2BE6" w14:textId="77777777" w:rsidR="00DA61BF" w:rsidRPr="00530E53" w:rsidRDefault="00DA61BF" w:rsidP="00DA61BF">
            <w:pPr>
              <w:tabs>
                <w:tab w:val="left" w:pos="9000"/>
              </w:tabs>
            </w:pPr>
            <w:r>
              <w:t>Ontario</w:t>
            </w:r>
          </w:p>
        </w:tc>
        <w:tc>
          <w:tcPr>
            <w:tcW w:w="2378" w:type="dxa"/>
          </w:tcPr>
          <w:p w14:paraId="55E41CD2" w14:textId="52D345C3" w:rsidR="00DA61BF" w:rsidRDefault="00DA61BF" w:rsidP="00DA61BF">
            <w:pPr>
              <w:tabs>
                <w:tab w:val="left" w:pos="612"/>
              </w:tabs>
              <w:suppressAutoHyphens/>
              <w:rPr>
                <w:rFonts w:cs="Arial"/>
                <w:b/>
              </w:rPr>
            </w:pPr>
            <w:r>
              <w:t>Il n’y a pas de registres de tutelle distincts.</w:t>
            </w:r>
          </w:p>
        </w:tc>
        <w:tc>
          <w:tcPr>
            <w:tcW w:w="3870" w:type="dxa"/>
          </w:tcPr>
          <w:p w14:paraId="0D00D480" w14:textId="614602BE" w:rsidR="00DA61BF" w:rsidRPr="00755134" w:rsidRDefault="00DA61BF" w:rsidP="00DA61BF">
            <w:pPr>
              <w:tabs>
                <w:tab w:val="left" w:pos="612"/>
              </w:tabs>
              <w:suppressAutoHyphens/>
              <w:rPr>
                <w:rFonts w:cs="Arial"/>
              </w:rPr>
            </w:pPr>
            <w:r>
              <w:rPr>
                <w:b/>
              </w:rPr>
              <w:t>Avant 1854 :</w:t>
            </w:r>
            <w:r>
              <w:t xml:space="preserve"> Voir le comté de York </w:t>
            </w:r>
          </w:p>
          <w:p w14:paraId="73E4F7CE" w14:textId="77777777" w:rsidR="00DA61BF" w:rsidRDefault="00DA61BF" w:rsidP="00DA61BF">
            <w:pPr>
              <w:tabs>
                <w:tab w:val="left" w:pos="612"/>
              </w:tabs>
              <w:suppressAutoHyphens/>
              <w:rPr>
                <w:rFonts w:cs="Arial"/>
              </w:rPr>
            </w:pPr>
            <w:proofErr w:type="gramStart"/>
            <w:r>
              <w:rPr>
                <w:b/>
              </w:rPr>
              <w:t>de</w:t>
            </w:r>
            <w:proofErr w:type="gramEnd"/>
            <w:r>
              <w:rPr>
                <w:b/>
              </w:rPr>
              <w:t xml:space="preserve"> 1854 à 1902 :</w:t>
            </w:r>
            <w:r>
              <w:t xml:space="preserve"> Sur microfilm, dans la salle de lecture des Archives et par l’intermédiaire du Service de prêts inter-établissements des microfilms.</w:t>
            </w:r>
          </w:p>
          <w:p w14:paraId="32039AB7" w14:textId="77777777" w:rsidR="00DA61BF" w:rsidRDefault="00DA61BF" w:rsidP="00DA61BF">
            <w:pPr>
              <w:tabs>
                <w:tab w:val="left" w:pos="612"/>
              </w:tabs>
              <w:suppressAutoHyphens/>
              <w:rPr>
                <w:rFonts w:cs="Arial"/>
                <w:b/>
              </w:rPr>
            </w:pPr>
            <w:proofErr w:type="gramStart"/>
            <w:r>
              <w:rPr>
                <w:b/>
              </w:rPr>
              <w:t>de</w:t>
            </w:r>
            <w:proofErr w:type="gramEnd"/>
            <w:r>
              <w:rPr>
                <w:b/>
              </w:rPr>
              <w:t xml:space="preserve"> 1902 à 1930 :</w:t>
            </w:r>
            <w:r>
              <w:t xml:space="preserve"> Sur microfilm uniquement, dans la salle de lecture des Archives.</w:t>
            </w:r>
            <w:r>
              <w:rPr>
                <w:b/>
              </w:rPr>
              <w:t xml:space="preserve"> </w:t>
            </w:r>
          </w:p>
          <w:p w14:paraId="4F532224" w14:textId="1F8C50A7" w:rsidR="00DA61BF" w:rsidRDefault="00DA61BF" w:rsidP="00DA61BF">
            <w:pPr>
              <w:tabs>
                <w:tab w:val="left" w:pos="612"/>
              </w:tabs>
              <w:suppressAutoHyphens/>
              <w:ind w:left="-18"/>
              <w:rPr>
                <w:rFonts w:cs="Arial"/>
              </w:rPr>
            </w:pPr>
            <w:proofErr w:type="gramStart"/>
            <w:r>
              <w:rPr>
                <w:b/>
              </w:rPr>
              <w:t>de</w:t>
            </w:r>
            <w:proofErr w:type="gramEnd"/>
            <w:r>
              <w:rPr>
                <w:b/>
              </w:rPr>
              <w:t xml:space="preserve"> 1931 à aujourd’hui :</w:t>
            </w:r>
            <w:r>
              <w:t xml:space="preserve"> Communiquez avec le tribunal</w:t>
            </w:r>
          </w:p>
          <w:p w14:paraId="74D2F26A" w14:textId="77777777" w:rsidR="00DA61BF" w:rsidRPr="0074025C" w:rsidRDefault="00DA61BF" w:rsidP="00DA61BF">
            <w:pPr>
              <w:tabs>
                <w:tab w:val="left" w:pos="9000"/>
              </w:tabs>
            </w:pPr>
          </w:p>
        </w:tc>
        <w:tc>
          <w:tcPr>
            <w:tcW w:w="2430" w:type="dxa"/>
          </w:tcPr>
          <w:p w14:paraId="40B6084C" w14:textId="3470A12F" w:rsidR="00DA61BF" w:rsidRPr="00177D7E" w:rsidRDefault="008C7F43" w:rsidP="00DA61BF">
            <w:pPr>
              <w:tabs>
                <w:tab w:val="left" w:pos="9000"/>
              </w:tabs>
            </w:pPr>
            <w:hyperlink r:id="rId74" w:history="1">
              <w:r w:rsidR="00240D84">
                <w:rPr>
                  <w:rStyle w:val="Hyperlink"/>
                </w:rPr>
                <w:t>Cliquez ici pour consulter la description du groupe de documents RG 22-786, de 1875 à 1914.</w:t>
              </w:r>
            </w:hyperlink>
            <w:r w:rsidR="00240D84">
              <w:t xml:space="preserve"> (en anglais)</w:t>
            </w:r>
          </w:p>
        </w:tc>
        <w:tc>
          <w:tcPr>
            <w:tcW w:w="2430" w:type="dxa"/>
          </w:tcPr>
          <w:p w14:paraId="22692AEC" w14:textId="5FE45147" w:rsidR="00DA61BF" w:rsidRPr="00177D7E" w:rsidRDefault="008C7F43" w:rsidP="00DA61BF">
            <w:pPr>
              <w:tabs>
                <w:tab w:val="left" w:pos="9000"/>
              </w:tabs>
            </w:pPr>
            <w:hyperlink r:id="rId75" w:history="1">
              <w:r w:rsidR="00240D84">
                <w:rPr>
                  <w:rStyle w:val="Hyperlink"/>
                </w:rPr>
                <w:t>Cliquez ici pour consulter la description du groupe de documents RG 22-371, de 1875 à 1944.</w:t>
              </w:r>
            </w:hyperlink>
            <w:r w:rsidR="00240D84">
              <w:t xml:space="preserve"> (en anglais)</w:t>
            </w:r>
          </w:p>
        </w:tc>
      </w:tr>
      <w:tr w:rsidR="00DA61BF" w:rsidRPr="00530E53" w14:paraId="2B170C3A" w14:textId="77777777" w:rsidTr="00E06611">
        <w:tc>
          <w:tcPr>
            <w:tcW w:w="1937" w:type="dxa"/>
          </w:tcPr>
          <w:p w14:paraId="1CEA0D30" w14:textId="77777777" w:rsidR="00DA61BF" w:rsidRPr="00530E53" w:rsidRDefault="00DA61BF" w:rsidP="00DA61BF">
            <w:pPr>
              <w:tabs>
                <w:tab w:val="left" w:pos="9000"/>
              </w:tabs>
            </w:pPr>
            <w:r>
              <w:t>Oxford</w:t>
            </w:r>
          </w:p>
        </w:tc>
        <w:tc>
          <w:tcPr>
            <w:tcW w:w="2378" w:type="dxa"/>
          </w:tcPr>
          <w:p w14:paraId="46A2EBB8" w14:textId="550EFC64" w:rsidR="00DA61BF" w:rsidRDefault="008C7F43" w:rsidP="00DA61BF">
            <w:pPr>
              <w:tabs>
                <w:tab w:val="left" w:pos="612"/>
              </w:tabs>
              <w:suppressAutoHyphens/>
              <w:rPr>
                <w:rFonts w:cs="Arial"/>
                <w:b/>
              </w:rPr>
            </w:pPr>
            <w:hyperlink r:id="rId76" w:history="1">
              <w:r w:rsidR="00240D84">
                <w:rPr>
                  <w:rStyle w:val="Hyperlink"/>
                </w:rPr>
                <w:t>Cliquez ici pour consulter la description du groupe de documents RG 22-222, de 1892 à 1932.</w:t>
              </w:r>
            </w:hyperlink>
            <w:r w:rsidR="00240D84">
              <w:t xml:space="preserve"> (en anglais)</w:t>
            </w:r>
          </w:p>
        </w:tc>
        <w:tc>
          <w:tcPr>
            <w:tcW w:w="3870" w:type="dxa"/>
          </w:tcPr>
          <w:p w14:paraId="33A469C6" w14:textId="6253DF1B" w:rsidR="00DA61BF" w:rsidRPr="00BE1A5B" w:rsidRDefault="00DA61BF" w:rsidP="00DA61BF">
            <w:pPr>
              <w:tabs>
                <w:tab w:val="left" w:pos="612"/>
              </w:tabs>
              <w:suppressAutoHyphens/>
              <w:rPr>
                <w:rFonts w:cs="Arial"/>
              </w:rPr>
            </w:pPr>
            <w:proofErr w:type="gramStart"/>
            <w:r>
              <w:rPr>
                <w:b/>
              </w:rPr>
              <w:t>de</w:t>
            </w:r>
            <w:proofErr w:type="gramEnd"/>
            <w:r>
              <w:rPr>
                <w:b/>
              </w:rPr>
              <w:t xml:space="preserve"> 1841 à 1858 :</w:t>
            </w:r>
            <w:r>
              <w:t xml:space="preserve"> L’original se trouve aux Archives.</w:t>
            </w:r>
          </w:p>
          <w:p w14:paraId="457A8D06" w14:textId="77777777" w:rsidR="00DA61BF" w:rsidRDefault="00DA61BF" w:rsidP="00DA61BF">
            <w:pPr>
              <w:tabs>
                <w:tab w:val="left" w:pos="612"/>
              </w:tabs>
              <w:suppressAutoHyphens/>
              <w:rPr>
                <w:rFonts w:cs="Arial"/>
                <w:b/>
              </w:rPr>
            </w:pPr>
            <w:proofErr w:type="gramStart"/>
            <w:r>
              <w:rPr>
                <w:b/>
              </w:rPr>
              <w:t>de</w:t>
            </w:r>
            <w:proofErr w:type="gramEnd"/>
            <w:r>
              <w:rPr>
                <w:b/>
              </w:rPr>
              <w:t xml:space="preserve"> 1853 à 1931 :</w:t>
            </w:r>
            <w:r>
              <w:t xml:space="preserve"> Sur microfilm uniquement, dans la salle de lecture des Archives.</w:t>
            </w:r>
            <w:r>
              <w:rPr>
                <w:b/>
              </w:rPr>
              <w:t xml:space="preserve"> </w:t>
            </w:r>
          </w:p>
          <w:p w14:paraId="0980EC96" w14:textId="77777777" w:rsidR="00DA61BF" w:rsidRDefault="00DA61BF" w:rsidP="00DA61BF">
            <w:pPr>
              <w:tabs>
                <w:tab w:val="left" w:pos="612"/>
              </w:tabs>
              <w:suppressAutoHyphens/>
              <w:ind w:left="-18"/>
              <w:rPr>
                <w:rFonts w:cs="Arial"/>
              </w:rPr>
            </w:pPr>
            <w:proofErr w:type="gramStart"/>
            <w:r>
              <w:rPr>
                <w:b/>
              </w:rPr>
              <w:t>de</w:t>
            </w:r>
            <w:proofErr w:type="gramEnd"/>
            <w:r>
              <w:rPr>
                <w:b/>
              </w:rPr>
              <w:t xml:space="preserve"> 1931 à 1943 :</w:t>
            </w:r>
            <w:r>
              <w:t xml:space="preserve"> Les originaux se trouvent aux Archives.</w:t>
            </w:r>
          </w:p>
          <w:p w14:paraId="5A08ADA6" w14:textId="3200DBF5" w:rsidR="00DA61BF" w:rsidRPr="00177D7E" w:rsidRDefault="00DA61BF" w:rsidP="00DA61BF">
            <w:pPr>
              <w:tabs>
                <w:tab w:val="left" w:pos="9000"/>
              </w:tabs>
            </w:pPr>
            <w:proofErr w:type="gramStart"/>
            <w:r>
              <w:rPr>
                <w:b/>
              </w:rPr>
              <w:t>de</w:t>
            </w:r>
            <w:proofErr w:type="gramEnd"/>
            <w:r>
              <w:rPr>
                <w:b/>
              </w:rPr>
              <w:t xml:space="preserve"> 1944 à aujourd’hui :</w:t>
            </w:r>
            <w:r>
              <w:t xml:space="preserve"> Communiquez avec le tribunal</w:t>
            </w:r>
          </w:p>
        </w:tc>
        <w:tc>
          <w:tcPr>
            <w:tcW w:w="2430" w:type="dxa"/>
          </w:tcPr>
          <w:p w14:paraId="3C8728A4" w14:textId="4ABF5E45" w:rsidR="00DA61BF" w:rsidRPr="00177D7E" w:rsidRDefault="00DA61BF" w:rsidP="00DA61BF">
            <w:pPr>
              <w:tabs>
                <w:tab w:val="left" w:pos="9000"/>
              </w:tabs>
            </w:pPr>
            <w:r>
              <w:t>Nous n’avons pas de livres tutelles.</w:t>
            </w:r>
          </w:p>
        </w:tc>
        <w:tc>
          <w:tcPr>
            <w:tcW w:w="2430" w:type="dxa"/>
          </w:tcPr>
          <w:p w14:paraId="282EEBC1" w14:textId="3AF55BE0" w:rsidR="00DA61BF" w:rsidRPr="00177D7E" w:rsidRDefault="008C7F43" w:rsidP="00DA61BF">
            <w:pPr>
              <w:tabs>
                <w:tab w:val="left" w:pos="9000"/>
              </w:tabs>
            </w:pPr>
            <w:hyperlink r:id="rId77" w:history="1">
              <w:r w:rsidR="00240D84">
                <w:rPr>
                  <w:rStyle w:val="Hyperlink"/>
                </w:rPr>
                <w:t>Cliquez ici pour consulter la description du groupe de documents RG 22-223, de 1919 à 1942.</w:t>
              </w:r>
            </w:hyperlink>
            <w:r w:rsidR="00240D84">
              <w:t xml:space="preserve"> (en anglais)</w:t>
            </w:r>
          </w:p>
        </w:tc>
      </w:tr>
      <w:tr w:rsidR="00DA61BF" w:rsidRPr="00530E53" w14:paraId="347E2ED1" w14:textId="77777777" w:rsidTr="00E06611">
        <w:tc>
          <w:tcPr>
            <w:tcW w:w="1937" w:type="dxa"/>
          </w:tcPr>
          <w:p w14:paraId="444E88A6" w14:textId="55F7915B" w:rsidR="00DA61BF" w:rsidRPr="00530E53" w:rsidRDefault="00DA61BF" w:rsidP="00DA61BF">
            <w:pPr>
              <w:tabs>
                <w:tab w:val="left" w:pos="9000"/>
              </w:tabs>
            </w:pPr>
            <w:r>
              <w:t>Parry Sound</w:t>
            </w:r>
          </w:p>
        </w:tc>
        <w:tc>
          <w:tcPr>
            <w:tcW w:w="2378" w:type="dxa"/>
          </w:tcPr>
          <w:p w14:paraId="5E774617" w14:textId="37F898D6" w:rsidR="00DA61BF" w:rsidRDefault="00DA61BF" w:rsidP="00DA61BF">
            <w:pPr>
              <w:tabs>
                <w:tab w:val="left" w:pos="612"/>
              </w:tabs>
              <w:suppressAutoHyphens/>
              <w:rPr>
                <w:rFonts w:cs="Arial"/>
                <w:b/>
              </w:rPr>
            </w:pPr>
            <w:r>
              <w:t>Il n’y a pas de registres de tutelle distincts.</w:t>
            </w:r>
          </w:p>
        </w:tc>
        <w:tc>
          <w:tcPr>
            <w:tcW w:w="3870" w:type="dxa"/>
          </w:tcPr>
          <w:p w14:paraId="7BCDE7F1" w14:textId="0D284F4F" w:rsidR="00DA61BF" w:rsidRDefault="00DA61BF" w:rsidP="00DA61BF">
            <w:pPr>
              <w:tabs>
                <w:tab w:val="left" w:pos="612"/>
              </w:tabs>
              <w:suppressAutoHyphens/>
              <w:rPr>
                <w:rFonts w:cs="Arial"/>
                <w:b/>
              </w:rPr>
            </w:pPr>
            <w:proofErr w:type="gramStart"/>
            <w:r>
              <w:rPr>
                <w:b/>
              </w:rPr>
              <w:t>de</w:t>
            </w:r>
            <w:proofErr w:type="gramEnd"/>
            <w:r>
              <w:rPr>
                <w:b/>
              </w:rPr>
              <w:t xml:space="preserve"> 1888 à 1932 :</w:t>
            </w:r>
            <w:r>
              <w:t xml:space="preserve"> Sur microfilm uniquement, dans la salle de lecture des Archives.</w:t>
            </w:r>
            <w:r>
              <w:rPr>
                <w:b/>
              </w:rPr>
              <w:t xml:space="preserve"> </w:t>
            </w:r>
          </w:p>
          <w:p w14:paraId="2547FF17" w14:textId="77777777" w:rsidR="00DA61BF" w:rsidRDefault="00DA61BF" w:rsidP="00DA61BF">
            <w:pPr>
              <w:tabs>
                <w:tab w:val="left" w:pos="612"/>
              </w:tabs>
              <w:suppressAutoHyphens/>
              <w:ind w:left="-18"/>
              <w:rPr>
                <w:rFonts w:cs="Arial"/>
              </w:rPr>
            </w:pPr>
            <w:proofErr w:type="gramStart"/>
            <w:r>
              <w:rPr>
                <w:b/>
              </w:rPr>
              <w:t>de</w:t>
            </w:r>
            <w:proofErr w:type="gramEnd"/>
            <w:r>
              <w:rPr>
                <w:b/>
              </w:rPr>
              <w:t xml:space="preserve"> 1932 à 1944 :</w:t>
            </w:r>
            <w:r>
              <w:t xml:space="preserve"> Les originaux se trouvent aux Archives.</w:t>
            </w:r>
          </w:p>
          <w:p w14:paraId="13DD2B10" w14:textId="5611D69E" w:rsidR="00DA61BF" w:rsidRPr="00177D7E" w:rsidRDefault="00DA61BF" w:rsidP="00DA61BF">
            <w:pPr>
              <w:tabs>
                <w:tab w:val="left" w:pos="9000"/>
              </w:tabs>
            </w:pPr>
            <w:proofErr w:type="gramStart"/>
            <w:r>
              <w:rPr>
                <w:b/>
              </w:rPr>
              <w:t>de</w:t>
            </w:r>
            <w:proofErr w:type="gramEnd"/>
            <w:r>
              <w:rPr>
                <w:b/>
              </w:rPr>
              <w:t xml:space="preserve"> 1945 à aujourd’hui :</w:t>
            </w:r>
            <w:r>
              <w:t xml:space="preserve"> Communiquez avec le tribunal</w:t>
            </w:r>
          </w:p>
        </w:tc>
        <w:tc>
          <w:tcPr>
            <w:tcW w:w="2430" w:type="dxa"/>
          </w:tcPr>
          <w:p w14:paraId="25FFE5EA" w14:textId="75745ECB" w:rsidR="00DA61BF" w:rsidRDefault="00DA61BF" w:rsidP="00DA61BF">
            <w:pPr>
              <w:tabs>
                <w:tab w:val="left" w:pos="9000"/>
              </w:tabs>
            </w:pPr>
            <w:r>
              <w:t>Nous n’avons pas de livres tutelles.</w:t>
            </w:r>
          </w:p>
        </w:tc>
        <w:tc>
          <w:tcPr>
            <w:tcW w:w="2430" w:type="dxa"/>
          </w:tcPr>
          <w:p w14:paraId="65241673" w14:textId="5A70BD80" w:rsidR="00DA61BF" w:rsidRDefault="00DA61BF" w:rsidP="00DA61BF">
            <w:pPr>
              <w:tabs>
                <w:tab w:val="left" w:pos="9000"/>
              </w:tabs>
            </w:pPr>
            <w:r>
              <w:t>Nous n’avons pas de dossiers de tutelle distincts.</w:t>
            </w:r>
          </w:p>
        </w:tc>
      </w:tr>
      <w:tr w:rsidR="00DA61BF" w:rsidRPr="00530E53" w14:paraId="05AD04E3" w14:textId="77777777" w:rsidTr="00E06611">
        <w:tc>
          <w:tcPr>
            <w:tcW w:w="1937" w:type="dxa"/>
          </w:tcPr>
          <w:p w14:paraId="2E3CE0FE" w14:textId="77777777" w:rsidR="00DA61BF" w:rsidRPr="00530E53" w:rsidRDefault="00DA61BF" w:rsidP="00DA61BF">
            <w:pPr>
              <w:tabs>
                <w:tab w:val="left" w:pos="9000"/>
              </w:tabs>
            </w:pPr>
            <w:r>
              <w:lastRenderedPageBreak/>
              <w:t>Peel</w:t>
            </w:r>
          </w:p>
        </w:tc>
        <w:tc>
          <w:tcPr>
            <w:tcW w:w="2378" w:type="dxa"/>
          </w:tcPr>
          <w:p w14:paraId="422E7859" w14:textId="71D26827" w:rsidR="00DA61BF" w:rsidRDefault="008C7F43" w:rsidP="00DA61BF">
            <w:pPr>
              <w:tabs>
                <w:tab w:val="left" w:pos="612"/>
              </w:tabs>
              <w:suppressAutoHyphens/>
              <w:rPr>
                <w:rFonts w:cs="Arial"/>
                <w:b/>
              </w:rPr>
            </w:pPr>
            <w:hyperlink r:id="rId78" w:history="1">
              <w:r w:rsidR="00240D84">
                <w:rPr>
                  <w:rStyle w:val="Hyperlink"/>
                </w:rPr>
                <w:t>Cliquez ici pour consulter la description du groupe de documents RG 22-4147, de 1892 à 1943.</w:t>
              </w:r>
            </w:hyperlink>
            <w:r w:rsidR="00240D84">
              <w:t xml:space="preserve"> (en anglais)</w:t>
            </w:r>
          </w:p>
        </w:tc>
        <w:tc>
          <w:tcPr>
            <w:tcW w:w="3870" w:type="dxa"/>
          </w:tcPr>
          <w:p w14:paraId="34536BDC" w14:textId="66DCDD9B" w:rsidR="00DA61BF" w:rsidRPr="00BE1A5B" w:rsidRDefault="00DA61BF" w:rsidP="00DA61BF">
            <w:pPr>
              <w:tabs>
                <w:tab w:val="left" w:pos="612"/>
              </w:tabs>
              <w:suppressAutoHyphens/>
              <w:rPr>
                <w:rFonts w:cs="Arial"/>
              </w:rPr>
            </w:pPr>
            <w:proofErr w:type="gramStart"/>
            <w:r>
              <w:rPr>
                <w:b/>
              </w:rPr>
              <w:t>de</w:t>
            </w:r>
            <w:proofErr w:type="gramEnd"/>
            <w:r>
              <w:rPr>
                <w:b/>
              </w:rPr>
              <w:t xml:space="preserve"> 1867 à 1871 :</w:t>
            </w:r>
            <w:r>
              <w:t xml:space="preserve"> L’original se trouve aux Archives.</w:t>
            </w:r>
          </w:p>
          <w:p w14:paraId="7F5DB34E" w14:textId="77777777" w:rsidR="00DA61BF" w:rsidRDefault="00DA61BF" w:rsidP="00DA61BF">
            <w:pPr>
              <w:tabs>
                <w:tab w:val="left" w:pos="612"/>
              </w:tabs>
              <w:suppressAutoHyphens/>
              <w:rPr>
                <w:rFonts w:cs="Arial"/>
                <w:b/>
              </w:rPr>
            </w:pPr>
            <w:proofErr w:type="gramStart"/>
            <w:r>
              <w:rPr>
                <w:b/>
              </w:rPr>
              <w:t>de</w:t>
            </w:r>
            <w:proofErr w:type="gramEnd"/>
            <w:r>
              <w:rPr>
                <w:b/>
              </w:rPr>
              <w:t xml:space="preserve"> 1871 à 1934 :</w:t>
            </w:r>
            <w:r>
              <w:t xml:space="preserve"> Sur microfilm uniquement, dans la salle de lecture des Archives.</w:t>
            </w:r>
            <w:r>
              <w:rPr>
                <w:b/>
              </w:rPr>
              <w:t xml:space="preserve"> </w:t>
            </w:r>
          </w:p>
          <w:p w14:paraId="48B4B61D" w14:textId="77777777" w:rsidR="00DA61BF" w:rsidRDefault="00DA61BF" w:rsidP="00DA61BF">
            <w:pPr>
              <w:tabs>
                <w:tab w:val="left" w:pos="612"/>
              </w:tabs>
              <w:suppressAutoHyphens/>
              <w:ind w:left="-18"/>
              <w:rPr>
                <w:rFonts w:cs="Arial"/>
              </w:rPr>
            </w:pPr>
            <w:proofErr w:type="gramStart"/>
            <w:r>
              <w:rPr>
                <w:b/>
              </w:rPr>
              <w:t>de</w:t>
            </w:r>
            <w:proofErr w:type="gramEnd"/>
            <w:r>
              <w:rPr>
                <w:b/>
              </w:rPr>
              <w:t xml:space="preserve"> 1934 à 1976 :</w:t>
            </w:r>
            <w:r>
              <w:t xml:space="preserve"> Les originaux se trouvent aux Archives.</w:t>
            </w:r>
          </w:p>
          <w:p w14:paraId="70903488" w14:textId="57BB5D43" w:rsidR="00DA61BF" w:rsidRPr="00177D7E" w:rsidRDefault="00DA61BF" w:rsidP="00DA61BF">
            <w:pPr>
              <w:tabs>
                <w:tab w:val="left" w:pos="9000"/>
              </w:tabs>
            </w:pPr>
            <w:proofErr w:type="gramStart"/>
            <w:r>
              <w:rPr>
                <w:b/>
              </w:rPr>
              <w:t>de</w:t>
            </w:r>
            <w:proofErr w:type="gramEnd"/>
            <w:r>
              <w:rPr>
                <w:b/>
              </w:rPr>
              <w:t xml:space="preserve"> 1977 à aujourd’hui :</w:t>
            </w:r>
            <w:r>
              <w:t xml:space="preserve"> Communiquez avec le tribunal</w:t>
            </w:r>
          </w:p>
        </w:tc>
        <w:tc>
          <w:tcPr>
            <w:tcW w:w="2430" w:type="dxa"/>
          </w:tcPr>
          <w:p w14:paraId="0B420649" w14:textId="2FF2A0D2" w:rsidR="00DA61BF" w:rsidRPr="00177D7E" w:rsidRDefault="008C7F43" w:rsidP="00DA61BF">
            <w:pPr>
              <w:tabs>
                <w:tab w:val="left" w:pos="9000"/>
              </w:tabs>
            </w:pPr>
            <w:hyperlink r:id="rId79" w:history="1">
              <w:r w:rsidR="00240D84">
                <w:rPr>
                  <w:rStyle w:val="Hyperlink"/>
                </w:rPr>
                <w:t>Cliquez ici pour consulter la description du groupe de documents RG 22-4138, de 1867 à 1967.</w:t>
              </w:r>
            </w:hyperlink>
            <w:r w:rsidR="00240D84">
              <w:t xml:space="preserve"> (en anglais)</w:t>
            </w:r>
          </w:p>
        </w:tc>
        <w:tc>
          <w:tcPr>
            <w:tcW w:w="2430" w:type="dxa"/>
          </w:tcPr>
          <w:p w14:paraId="7EF7DB82" w14:textId="0A106D7C" w:rsidR="00DA61BF" w:rsidRPr="00177D7E" w:rsidRDefault="008C7F43" w:rsidP="00DA61BF">
            <w:pPr>
              <w:tabs>
                <w:tab w:val="left" w:pos="9000"/>
              </w:tabs>
            </w:pPr>
            <w:hyperlink r:id="rId80" w:history="1">
              <w:r w:rsidR="00240D84">
                <w:rPr>
                  <w:rStyle w:val="Hyperlink"/>
                </w:rPr>
                <w:t>Cliquez ici pour consulter la description du groupe de documents RG 22-4139, de 1867 à 1960.</w:t>
              </w:r>
            </w:hyperlink>
            <w:r w:rsidR="00240D84">
              <w:t xml:space="preserve"> (en anglais)</w:t>
            </w:r>
          </w:p>
        </w:tc>
      </w:tr>
      <w:tr w:rsidR="00DA61BF" w:rsidRPr="00530E53" w14:paraId="680B9C98" w14:textId="77777777" w:rsidTr="00E06611">
        <w:tc>
          <w:tcPr>
            <w:tcW w:w="1937" w:type="dxa"/>
          </w:tcPr>
          <w:p w14:paraId="78F9A02D" w14:textId="11C8D7C0" w:rsidR="00DA61BF" w:rsidRPr="00530E53" w:rsidRDefault="00DA61BF" w:rsidP="00DA61BF">
            <w:pPr>
              <w:tabs>
                <w:tab w:val="left" w:pos="9000"/>
              </w:tabs>
            </w:pPr>
            <w:r>
              <w:t>Perth</w:t>
            </w:r>
          </w:p>
        </w:tc>
        <w:tc>
          <w:tcPr>
            <w:tcW w:w="2378" w:type="dxa"/>
          </w:tcPr>
          <w:p w14:paraId="7D7A07AA" w14:textId="0708C4F4" w:rsidR="00DA61BF" w:rsidRDefault="00DA61BF" w:rsidP="00DA61BF">
            <w:pPr>
              <w:tabs>
                <w:tab w:val="left" w:pos="612"/>
              </w:tabs>
              <w:suppressAutoHyphens/>
              <w:ind w:left="-18"/>
              <w:rPr>
                <w:rFonts w:cs="Arial"/>
                <w:b/>
              </w:rPr>
            </w:pPr>
            <w:r>
              <w:t>Il n’y a pas de registres de tutelle distincts.</w:t>
            </w:r>
          </w:p>
        </w:tc>
        <w:tc>
          <w:tcPr>
            <w:tcW w:w="3870" w:type="dxa"/>
          </w:tcPr>
          <w:p w14:paraId="7003FD32" w14:textId="156276F3" w:rsidR="00DA61BF" w:rsidRDefault="00DA61BF" w:rsidP="00DA61BF">
            <w:pPr>
              <w:tabs>
                <w:tab w:val="left" w:pos="612"/>
              </w:tabs>
              <w:suppressAutoHyphens/>
              <w:ind w:left="-18"/>
              <w:rPr>
                <w:rFonts w:cs="Arial"/>
              </w:rPr>
            </w:pPr>
            <w:proofErr w:type="gramStart"/>
            <w:r>
              <w:rPr>
                <w:b/>
              </w:rPr>
              <w:t>de</w:t>
            </w:r>
            <w:proofErr w:type="gramEnd"/>
            <w:r>
              <w:rPr>
                <w:b/>
              </w:rPr>
              <w:t xml:space="preserve"> 1853 à 1930 :</w:t>
            </w:r>
            <w:r>
              <w:t xml:space="preserve"> Sur microfilm, dans la salle de lecture des Archives et par l’intermédiaire du Service de prêts inter-établissements des microfilms. </w:t>
            </w:r>
          </w:p>
          <w:p w14:paraId="641558D4" w14:textId="77777777" w:rsidR="00DA61BF" w:rsidRDefault="00DA61BF" w:rsidP="00DA61BF">
            <w:pPr>
              <w:tabs>
                <w:tab w:val="left" w:pos="612"/>
              </w:tabs>
              <w:suppressAutoHyphens/>
              <w:rPr>
                <w:rFonts w:cs="Arial"/>
              </w:rPr>
            </w:pPr>
            <w:proofErr w:type="gramStart"/>
            <w:r>
              <w:rPr>
                <w:b/>
              </w:rPr>
              <w:t>de</w:t>
            </w:r>
            <w:proofErr w:type="gramEnd"/>
            <w:r>
              <w:rPr>
                <w:b/>
              </w:rPr>
              <w:t xml:space="preserve"> 1931 à 1976 :</w:t>
            </w:r>
            <w:r>
              <w:t xml:space="preserve"> Les originaux se trouvent aux Archives.</w:t>
            </w:r>
          </w:p>
          <w:p w14:paraId="1B82D111" w14:textId="21FDABFD" w:rsidR="00DA61BF" w:rsidRPr="0074025C" w:rsidRDefault="00DA61BF" w:rsidP="00DA61BF">
            <w:pPr>
              <w:tabs>
                <w:tab w:val="left" w:pos="9000"/>
              </w:tabs>
              <w:rPr>
                <w:b/>
                <w:bCs/>
              </w:rPr>
            </w:pPr>
            <w:proofErr w:type="gramStart"/>
            <w:r>
              <w:rPr>
                <w:b/>
              </w:rPr>
              <w:t>de</w:t>
            </w:r>
            <w:proofErr w:type="gramEnd"/>
            <w:r>
              <w:rPr>
                <w:b/>
              </w:rPr>
              <w:t xml:space="preserve"> 1977 à aujourd’hui :</w:t>
            </w:r>
            <w:r>
              <w:t xml:space="preserve"> Communiquez avec le tribunal</w:t>
            </w:r>
          </w:p>
        </w:tc>
        <w:tc>
          <w:tcPr>
            <w:tcW w:w="2430" w:type="dxa"/>
          </w:tcPr>
          <w:p w14:paraId="5096CE22" w14:textId="2E2521BF" w:rsidR="00DA61BF" w:rsidRPr="0074025C" w:rsidRDefault="00DA61BF" w:rsidP="00DA61BF">
            <w:pPr>
              <w:tabs>
                <w:tab w:val="left" w:pos="9000"/>
              </w:tabs>
            </w:pPr>
            <w:r>
              <w:t>Nous n’avons pas de livres tutelles.</w:t>
            </w:r>
          </w:p>
        </w:tc>
        <w:tc>
          <w:tcPr>
            <w:tcW w:w="2430" w:type="dxa"/>
          </w:tcPr>
          <w:p w14:paraId="446EC1BF" w14:textId="1EA8EA50" w:rsidR="00DA61BF" w:rsidRDefault="00DA61BF" w:rsidP="00DA61BF">
            <w:pPr>
              <w:tabs>
                <w:tab w:val="left" w:pos="9000"/>
              </w:tabs>
            </w:pPr>
            <w:r>
              <w:t>Nous n’avons pas de dossiers de tutelle distincts.</w:t>
            </w:r>
          </w:p>
        </w:tc>
      </w:tr>
      <w:tr w:rsidR="00DA61BF" w:rsidRPr="00530E53" w14:paraId="19BF2478" w14:textId="77777777" w:rsidTr="00E06611">
        <w:tc>
          <w:tcPr>
            <w:tcW w:w="1937" w:type="dxa"/>
          </w:tcPr>
          <w:p w14:paraId="59A13947" w14:textId="77777777" w:rsidR="00DA61BF" w:rsidRPr="00530E53" w:rsidRDefault="00DA61BF" w:rsidP="00DA61BF">
            <w:pPr>
              <w:tabs>
                <w:tab w:val="left" w:pos="9000"/>
              </w:tabs>
            </w:pPr>
            <w:r>
              <w:t>Peterborough</w:t>
            </w:r>
          </w:p>
        </w:tc>
        <w:tc>
          <w:tcPr>
            <w:tcW w:w="2378" w:type="dxa"/>
          </w:tcPr>
          <w:p w14:paraId="2201ABD4" w14:textId="053D98BD" w:rsidR="00DA61BF" w:rsidRDefault="00DA61BF" w:rsidP="00DA61BF">
            <w:pPr>
              <w:tabs>
                <w:tab w:val="left" w:pos="612"/>
              </w:tabs>
              <w:suppressAutoHyphens/>
              <w:rPr>
                <w:rFonts w:cs="Arial"/>
                <w:b/>
              </w:rPr>
            </w:pPr>
            <w:r>
              <w:t>Il n’y a pas de registres de tutelle distincts.</w:t>
            </w:r>
          </w:p>
        </w:tc>
        <w:tc>
          <w:tcPr>
            <w:tcW w:w="3870" w:type="dxa"/>
          </w:tcPr>
          <w:p w14:paraId="13CDCC84" w14:textId="2EB99E7B" w:rsidR="00DA61BF" w:rsidRDefault="00DA61BF" w:rsidP="00DA61BF">
            <w:pPr>
              <w:tabs>
                <w:tab w:val="left" w:pos="612"/>
              </w:tabs>
              <w:suppressAutoHyphens/>
              <w:rPr>
                <w:rFonts w:cs="Arial"/>
                <w:b/>
              </w:rPr>
            </w:pPr>
            <w:proofErr w:type="gramStart"/>
            <w:r>
              <w:rPr>
                <w:b/>
              </w:rPr>
              <w:t>de</w:t>
            </w:r>
            <w:proofErr w:type="gramEnd"/>
            <w:r>
              <w:rPr>
                <w:b/>
              </w:rPr>
              <w:t xml:space="preserve"> 1842 à 1930 :</w:t>
            </w:r>
            <w:r>
              <w:t xml:space="preserve"> Sur microfilm uniquement, dans la salle de lecture des Archives.</w:t>
            </w:r>
            <w:r>
              <w:rPr>
                <w:b/>
              </w:rPr>
              <w:t xml:space="preserve"> </w:t>
            </w:r>
          </w:p>
          <w:p w14:paraId="592B9362" w14:textId="77777777" w:rsidR="00DA61BF" w:rsidRDefault="00DA61BF" w:rsidP="00DA61BF">
            <w:pPr>
              <w:tabs>
                <w:tab w:val="left" w:pos="612"/>
              </w:tabs>
              <w:suppressAutoHyphens/>
              <w:ind w:left="-18"/>
              <w:rPr>
                <w:rFonts w:cs="Arial"/>
              </w:rPr>
            </w:pPr>
            <w:proofErr w:type="gramStart"/>
            <w:r>
              <w:rPr>
                <w:b/>
              </w:rPr>
              <w:t>de</w:t>
            </w:r>
            <w:proofErr w:type="gramEnd"/>
            <w:r>
              <w:rPr>
                <w:b/>
              </w:rPr>
              <w:t xml:space="preserve"> 1931 à 1939 :</w:t>
            </w:r>
            <w:r>
              <w:t xml:space="preserve"> Les originaux se trouvent aux Archives.</w:t>
            </w:r>
          </w:p>
          <w:p w14:paraId="191F3735" w14:textId="77C1EF9D" w:rsidR="00DA61BF" w:rsidRPr="0074025C" w:rsidRDefault="00DA61BF" w:rsidP="00DA61BF">
            <w:pPr>
              <w:tabs>
                <w:tab w:val="left" w:pos="9000"/>
              </w:tabs>
            </w:pPr>
            <w:proofErr w:type="gramStart"/>
            <w:r>
              <w:rPr>
                <w:b/>
              </w:rPr>
              <w:t>de</w:t>
            </w:r>
            <w:proofErr w:type="gramEnd"/>
            <w:r>
              <w:rPr>
                <w:b/>
              </w:rPr>
              <w:t xml:space="preserve"> 1940 à aujourd’hui :</w:t>
            </w:r>
            <w:r>
              <w:t xml:space="preserve"> Communiquez avec le tribunal</w:t>
            </w:r>
          </w:p>
        </w:tc>
        <w:tc>
          <w:tcPr>
            <w:tcW w:w="2430" w:type="dxa"/>
          </w:tcPr>
          <w:p w14:paraId="4F5A2366" w14:textId="016649A6" w:rsidR="00DA61BF" w:rsidRPr="0074025C" w:rsidRDefault="00DA61BF" w:rsidP="00DA61BF">
            <w:pPr>
              <w:tabs>
                <w:tab w:val="left" w:pos="9000"/>
              </w:tabs>
            </w:pPr>
            <w:r>
              <w:t>Nous n’avons pas de livres tutelles.</w:t>
            </w:r>
          </w:p>
        </w:tc>
        <w:tc>
          <w:tcPr>
            <w:tcW w:w="2430" w:type="dxa"/>
          </w:tcPr>
          <w:p w14:paraId="500CE522" w14:textId="3344F5AE" w:rsidR="00DA61BF" w:rsidRPr="0077548E" w:rsidRDefault="008C7F43" w:rsidP="00DA61BF">
            <w:pPr>
              <w:tabs>
                <w:tab w:val="left" w:pos="9000"/>
              </w:tabs>
            </w:pPr>
            <w:hyperlink r:id="rId81" w:history="1">
              <w:r w:rsidR="00240D84">
                <w:rPr>
                  <w:rStyle w:val="Hyperlink"/>
                </w:rPr>
                <w:t>Cliquez ici pour consulter la description du groupe de documents RG 22-247, de 1859 à 1939.</w:t>
              </w:r>
            </w:hyperlink>
            <w:r w:rsidR="00240D84">
              <w:t xml:space="preserve"> (en anglais)</w:t>
            </w:r>
          </w:p>
        </w:tc>
      </w:tr>
      <w:tr w:rsidR="00DA61BF" w:rsidRPr="00530E53" w14:paraId="7CEB0AA7" w14:textId="77777777" w:rsidTr="00E06611">
        <w:tc>
          <w:tcPr>
            <w:tcW w:w="1937" w:type="dxa"/>
          </w:tcPr>
          <w:p w14:paraId="54E6BE46" w14:textId="77777777" w:rsidR="00DA61BF" w:rsidRPr="00530E53" w:rsidRDefault="00DA61BF" w:rsidP="00DA61BF">
            <w:pPr>
              <w:tabs>
                <w:tab w:val="left" w:pos="9000"/>
              </w:tabs>
            </w:pPr>
            <w:r>
              <w:t>Prescott et Russell</w:t>
            </w:r>
          </w:p>
        </w:tc>
        <w:tc>
          <w:tcPr>
            <w:tcW w:w="2378" w:type="dxa"/>
          </w:tcPr>
          <w:p w14:paraId="004F81F1" w14:textId="10D8BAB7" w:rsidR="00DA61BF" w:rsidRDefault="00DA61BF" w:rsidP="00DA61BF">
            <w:pPr>
              <w:tabs>
                <w:tab w:val="left" w:pos="612"/>
              </w:tabs>
              <w:suppressAutoHyphens/>
              <w:rPr>
                <w:rFonts w:cs="Arial"/>
                <w:b/>
              </w:rPr>
            </w:pPr>
            <w:r>
              <w:t>Il n’y a pas de registres de tutelle distincts.</w:t>
            </w:r>
          </w:p>
        </w:tc>
        <w:tc>
          <w:tcPr>
            <w:tcW w:w="3870" w:type="dxa"/>
          </w:tcPr>
          <w:p w14:paraId="3C017E06" w14:textId="197D8B23" w:rsidR="00DA61BF" w:rsidRDefault="00DA61BF" w:rsidP="00DA61BF">
            <w:pPr>
              <w:tabs>
                <w:tab w:val="left" w:pos="612"/>
              </w:tabs>
              <w:suppressAutoHyphens/>
              <w:rPr>
                <w:rFonts w:cs="Arial"/>
                <w:b/>
              </w:rPr>
            </w:pPr>
            <w:proofErr w:type="gramStart"/>
            <w:r>
              <w:rPr>
                <w:b/>
              </w:rPr>
              <w:t>de</w:t>
            </w:r>
            <w:proofErr w:type="gramEnd"/>
            <w:r>
              <w:rPr>
                <w:b/>
              </w:rPr>
              <w:t xml:space="preserve"> 1823 à 1934 :</w:t>
            </w:r>
            <w:r>
              <w:t xml:space="preserve"> Sur microfilm uniquement, dans la salle de lecture des Archives.</w:t>
            </w:r>
            <w:r>
              <w:rPr>
                <w:b/>
              </w:rPr>
              <w:t xml:space="preserve"> </w:t>
            </w:r>
          </w:p>
          <w:p w14:paraId="204C8B6A" w14:textId="77777777" w:rsidR="00DA61BF" w:rsidRDefault="00DA61BF" w:rsidP="00DA61BF">
            <w:pPr>
              <w:tabs>
                <w:tab w:val="left" w:pos="612"/>
              </w:tabs>
              <w:suppressAutoHyphens/>
              <w:ind w:left="-18"/>
              <w:rPr>
                <w:rFonts w:cs="Arial"/>
              </w:rPr>
            </w:pPr>
            <w:proofErr w:type="gramStart"/>
            <w:r>
              <w:rPr>
                <w:b/>
              </w:rPr>
              <w:t>de</w:t>
            </w:r>
            <w:proofErr w:type="gramEnd"/>
            <w:r>
              <w:rPr>
                <w:b/>
              </w:rPr>
              <w:t xml:space="preserve"> 1934 à 1948 :</w:t>
            </w:r>
            <w:r>
              <w:t xml:space="preserve"> Les originaux se trouvent aux Archives.</w:t>
            </w:r>
          </w:p>
          <w:p w14:paraId="331E637D" w14:textId="338D362E" w:rsidR="00DA61BF" w:rsidRPr="0074025C" w:rsidRDefault="00DA61BF" w:rsidP="00DA61BF">
            <w:pPr>
              <w:tabs>
                <w:tab w:val="left" w:pos="9000"/>
              </w:tabs>
            </w:pPr>
            <w:proofErr w:type="gramStart"/>
            <w:r>
              <w:rPr>
                <w:b/>
              </w:rPr>
              <w:lastRenderedPageBreak/>
              <w:t>de</w:t>
            </w:r>
            <w:proofErr w:type="gramEnd"/>
            <w:r>
              <w:rPr>
                <w:b/>
              </w:rPr>
              <w:t xml:space="preserve"> 1940 à aujourd’hui :</w:t>
            </w:r>
            <w:r>
              <w:t xml:space="preserve"> Communiquez avec le tribunal</w:t>
            </w:r>
          </w:p>
        </w:tc>
        <w:tc>
          <w:tcPr>
            <w:tcW w:w="2430" w:type="dxa"/>
          </w:tcPr>
          <w:p w14:paraId="13D70DFA" w14:textId="7D01BE0F" w:rsidR="00DA61BF" w:rsidRPr="0074025C" w:rsidRDefault="00DA61BF" w:rsidP="00DA61BF">
            <w:pPr>
              <w:tabs>
                <w:tab w:val="left" w:pos="9000"/>
              </w:tabs>
            </w:pPr>
            <w:r>
              <w:lastRenderedPageBreak/>
              <w:t>Nous n’avons pas de livres des tutelles.</w:t>
            </w:r>
          </w:p>
        </w:tc>
        <w:tc>
          <w:tcPr>
            <w:tcW w:w="2430" w:type="dxa"/>
          </w:tcPr>
          <w:p w14:paraId="3C3FF6C7" w14:textId="7791E08F" w:rsidR="00DA61BF" w:rsidRPr="0077548E" w:rsidRDefault="008C7F43" w:rsidP="00DA61BF">
            <w:pPr>
              <w:tabs>
                <w:tab w:val="left" w:pos="9000"/>
              </w:tabs>
            </w:pPr>
            <w:hyperlink r:id="rId82" w:history="1">
              <w:r w:rsidR="00240D84">
                <w:rPr>
                  <w:rStyle w:val="Hyperlink"/>
                </w:rPr>
                <w:t>Cliquez ici pour consulter la description du groupe de documents RG 22-</w:t>
              </w:r>
              <w:r w:rsidR="00240D84">
                <w:rPr>
                  <w:rStyle w:val="Hyperlink"/>
                </w:rPr>
                <w:lastRenderedPageBreak/>
                <w:t>186, de 1877 à 1890.</w:t>
              </w:r>
            </w:hyperlink>
            <w:r w:rsidR="00240D84">
              <w:t xml:space="preserve"> (en anglais)</w:t>
            </w:r>
          </w:p>
        </w:tc>
      </w:tr>
      <w:tr w:rsidR="00DA61BF" w:rsidRPr="00530E53" w14:paraId="16E19DE4" w14:textId="77777777" w:rsidTr="00E06611">
        <w:tc>
          <w:tcPr>
            <w:tcW w:w="1937" w:type="dxa"/>
          </w:tcPr>
          <w:p w14:paraId="6004AB1E" w14:textId="77777777" w:rsidR="00DA61BF" w:rsidRPr="00530E53" w:rsidRDefault="00DA61BF" w:rsidP="00DA61BF">
            <w:pPr>
              <w:tabs>
                <w:tab w:val="left" w:pos="9000"/>
              </w:tabs>
            </w:pPr>
            <w:r>
              <w:lastRenderedPageBreak/>
              <w:t>Prince Edward</w:t>
            </w:r>
          </w:p>
        </w:tc>
        <w:tc>
          <w:tcPr>
            <w:tcW w:w="2378" w:type="dxa"/>
          </w:tcPr>
          <w:p w14:paraId="79EDD2DC" w14:textId="6EDAD5AC" w:rsidR="00DA61BF" w:rsidRDefault="00DA61BF" w:rsidP="00DA61BF">
            <w:pPr>
              <w:tabs>
                <w:tab w:val="left" w:pos="612"/>
              </w:tabs>
              <w:suppressAutoHyphens/>
              <w:rPr>
                <w:rFonts w:cs="Arial"/>
                <w:b/>
              </w:rPr>
            </w:pPr>
            <w:r>
              <w:t>Il n’y a pas de registres de tutelle distincts.</w:t>
            </w:r>
          </w:p>
        </w:tc>
        <w:tc>
          <w:tcPr>
            <w:tcW w:w="3870" w:type="dxa"/>
          </w:tcPr>
          <w:p w14:paraId="458EDDAF" w14:textId="20ABCD40" w:rsidR="00DA61BF" w:rsidRDefault="00DA61BF" w:rsidP="00DA61BF">
            <w:pPr>
              <w:tabs>
                <w:tab w:val="left" w:pos="612"/>
              </w:tabs>
              <w:suppressAutoHyphens/>
              <w:rPr>
                <w:rFonts w:cs="Arial"/>
                <w:b/>
              </w:rPr>
            </w:pPr>
            <w:proofErr w:type="gramStart"/>
            <w:r>
              <w:rPr>
                <w:b/>
              </w:rPr>
              <w:t>de</w:t>
            </w:r>
            <w:proofErr w:type="gramEnd"/>
            <w:r>
              <w:rPr>
                <w:b/>
              </w:rPr>
              <w:t xml:space="preserve"> 1859 à 1940 :</w:t>
            </w:r>
            <w:r>
              <w:t xml:space="preserve"> Sur microfilm uniquement, dans la salle de lecture des Archives.</w:t>
            </w:r>
            <w:r>
              <w:rPr>
                <w:b/>
              </w:rPr>
              <w:t xml:space="preserve"> </w:t>
            </w:r>
          </w:p>
          <w:p w14:paraId="2E2580E1" w14:textId="14DB5586" w:rsidR="00DA61BF" w:rsidRPr="0074025C" w:rsidRDefault="00DA61BF" w:rsidP="00DA61BF">
            <w:pPr>
              <w:tabs>
                <w:tab w:val="left" w:pos="9000"/>
              </w:tabs>
            </w:pPr>
            <w:proofErr w:type="gramStart"/>
            <w:r>
              <w:rPr>
                <w:b/>
              </w:rPr>
              <w:t>de</w:t>
            </w:r>
            <w:proofErr w:type="gramEnd"/>
            <w:r>
              <w:rPr>
                <w:b/>
              </w:rPr>
              <w:t xml:space="preserve"> 1941 à aujourd’hui :</w:t>
            </w:r>
            <w:r>
              <w:t xml:space="preserve"> Communiquez avec le tribunal</w:t>
            </w:r>
          </w:p>
        </w:tc>
        <w:tc>
          <w:tcPr>
            <w:tcW w:w="2430" w:type="dxa"/>
          </w:tcPr>
          <w:p w14:paraId="4F378FEE" w14:textId="500FC777" w:rsidR="00DA61BF" w:rsidRPr="0074025C" w:rsidRDefault="00DA61BF" w:rsidP="00DA61BF">
            <w:pPr>
              <w:tabs>
                <w:tab w:val="left" w:pos="9000"/>
              </w:tabs>
            </w:pPr>
            <w:r>
              <w:t>Nous n’avons pas de livres des tutelles.</w:t>
            </w:r>
          </w:p>
        </w:tc>
        <w:tc>
          <w:tcPr>
            <w:tcW w:w="2430" w:type="dxa"/>
          </w:tcPr>
          <w:p w14:paraId="2199731B" w14:textId="3260D1AD" w:rsidR="00DA61BF" w:rsidRPr="00177D7E" w:rsidRDefault="008C7F43" w:rsidP="00DA61BF">
            <w:pPr>
              <w:tabs>
                <w:tab w:val="left" w:pos="9000"/>
              </w:tabs>
            </w:pPr>
            <w:hyperlink r:id="rId83" w:history="1">
              <w:r w:rsidR="00240D84">
                <w:rPr>
                  <w:rStyle w:val="Hyperlink"/>
                </w:rPr>
                <w:t>Cliquez ici pour consulter la description du groupe de documents RG 22-345, de 1864 à 1890.</w:t>
              </w:r>
            </w:hyperlink>
            <w:r w:rsidR="00240D84">
              <w:t xml:space="preserve"> (en anglais)</w:t>
            </w:r>
          </w:p>
        </w:tc>
      </w:tr>
      <w:tr w:rsidR="00DA61BF" w:rsidRPr="00530E53" w14:paraId="61565DEF" w14:textId="77777777" w:rsidTr="00E06611">
        <w:tc>
          <w:tcPr>
            <w:tcW w:w="1937" w:type="dxa"/>
          </w:tcPr>
          <w:p w14:paraId="40861EFF" w14:textId="0D6F7DD4" w:rsidR="00DA61BF" w:rsidRPr="00530E53" w:rsidRDefault="00DA61BF" w:rsidP="00DA61BF">
            <w:pPr>
              <w:tabs>
                <w:tab w:val="left" w:pos="9000"/>
              </w:tabs>
            </w:pPr>
            <w:proofErr w:type="spellStart"/>
            <w:r>
              <w:t>Rainy</w:t>
            </w:r>
            <w:proofErr w:type="spellEnd"/>
            <w:r>
              <w:t> River</w:t>
            </w:r>
          </w:p>
        </w:tc>
        <w:tc>
          <w:tcPr>
            <w:tcW w:w="2378" w:type="dxa"/>
          </w:tcPr>
          <w:p w14:paraId="545AE016" w14:textId="3DA21D76" w:rsidR="00DA61BF" w:rsidRDefault="00DA61BF" w:rsidP="00DA61BF">
            <w:pPr>
              <w:tabs>
                <w:tab w:val="left" w:pos="612"/>
              </w:tabs>
              <w:suppressAutoHyphens/>
              <w:rPr>
                <w:rFonts w:cs="Arial"/>
                <w:b/>
              </w:rPr>
            </w:pPr>
            <w:r>
              <w:t>Il n’y a pas de registres de tutelle distincts.</w:t>
            </w:r>
          </w:p>
        </w:tc>
        <w:tc>
          <w:tcPr>
            <w:tcW w:w="3870" w:type="dxa"/>
          </w:tcPr>
          <w:p w14:paraId="7E3DED82" w14:textId="1D40A732" w:rsidR="00DA61BF" w:rsidRDefault="00DA61BF" w:rsidP="00DA61BF">
            <w:pPr>
              <w:tabs>
                <w:tab w:val="left" w:pos="612"/>
              </w:tabs>
              <w:suppressAutoHyphens/>
              <w:rPr>
                <w:rFonts w:cs="Arial"/>
                <w:b/>
              </w:rPr>
            </w:pPr>
            <w:proofErr w:type="gramStart"/>
            <w:r>
              <w:rPr>
                <w:b/>
              </w:rPr>
              <w:t>de</w:t>
            </w:r>
            <w:proofErr w:type="gramEnd"/>
            <w:r>
              <w:rPr>
                <w:b/>
              </w:rPr>
              <w:t xml:space="preserve"> 1909 à 1939 :</w:t>
            </w:r>
            <w:r>
              <w:t xml:space="preserve"> Sur microfilm uniquement, dans la salle de lecture des Archives.</w:t>
            </w:r>
            <w:r>
              <w:rPr>
                <w:b/>
              </w:rPr>
              <w:t xml:space="preserve"> </w:t>
            </w:r>
          </w:p>
          <w:p w14:paraId="745FFE57" w14:textId="28CD9D1F" w:rsidR="00DA61BF" w:rsidRPr="00177D7E" w:rsidRDefault="00DA61BF" w:rsidP="00DA61BF">
            <w:pPr>
              <w:tabs>
                <w:tab w:val="left" w:pos="9000"/>
              </w:tabs>
            </w:pPr>
            <w:proofErr w:type="gramStart"/>
            <w:r>
              <w:rPr>
                <w:b/>
              </w:rPr>
              <w:t>de</w:t>
            </w:r>
            <w:proofErr w:type="gramEnd"/>
            <w:r>
              <w:rPr>
                <w:b/>
              </w:rPr>
              <w:t xml:space="preserve"> 1940 à aujourd’hui :</w:t>
            </w:r>
            <w:r>
              <w:t xml:space="preserve"> Communiquez avec le tribunal</w:t>
            </w:r>
          </w:p>
        </w:tc>
        <w:tc>
          <w:tcPr>
            <w:tcW w:w="2430" w:type="dxa"/>
          </w:tcPr>
          <w:p w14:paraId="100C9343" w14:textId="41A2A855" w:rsidR="00DA61BF" w:rsidRDefault="00DA61BF" w:rsidP="00DA61BF">
            <w:pPr>
              <w:tabs>
                <w:tab w:val="left" w:pos="9000"/>
              </w:tabs>
            </w:pPr>
            <w:r>
              <w:t>Nous n’avons pas de livres des tutelles.</w:t>
            </w:r>
          </w:p>
        </w:tc>
        <w:tc>
          <w:tcPr>
            <w:tcW w:w="2430" w:type="dxa"/>
          </w:tcPr>
          <w:p w14:paraId="4D7A2125" w14:textId="0B5586A3" w:rsidR="00DA61BF" w:rsidRPr="00177D7E" w:rsidRDefault="00DA61BF" w:rsidP="00DA61BF">
            <w:pPr>
              <w:tabs>
                <w:tab w:val="left" w:pos="9000"/>
              </w:tabs>
            </w:pPr>
            <w:r>
              <w:t>Nous n’avons pas de dossiers de tutelle distincts.</w:t>
            </w:r>
          </w:p>
        </w:tc>
      </w:tr>
      <w:tr w:rsidR="00DA61BF" w:rsidRPr="00530E53" w14:paraId="69D19851" w14:textId="77777777" w:rsidTr="00E06611">
        <w:tc>
          <w:tcPr>
            <w:tcW w:w="1937" w:type="dxa"/>
          </w:tcPr>
          <w:p w14:paraId="495E7D54" w14:textId="64ADF22F" w:rsidR="00DA61BF" w:rsidRPr="00530E53" w:rsidRDefault="00DA61BF" w:rsidP="00DA61BF">
            <w:pPr>
              <w:tabs>
                <w:tab w:val="left" w:pos="9000"/>
              </w:tabs>
            </w:pPr>
            <w:r>
              <w:t>Renfrew</w:t>
            </w:r>
          </w:p>
        </w:tc>
        <w:tc>
          <w:tcPr>
            <w:tcW w:w="2378" w:type="dxa"/>
          </w:tcPr>
          <w:p w14:paraId="04AF1F91" w14:textId="33100AB6" w:rsidR="00DA61BF" w:rsidRDefault="00DA61BF" w:rsidP="00DA61BF">
            <w:pPr>
              <w:tabs>
                <w:tab w:val="left" w:pos="612"/>
              </w:tabs>
              <w:suppressAutoHyphens/>
              <w:rPr>
                <w:rFonts w:cs="Arial"/>
                <w:b/>
              </w:rPr>
            </w:pPr>
            <w:r>
              <w:t>Il n’y a pas de registres de tutelle distincts.</w:t>
            </w:r>
          </w:p>
        </w:tc>
        <w:tc>
          <w:tcPr>
            <w:tcW w:w="3870" w:type="dxa"/>
          </w:tcPr>
          <w:p w14:paraId="7D6CB6F8" w14:textId="1B361422" w:rsidR="00DA61BF" w:rsidRDefault="00DA61BF" w:rsidP="00DA61BF">
            <w:pPr>
              <w:tabs>
                <w:tab w:val="left" w:pos="612"/>
              </w:tabs>
              <w:suppressAutoHyphens/>
              <w:rPr>
                <w:rFonts w:cs="Arial"/>
              </w:rPr>
            </w:pPr>
            <w:proofErr w:type="gramStart"/>
            <w:r>
              <w:rPr>
                <w:b/>
              </w:rPr>
              <w:t>de</w:t>
            </w:r>
            <w:proofErr w:type="gramEnd"/>
            <w:r>
              <w:rPr>
                <w:b/>
              </w:rPr>
              <w:t xml:space="preserve"> 1867 à 1932 :</w:t>
            </w:r>
            <w:r>
              <w:t xml:space="preserve"> Sur microfilm, dans la salle de lecture des Archives et par l’intermédiaire du Service de prêts inter-établissements des microfilms.</w:t>
            </w:r>
          </w:p>
          <w:p w14:paraId="4EB4423A" w14:textId="77777777" w:rsidR="00DA61BF" w:rsidRDefault="00DA61BF" w:rsidP="00DA61BF">
            <w:pPr>
              <w:tabs>
                <w:tab w:val="left" w:pos="612"/>
              </w:tabs>
              <w:suppressAutoHyphens/>
              <w:rPr>
                <w:rFonts w:cs="Arial"/>
              </w:rPr>
            </w:pPr>
            <w:proofErr w:type="gramStart"/>
            <w:r>
              <w:rPr>
                <w:b/>
              </w:rPr>
              <w:t>de</w:t>
            </w:r>
            <w:proofErr w:type="gramEnd"/>
            <w:r>
              <w:rPr>
                <w:b/>
              </w:rPr>
              <w:t xml:space="preserve"> 1933 à 1947 :</w:t>
            </w:r>
            <w:r>
              <w:t xml:space="preserve"> Manquants</w:t>
            </w:r>
          </w:p>
          <w:p w14:paraId="745D87E7" w14:textId="77777777" w:rsidR="00DA61BF" w:rsidRDefault="00DA61BF" w:rsidP="00DA61BF">
            <w:pPr>
              <w:tabs>
                <w:tab w:val="left" w:pos="612"/>
              </w:tabs>
              <w:suppressAutoHyphens/>
              <w:ind w:left="-18"/>
              <w:rPr>
                <w:rFonts w:cs="Arial"/>
              </w:rPr>
            </w:pPr>
            <w:proofErr w:type="gramStart"/>
            <w:r>
              <w:rPr>
                <w:b/>
              </w:rPr>
              <w:t>de</w:t>
            </w:r>
            <w:proofErr w:type="gramEnd"/>
            <w:r>
              <w:rPr>
                <w:b/>
              </w:rPr>
              <w:t xml:space="preserve"> 1948 à 1959 :</w:t>
            </w:r>
            <w:r>
              <w:t xml:space="preserve"> Les originaux se trouvent aux Archives.</w:t>
            </w:r>
          </w:p>
          <w:p w14:paraId="48FAE1BF" w14:textId="4333AB25" w:rsidR="00DA61BF" w:rsidRPr="00177D7E" w:rsidRDefault="00DA61BF" w:rsidP="00DA61BF">
            <w:pPr>
              <w:tabs>
                <w:tab w:val="left" w:pos="9000"/>
              </w:tabs>
            </w:pPr>
            <w:proofErr w:type="gramStart"/>
            <w:r>
              <w:rPr>
                <w:b/>
              </w:rPr>
              <w:t>de</w:t>
            </w:r>
            <w:proofErr w:type="gramEnd"/>
            <w:r>
              <w:rPr>
                <w:b/>
              </w:rPr>
              <w:t xml:space="preserve"> 1960 à aujourd’hui :</w:t>
            </w:r>
            <w:r>
              <w:t xml:space="preserve"> Communiquez avec le tribunal</w:t>
            </w:r>
          </w:p>
        </w:tc>
        <w:tc>
          <w:tcPr>
            <w:tcW w:w="2430" w:type="dxa"/>
          </w:tcPr>
          <w:p w14:paraId="05F4B815" w14:textId="1A3A4DFE" w:rsidR="00DA61BF" w:rsidRDefault="00DA61BF" w:rsidP="00DA61BF">
            <w:pPr>
              <w:tabs>
                <w:tab w:val="left" w:pos="9000"/>
              </w:tabs>
            </w:pPr>
            <w:r>
              <w:t>Nous n’avons pas de livres des tutelles.</w:t>
            </w:r>
          </w:p>
        </w:tc>
        <w:tc>
          <w:tcPr>
            <w:tcW w:w="2430" w:type="dxa"/>
          </w:tcPr>
          <w:p w14:paraId="1846A917" w14:textId="0A04954F" w:rsidR="00DA61BF" w:rsidRPr="00177D7E" w:rsidRDefault="00DA61BF" w:rsidP="00DA61BF">
            <w:pPr>
              <w:tabs>
                <w:tab w:val="left" w:pos="9000"/>
              </w:tabs>
            </w:pPr>
            <w:r>
              <w:t>Nous n’avons pas de dossiers de tutelle distincts.</w:t>
            </w:r>
          </w:p>
        </w:tc>
      </w:tr>
      <w:tr w:rsidR="00DA61BF" w:rsidRPr="00530E53" w14:paraId="2956C2DA" w14:textId="77777777" w:rsidTr="00E06611">
        <w:tc>
          <w:tcPr>
            <w:tcW w:w="1937" w:type="dxa"/>
          </w:tcPr>
          <w:p w14:paraId="28CD47C6" w14:textId="6F210F3F" w:rsidR="00DA61BF" w:rsidRPr="00530E53" w:rsidRDefault="00DA61BF" w:rsidP="00DA61BF">
            <w:pPr>
              <w:tabs>
                <w:tab w:val="left" w:pos="9000"/>
              </w:tabs>
            </w:pPr>
            <w:proofErr w:type="spellStart"/>
            <w:r>
              <w:t>Simcoe</w:t>
            </w:r>
            <w:proofErr w:type="spellEnd"/>
          </w:p>
        </w:tc>
        <w:tc>
          <w:tcPr>
            <w:tcW w:w="2378" w:type="dxa"/>
          </w:tcPr>
          <w:p w14:paraId="170F3245" w14:textId="537538DF" w:rsidR="00DA61BF" w:rsidRDefault="00DA61BF" w:rsidP="00DA61BF">
            <w:pPr>
              <w:tabs>
                <w:tab w:val="left" w:pos="612"/>
              </w:tabs>
              <w:suppressAutoHyphens/>
              <w:rPr>
                <w:rFonts w:cs="Arial"/>
                <w:b/>
              </w:rPr>
            </w:pPr>
            <w:r>
              <w:t>Il n’y a pas de registres de tutelle distincts.</w:t>
            </w:r>
          </w:p>
        </w:tc>
        <w:tc>
          <w:tcPr>
            <w:tcW w:w="3870" w:type="dxa"/>
          </w:tcPr>
          <w:p w14:paraId="68C650E9" w14:textId="624BF552" w:rsidR="00DA61BF" w:rsidRPr="00BE1A5B" w:rsidRDefault="00DA61BF" w:rsidP="00DA61BF">
            <w:pPr>
              <w:tabs>
                <w:tab w:val="left" w:pos="612"/>
              </w:tabs>
              <w:suppressAutoHyphens/>
              <w:rPr>
                <w:rFonts w:cs="Arial"/>
              </w:rPr>
            </w:pPr>
            <w:proofErr w:type="gramStart"/>
            <w:r>
              <w:rPr>
                <w:b/>
              </w:rPr>
              <w:t>de</w:t>
            </w:r>
            <w:proofErr w:type="gramEnd"/>
            <w:r>
              <w:rPr>
                <w:b/>
              </w:rPr>
              <w:t xml:space="preserve"> 1843 à 1903 :</w:t>
            </w:r>
            <w:r>
              <w:t xml:space="preserve"> Sur microfilm, dans la salle de lecture des Archives et par l’intermédiaire du Service de prêts inter-établissements des microfilms.</w:t>
            </w:r>
          </w:p>
          <w:p w14:paraId="1B1AF202" w14:textId="77777777" w:rsidR="00DA61BF" w:rsidRDefault="00DA61BF" w:rsidP="00DA61BF">
            <w:pPr>
              <w:tabs>
                <w:tab w:val="left" w:pos="612"/>
              </w:tabs>
              <w:suppressAutoHyphens/>
              <w:rPr>
                <w:rFonts w:cs="Arial"/>
                <w:b/>
              </w:rPr>
            </w:pPr>
            <w:proofErr w:type="gramStart"/>
            <w:r>
              <w:rPr>
                <w:b/>
              </w:rPr>
              <w:lastRenderedPageBreak/>
              <w:t>de</w:t>
            </w:r>
            <w:proofErr w:type="gramEnd"/>
            <w:r>
              <w:rPr>
                <w:b/>
              </w:rPr>
              <w:t xml:space="preserve"> 1903 à 1931 :</w:t>
            </w:r>
            <w:r>
              <w:t xml:space="preserve"> Sur microfilm uniquement, dans la salle de lecture des Archives.</w:t>
            </w:r>
            <w:r>
              <w:rPr>
                <w:b/>
              </w:rPr>
              <w:t xml:space="preserve"> </w:t>
            </w:r>
          </w:p>
          <w:p w14:paraId="6647436E" w14:textId="73C2F7C3" w:rsidR="00DA61BF" w:rsidRPr="00177D7E" w:rsidRDefault="00DA61BF" w:rsidP="00DA61BF">
            <w:pPr>
              <w:tabs>
                <w:tab w:val="left" w:pos="9000"/>
              </w:tabs>
            </w:pPr>
            <w:proofErr w:type="gramStart"/>
            <w:r>
              <w:rPr>
                <w:b/>
              </w:rPr>
              <w:t>de</w:t>
            </w:r>
            <w:proofErr w:type="gramEnd"/>
            <w:r>
              <w:rPr>
                <w:b/>
              </w:rPr>
              <w:t xml:space="preserve"> 1932 à aujourd’hui :</w:t>
            </w:r>
            <w:r>
              <w:t xml:space="preserve"> Communiquez avec le tribunal</w:t>
            </w:r>
          </w:p>
        </w:tc>
        <w:tc>
          <w:tcPr>
            <w:tcW w:w="2430" w:type="dxa"/>
          </w:tcPr>
          <w:p w14:paraId="3979C803" w14:textId="475899E9" w:rsidR="00DA61BF" w:rsidRDefault="008C7F43" w:rsidP="00DA61BF">
            <w:pPr>
              <w:tabs>
                <w:tab w:val="left" w:pos="9000"/>
              </w:tabs>
            </w:pPr>
            <w:hyperlink r:id="rId84" w:history="1">
              <w:r w:rsidR="00240D84">
                <w:rPr>
                  <w:rStyle w:val="Hyperlink"/>
                </w:rPr>
                <w:t>Cliquez ici pour consulter la description du groupe de documents RG 22-4877, de 1859 à 1949.</w:t>
              </w:r>
            </w:hyperlink>
            <w:r w:rsidR="00240D84">
              <w:t xml:space="preserve"> (en anglais)</w:t>
            </w:r>
          </w:p>
        </w:tc>
        <w:tc>
          <w:tcPr>
            <w:tcW w:w="2430" w:type="dxa"/>
          </w:tcPr>
          <w:p w14:paraId="0FFAF35C" w14:textId="37499E29" w:rsidR="00DA61BF" w:rsidRPr="00177D7E" w:rsidRDefault="00DA61BF" w:rsidP="00DA61BF">
            <w:pPr>
              <w:tabs>
                <w:tab w:val="left" w:pos="9000"/>
              </w:tabs>
            </w:pPr>
            <w:r>
              <w:t>Nous n’avons pas de dossiers de tutelle distincts.</w:t>
            </w:r>
          </w:p>
        </w:tc>
      </w:tr>
      <w:tr w:rsidR="00DA61BF" w:rsidRPr="00530E53" w14:paraId="0769E61B" w14:textId="77777777" w:rsidTr="00E06611">
        <w:tc>
          <w:tcPr>
            <w:tcW w:w="1937" w:type="dxa"/>
          </w:tcPr>
          <w:p w14:paraId="6872E774" w14:textId="77777777" w:rsidR="00DA61BF" w:rsidRPr="00530E53" w:rsidRDefault="00DA61BF" w:rsidP="00DA61BF">
            <w:pPr>
              <w:tabs>
                <w:tab w:val="left" w:pos="9000"/>
              </w:tabs>
            </w:pPr>
            <w:proofErr w:type="spellStart"/>
            <w:r>
              <w:t>Stormont</w:t>
            </w:r>
            <w:proofErr w:type="spellEnd"/>
            <w:r>
              <w:t xml:space="preserve">, </w:t>
            </w:r>
            <w:proofErr w:type="spellStart"/>
            <w:r>
              <w:t>Dundas</w:t>
            </w:r>
            <w:proofErr w:type="spellEnd"/>
            <w:r>
              <w:t xml:space="preserve"> et Glengarry</w:t>
            </w:r>
          </w:p>
        </w:tc>
        <w:tc>
          <w:tcPr>
            <w:tcW w:w="2378" w:type="dxa"/>
          </w:tcPr>
          <w:p w14:paraId="3E671A72" w14:textId="2D156519" w:rsidR="00DA61BF" w:rsidRDefault="008C7F43" w:rsidP="00DA61BF">
            <w:pPr>
              <w:tabs>
                <w:tab w:val="left" w:pos="612"/>
              </w:tabs>
              <w:suppressAutoHyphens/>
              <w:rPr>
                <w:rFonts w:cs="Arial"/>
                <w:b/>
              </w:rPr>
            </w:pPr>
            <w:hyperlink r:id="rId85" w:history="1">
              <w:r w:rsidR="00240D84">
                <w:rPr>
                  <w:rStyle w:val="Hyperlink"/>
                </w:rPr>
                <w:t>Cliquez ici pour consulter la description du groupe de documents RG 22-200, de 1876 à 1947.</w:t>
              </w:r>
            </w:hyperlink>
            <w:r w:rsidR="00240D84">
              <w:t xml:space="preserve"> (e anglais)</w:t>
            </w:r>
          </w:p>
        </w:tc>
        <w:tc>
          <w:tcPr>
            <w:tcW w:w="3870" w:type="dxa"/>
          </w:tcPr>
          <w:p w14:paraId="1A968031" w14:textId="330ABFA6" w:rsidR="00DA61BF" w:rsidRPr="00BE1A5B" w:rsidRDefault="00DA61BF" w:rsidP="00DA61BF">
            <w:pPr>
              <w:tabs>
                <w:tab w:val="left" w:pos="612"/>
              </w:tabs>
              <w:suppressAutoHyphens/>
              <w:rPr>
                <w:rFonts w:cs="Arial"/>
              </w:rPr>
            </w:pPr>
            <w:proofErr w:type="gramStart"/>
            <w:r>
              <w:rPr>
                <w:b/>
              </w:rPr>
              <w:t>de</w:t>
            </w:r>
            <w:proofErr w:type="gramEnd"/>
            <w:r>
              <w:rPr>
                <w:b/>
              </w:rPr>
              <w:t xml:space="preserve"> 1843 à 1903 :</w:t>
            </w:r>
            <w:r>
              <w:t xml:space="preserve"> Sur microfilm, dans la salle de lecture des Archives et par l’intermédiaire du Service de prêts inter-établissements des microfilms.</w:t>
            </w:r>
          </w:p>
          <w:p w14:paraId="1AC0A594" w14:textId="77777777" w:rsidR="00DA61BF" w:rsidRDefault="00DA61BF" w:rsidP="00DA61BF">
            <w:pPr>
              <w:tabs>
                <w:tab w:val="left" w:pos="612"/>
              </w:tabs>
              <w:suppressAutoHyphens/>
              <w:rPr>
                <w:rFonts w:cs="Arial"/>
                <w:b/>
              </w:rPr>
            </w:pPr>
            <w:proofErr w:type="gramStart"/>
            <w:r>
              <w:rPr>
                <w:b/>
              </w:rPr>
              <w:t>de</w:t>
            </w:r>
            <w:proofErr w:type="gramEnd"/>
            <w:r>
              <w:rPr>
                <w:b/>
              </w:rPr>
              <w:t xml:space="preserve"> 1903 à 1931 :</w:t>
            </w:r>
            <w:r>
              <w:t xml:space="preserve"> Sur microfilm uniquement, dans la salle de lecture des Archives.</w:t>
            </w:r>
            <w:r>
              <w:rPr>
                <w:b/>
              </w:rPr>
              <w:t xml:space="preserve"> </w:t>
            </w:r>
          </w:p>
          <w:p w14:paraId="1B262CC0" w14:textId="6B9CE712" w:rsidR="00DA61BF" w:rsidRPr="00177D7E" w:rsidRDefault="00DA61BF" w:rsidP="00DA61BF">
            <w:pPr>
              <w:tabs>
                <w:tab w:val="left" w:pos="9000"/>
              </w:tabs>
            </w:pPr>
            <w:proofErr w:type="gramStart"/>
            <w:r>
              <w:rPr>
                <w:b/>
              </w:rPr>
              <w:t>de</w:t>
            </w:r>
            <w:proofErr w:type="gramEnd"/>
            <w:r>
              <w:rPr>
                <w:b/>
              </w:rPr>
              <w:t xml:space="preserve"> 1932 à aujourd’hui :</w:t>
            </w:r>
            <w:r>
              <w:t xml:space="preserve"> Communiquez avec le tribunal</w:t>
            </w:r>
          </w:p>
        </w:tc>
        <w:tc>
          <w:tcPr>
            <w:tcW w:w="2430" w:type="dxa"/>
          </w:tcPr>
          <w:p w14:paraId="79035087" w14:textId="28D447AD" w:rsidR="00DA61BF" w:rsidRPr="00177D7E" w:rsidRDefault="008C7F43" w:rsidP="00DA61BF">
            <w:pPr>
              <w:tabs>
                <w:tab w:val="left" w:pos="9000"/>
              </w:tabs>
            </w:pPr>
            <w:hyperlink r:id="rId86" w:history="1">
              <w:r w:rsidR="00240D84">
                <w:rPr>
                  <w:rStyle w:val="Hyperlink"/>
                </w:rPr>
                <w:t>Cliquez ici pour consulter la description du groupe de documents RG 22-4977, de 1904 à 1949.</w:t>
              </w:r>
            </w:hyperlink>
            <w:r w:rsidR="00240D84">
              <w:t xml:space="preserve"> (en anglais)</w:t>
            </w:r>
          </w:p>
        </w:tc>
        <w:tc>
          <w:tcPr>
            <w:tcW w:w="2430" w:type="dxa"/>
          </w:tcPr>
          <w:p w14:paraId="0F35361E" w14:textId="2CDF3FC4" w:rsidR="00DA61BF" w:rsidRPr="00177D7E" w:rsidRDefault="00DA61BF" w:rsidP="00DA61BF">
            <w:pPr>
              <w:tabs>
                <w:tab w:val="left" w:pos="9000"/>
              </w:tabs>
            </w:pPr>
            <w:r>
              <w:t>Nous n’avons pas de dossiers de tutelle distincts.</w:t>
            </w:r>
          </w:p>
        </w:tc>
      </w:tr>
      <w:tr w:rsidR="00DA61BF" w:rsidRPr="00530E53" w14:paraId="11CE6BC3" w14:textId="77777777" w:rsidTr="00E06611">
        <w:tc>
          <w:tcPr>
            <w:tcW w:w="1937" w:type="dxa"/>
          </w:tcPr>
          <w:p w14:paraId="0A4528A6" w14:textId="2C8E2CAC" w:rsidR="00DA61BF" w:rsidRPr="00530E53" w:rsidRDefault="00DA61BF" w:rsidP="00DA61BF">
            <w:pPr>
              <w:tabs>
                <w:tab w:val="left" w:pos="9000"/>
              </w:tabs>
            </w:pPr>
            <w:r>
              <w:t>Sudbury</w:t>
            </w:r>
          </w:p>
        </w:tc>
        <w:tc>
          <w:tcPr>
            <w:tcW w:w="2378" w:type="dxa"/>
          </w:tcPr>
          <w:p w14:paraId="4FBEB39F" w14:textId="347D7176" w:rsidR="00DA61BF" w:rsidRDefault="00DA61BF" w:rsidP="00DA61BF">
            <w:pPr>
              <w:tabs>
                <w:tab w:val="left" w:pos="612"/>
              </w:tabs>
              <w:suppressAutoHyphens/>
              <w:ind w:left="-18"/>
              <w:rPr>
                <w:rFonts w:cs="Arial"/>
                <w:b/>
              </w:rPr>
            </w:pPr>
            <w:r>
              <w:t>Il n’y a pas de registres de tutelle distincts.</w:t>
            </w:r>
          </w:p>
        </w:tc>
        <w:tc>
          <w:tcPr>
            <w:tcW w:w="3870" w:type="dxa"/>
          </w:tcPr>
          <w:p w14:paraId="264D2743" w14:textId="67B96E05" w:rsidR="00DA61BF" w:rsidRDefault="00DA61BF" w:rsidP="00DA61BF">
            <w:pPr>
              <w:tabs>
                <w:tab w:val="left" w:pos="612"/>
              </w:tabs>
              <w:suppressAutoHyphens/>
              <w:ind w:left="-18"/>
              <w:rPr>
                <w:rFonts w:cs="Arial"/>
              </w:rPr>
            </w:pPr>
            <w:proofErr w:type="gramStart"/>
            <w:r>
              <w:rPr>
                <w:b/>
              </w:rPr>
              <w:t>de</w:t>
            </w:r>
            <w:proofErr w:type="gramEnd"/>
            <w:r>
              <w:rPr>
                <w:b/>
              </w:rPr>
              <w:t xml:space="preserve"> 1931 à 1958 :</w:t>
            </w:r>
            <w:r>
              <w:t xml:space="preserve"> Les originaux se trouvent aux Archives.</w:t>
            </w:r>
          </w:p>
          <w:p w14:paraId="1A3514BD" w14:textId="78E7F7CC" w:rsidR="00DA61BF" w:rsidRPr="00A035E8" w:rsidRDefault="00DA61BF" w:rsidP="00DA61BF">
            <w:pPr>
              <w:tabs>
                <w:tab w:val="left" w:pos="9000"/>
              </w:tabs>
            </w:pPr>
            <w:proofErr w:type="gramStart"/>
            <w:r>
              <w:rPr>
                <w:b/>
              </w:rPr>
              <w:t>de</w:t>
            </w:r>
            <w:proofErr w:type="gramEnd"/>
            <w:r>
              <w:rPr>
                <w:b/>
              </w:rPr>
              <w:t xml:space="preserve"> 1960 à aujourd’hui :</w:t>
            </w:r>
            <w:r>
              <w:t xml:space="preserve"> Communiquez avec le tribunal</w:t>
            </w:r>
          </w:p>
        </w:tc>
        <w:tc>
          <w:tcPr>
            <w:tcW w:w="2430" w:type="dxa"/>
          </w:tcPr>
          <w:p w14:paraId="4367232F" w14:textId="3C4F3CDB" w:rsidR="00DA61BF" w:rsidRDefault="00DA61BF" w:rsidP="00DA61BF">
            <w:pPr>
              <w:tabs>
                <w:tab w:val="left" w:pos="9000"/>
              </w:tabs>
            </w:pPr>
            <w:r>
              <w:t>Nous n’avons pas de livres des tutelles.</w:t>
            </w:r>
          </w:p>
        </w:tc>
        <w:tc>
          <w:tcPr>
            <w:tcW w:w="2430" w:type="dxa"/>
          </w:tcPr>
          <w:p w14:paraId="66BD9372" w14:textId="6D23ABBC" w:rsidR="00DA61BF" w:rsidRPr="00177D7E" w:rsidRDefault="00DA61BF" w:rsidP="00DA61BF">
            <w:pPr>
              <w:tabs>
                <w:tab w:val="left" w:pos="9000"/>
              </w:tabs>
            </w:pPr>
            <w:r>
              <w:t>Nous n’avons pas de dossiers de tutelle distincts.</w:t>
            </w:r>
          </w:p>
        </w:tc>
      </w:tr>
      <w:tr w:rsidR="00DA61BF" w:rsidRPr="00530E53" w14:paraId="730ADC33" w14:textId="77777777" w:rsidTr="00E06611">
        <w:tc>
          <w:tcPr>
            <w:tcW w:w="1937" w:type="dxa"/>
          </w:tcPr>
          <w:p w14:paraId="2B20D2A6" w14:textId="485A1B16" w:rsidR="00DA61BF" w:rsidRPr="00530E53" w:rsidRDefault="00DA61BF" w:rsidP="00DA61BF">
            <w:pPr>
              <w:tabs>
                <w:tab w:val="left" w:pos="9000"/>
              </w:tabs>
            </w:pPr>
            <w:proofErr w:type="spellStart"/>
            <w:r>
              <w:t>Thunder</w:t>
            </w:r>
            <w:proofErr w:type="spellEnd"/>
            <w:r>
              <w:t> Bay</w:t>
            </w:r>
          </w:p>
        </w:tc>
        <w:tc>
          <w:tcPr>
            <w:tcW w:w="2378" w:type="dxa"/>
          </w:tcPr>
          <w:p w14:paraId="5D47FFF8" w14:textId="1CBC5090" w:rsidR="00DA61BF" w:rsidRDefault="00DA61BF" w:rsidP="00DA61BF">
            <w:pPr>
              <w:tabs>
                <w:tab w:val="left" w:pos="612"/>
              </w:tabs>
              <w:suppressAutoHyphens/>
              <w:rPr>
                <w:rFonts w:cs="Arial"/>
                <w:b/>
              </w:rPr>
            </w:pPr>
            <w:r>
              <w:t>Il n’y a pas de registres de tutelle distincts.</w:t>
            </w:r>
          </w:p>
        </w:tc>
        <w:tc>
          <w:tcPr>
            <w:tcW w:w="3870" w:type="dxa"/>
          </w:tcPr>
          <w:p w14:paraId="2F41D6F8" w14:textId="3BAFAB36" w:rsidR="00DA61BF" w:rsidRPr="00BE1A5B" w:rsidRDefault="00DA61BF" w:rsidP="00DA61BF">
            <w:pPr>
              <w:tabs>
                <w:tab w:val="left" w:pos="612"/>
              </w:tabs>
              <w:suppressAutoHyphens/>
              <w:rPr>
                <w:rFonts w:cs="Arial"/>
              </w:rPr>
            </w:pPr>
            <w:proofErr w:type="gramStart"/>
            <w:r>
              <w:rPr>
                <w:b/>
              </w:rPr>
              <w:t>de</w:t>
            </w:r>
            <w:proofErr w:type="gramEnd"/>
            <w:r>
              <w:rPr>
                <w:b/>
              </w:rPr>
              <w:t xml:space="preserve"> 1885 à 1932 :</w:t>
            </w:r>
            <w:r>
              <w:t xml:space="preserve"> Sur microfilm, dans la salle de lecture des Archives et par l’intermédiaire du Service de prêts inter-établissements des microfilms.</w:t>
            </w:r>
          </w:p>
          <w:p w14:paraId="0BE0AC6F" w14:textId="77777777" w:rsidR="00DA61BF" w:rsidRDefault="00DA61BF" w:rsidP="00DA61BF">
            <w:pPr>
              <w:tabs>
                <w:tab w:val="left" w:pos="612"/>
              </w:tabs>
              <w:suppressAutoHyphens/>
              <w:rPr>
                <w:rFonts w:cs="Arial"/>
                <w:b/>
              </w:rPr>
            </w:pPr>
            <w:proofErr w:type="gramStart"/>
            <w:r>
              <w:rPr>
                <w:b/>
              </w:rPr>
              <w:t>de</w:t>
            </w:r>
            <w:proofErr w:type="gramEnd"/>
            <w:r>
              <w:rPr>
                <w:b/>
              </w:rPr>
              <w:t xml:space="preserve"> 1932 à 1946 :</w:t>
            </w:r>
            <w:r>
              <w:t xml:space="preserve"> Les originaux se trouvent aux Archives.</w:t>
            </w:r>
          </w:p>
          <w:p w14:paraId="253DF3F6" w14:textId="4543C49D" w:rsidR="00DA61BF" w:rsidRPr="00A035E8" w:rsidRDefault="00DA61BF" w:rsidP="00DA61BF">
            <w:pPr>
              <w:tabs>
                <w:tab w:val="left" w:pos="9000"/>
              </w:tabs>
            </w:pPr>
            <w:proofErr w:type="gramStart"/>
            <w:r>
              <w:rPr>
                <w:b/>
              </w:rPr>
              <w:t>de</w:t>
            </w:r>
            <w:proofErr w:type="gramEnd"/>
            <w:r>
              <w:rPr>
                <w:b/>
              </w:rPr>
              <w:t xml:space="preserve"> 1947 à aujourd’hui :</w:t>
            </w:r>
            <w:r>
              <w:t xml:space="preserve"> Communiquez avec le tribunal</w:t>
            </w:r>
          </w:p>
        </w:tc>
        <w:tc>
          <w:tcPr>
            <w:tcW w:w="2430" w:type="dxa"/>
          </w:tcPr>
          <w:p w14:paraId="21C6C68B" w14:textId="189036DD" w:rsidR="00DA61BF" w:rsidRDefault="00DA61BF" w:rsidP="00DA61BF">
            <w:pPr>
              <w:tabs>
                <w:tab w:val="left" w:pos="9000"/>
              </w:tabs>
            </w:pPr>
            <w:r>
              <w:t>Nous n’avons pas de livres des tutelles.</w:t>
            </w:r>
          </w:p>
        </w:tc>
        <w:tc>
          <w:tcPr>
            <w:tcW w:w="2430" w:type="dxa"/>
          </w:tcPr>
          <w:p w14:paraId="61BB8C86" w14:textId="7E95F6F1" w:rsidR="00DA61BF" w:rsidRPr="00177D7E" w:rsidRDefault="00DA61BF" w:rsidP="00DA61BF">
            <w:pPr>
              <w:tabs>
                <w:tab w:val="left" w:pos="9000"/>
              </w:tabs>
            </w:pPr>
            <w:r>
              <w:t>Nous n’avons pas de dossiers de tutelle distincts.</w:t>
            </w:r>
          </w:p>
        </w:tc>
      </w:tr>
      <w:tr w:rsidR="00DA61BF" w:rsidRPr="00530E53" w14:paraId="0DD80E6B" w14:textId="77777777" w:rsidTr="00E06611">
        <w:tc>
          <w:tcPr>
            <w:tcW w:w="1937" w:type="dxa"/>
          </w:tcPr>
          <w:p w14:paraId="04AD5F0C" w14:textId="77777777" w:rsidR="00DA61BF" w:rsidRPr="00530E53" w:rsidRDefault="00DA61BF" w:rsidP="00DA61BF">
            <w:pPr>
              <w:tabs>
                <w:tab w:val="left" w:pos="9000"/>
              </w:tabs>
            </w:pPr>
            <w:r>
              <w:t>Timiskaming</w:t>
            </w:r>
          </w:p>
        </w:tc>
        <w:tc>
          <w:tcPr>
            <w:tcW w:w="2378" w:type="dxa"/>
          </w:tcPr>
          <w:p w14:paraId="55AFBC0A" w14:textId="542D90E4" w:rsidR="00DA61BF" w:rsidRDefault="00DA61BF" w:rsidP="00DA61BF">
            <w:pPr>
              <w:tabs>
                <w:tab w:val="left" w:pos="612"/>
              </w:tabs>
              <w:suppressAutoHyphens/>
              <w:rPr>
                <w:rFonts w:cs="Arial"/>
                <w:b/>
              </w:rPr>
            </w:pPr>
            <w:r>
              <w:t>Il n’y a pas de registres de tutelle distincts.</w:t>
            </w:r>
          </w:p>
        </w:tc>
        <w:tc>
          <w:tcPr>
            <w:tcW w:w="3870" w:type="dxa"/>
          </w:tcPr>
          <w:p w14:paraId="7530490C" w14:textId="2C4B0947" w:rsidR="00DA61BF" w:rsidRPr="00644C82" w:rsidRDefault="00DA61BF" w:rsidP="00DA61BF">
            <w:pPr>
              <w:tabs>
                <w:tab w:val="left" w:pos="612"/>
              </w:tabs>
              <w:suppressAutoHyphens/>
              <w:rPr>
                <w:rFonts w:cs="Arial"/>
              </w:rPr>
            </w:pPr>
            <w:proofErr w:type="gramStart"/>
            <w:r>
              <w:rPr>
                <w:b/>
              </w:rPr>
              <w:t>de</w:t>
            </w:r>
            <w:proofErr w:type="gramEnd"/>
            <w:r>
              <w:rPr>
                <w:b/>
              </w:rPr>
              <w:t xml:space="preserve"> 1913 à 1935 :</w:t>
            </w:r>
            <w:r>
              <w:t xml:space="preserve"> Sur microfilm uniquement, dans la salle de lecture des Archives.</w:t>
            </w:r>
          </w:p>
          <w:p w14:paraId="586F4DE4" w14:textId="77777777" w:rsidR="00DA61BF" w:rsidRDefault="00DA61BF" w:rsidP="00DA61BF">
            <w:pPr>
              <w:tabs>
                <w:tab w:val="left" w:pos="612"/>
              </w:tabs>
              <w:suppressAutoHyphens/>
              <w:rPr>
                <w:rFonts w:cs="Arial"/>
                <w:b/>
              </w:rPr>
            </w:pPr>
            <w:proofErr w:type="gramStart"/>
            <w:r>
              <w:rPr>
                <w:b/>
              </w:rPr>
              <w:lastRenderedPageBreak/>
              <w:t>de</w:t>
            </w:r>
            <w:proofErr w:type="gramEnd"/>
            <w:r>
              <w:rPr>
                <w:b/>
              </w:rPr>
              <w:t xml:space="preserve"> 1946 à 1959, 1967 :</w:t>
            </w:r>
            <w:r>
              <w:t xml:space="preserve"> Les originaux se trouvent aux Archives.</w:t>
            </w:r>
            <w:r>
              <w:rPr>
                <w:b/>
              </w:rPr>
              <w:t xml:space="preserve"> </w:t>
            </w:r>
          </w:p>
          <w:p w14:paraId="0A23FC8B" w14:textId="410BF979" w:rsidR="00DA61BF" w:rsidRPr="00A035E8" w:rsidRDefault="00DA61BF" w:rsidP="00DA61BF">
            <w:pPr>
              <w:tabs>
                <w:tab w:val="left" w:pos="9000"/>
              </w:tabs>
            </w:pPr>
            <w:proofErr w:type="gramStart"/>
            <w:r>
              <w:rPr>
                <w:b/>
              </w:rPr>
              <w:t>de</w:t>
            </w:r>
            <w:proofErr w:type="gramEnd"/>
            <w:r>
              <w:rPr>
                <w:b/>
              </w:rPr>
              <w:t xml:space="preserve"> 1968 à aujourd’hui :</w:t>
            </w:r>
            <w:r>
              <w:t xml:space="preserve"> Communiquez avec le tribunal</w:t>
            </w:r>
          </w:p>
        </w:tc>
        <w:tc>
          <w:tcPr>
            <w:tcW w:w="2430" w:type="dxa"/>
          </w:tcPr>
          <w:p w14:paraId="7EC20614" w14:textId="72CE7849" w:rsidR="00DA61BF" w:rsidRPr="00177D7E" w:rsidRDefault="008C7F43" w:rsidP="00DA61BF">
            <w:pPr>
              <w:tabs>
                <w:tab w:val="left" w:pos="9000"/>
              </w:tabs>
            </w:pPr>
            <w:hyperlink r:id="rId87" w:history="1">
              <w:r w:rsidR="00240D84">
                <w:rPr>
                  <w:rStyle w:val="Hyperlink"/>
                </w:rPr>
                <w:t xml:space="preserve">Cliquez ici pour consulter la description du </w:t>
              </w:r>
              <w:r w:rsidR="00240D84">
                <w:rPr>
                  <w:rStyle w:val="Hyperlink"/>
                </w:rPr>
                <w:lastRenderedPageBreak/>
                <w:t>groupe de documents RG 22-5147, de 1917 à 1936.</w:t>
              </w:r>
            </w:hyperlink>
            <w:r w:rsidR="00240D84">
              <w:t xml:space="preserve"> (en anglais)</w:t>
            </w:r>
          </w:p>
        </w:tc>
        <w:tc>
          <w:tcPr>
            <w:tcW w:w="2430" w:type="dxa"/>
          </w:tcPr>
          <w:p w14:paraId="747028BF" w14:textId="7908AAB4" w:rsidR="00DA61BF" w:rsidRPr="00177D7E" w:rsidRDefault="00DA61BF" w:rsidP="00DA61BF">
            <w:pPr>
              <w:tabs>
                <w:tab w:val="left" w:pos="9000"/>
              </w:tabs>
            </w:pPr>
            <w:r>
              <w:lastRenderedPageBreak/>
              <w:t>Nous n’avons pas de dossiers de tutelle distincts.</w:t>
            </w:r>
          </w:p>
        </w:tc>
      </w:tr>
      <w:tr w:rsidR="00DA61BF" w:rsidRPr="00530E53" w14:paraId="48B6A500" w14:textId="77777777" w:rsidTr="00E06611">
        <w:tc>
          <w:tcPr>
            <w:tcW w:w="1937" w:type="dxa"/>
          </w:tcPr>
          <w:p w14:paraId="34ADC90F" w14:textId="77777777" w:rsidR="00DA61BF" w:rsidRPr="00530E53" w:rsidRDefault="00DA61BF" w:rsidP="00DA61BF">
            <w:pPr>
              <w:tabs>
                <w:tab w:val="left" w:pos="9000"/>
              </w:tabs>
            </w:pPr>
            <w:r>
              <w:t>Victoria</w:t>
            </w:r>
          </w:p>
        </w:tc>
        <w:tc>
          <w:tcPr>
            <w:tcW w:w="2378" w:type="dxa"/>
          </w:tcPr>
          <w:p w14:paraId="5A175A7C" w14:textId="210B743E" w:rsidR="00DA61BF" w:rsidRDefault="00DA61BF" w:rsidP="00DA61BF">
            <w:pPr>
              <w:tabs>
                <w:tab w:val="left" w:pos="612"/>
              </w:tabs>
              <w:suppressAutoHyphens/>
              <w:rPr>
                <w:rFonts w:cs="Arial"/>
                <w:b/>
              </w:rPr>
            </w:pPr>
            <w:r>
              <w:t>Il n’y a pas de registres de tutelle distincts.</w:t>
            </w:r>
          </w:p>
        </w:tc>
        <w:tc>
          <w:tcPr>
            <w:tcW w:w="3870" w:type="dxa"/>
          </w:tcPr>
          <w:p w14:paraId="4E778E1F" w14:textId="33F506EC" w:rsidR="00DA61BF" w:rsidRPr="00755134" w:rsidRDefault="00DA61BF" w:rsidP="00DA61BF">
            <w:pPr>
              <w:tabs>
                <w:tab w:val="left" w:pos="612"/>
              </w:tabs>
              <w:suppressAutoHyphens/>
              <w:rPr>
                <w:rFonts w:cs="Arial"/>
              </w:rPr>
            </w:pPr>
            <w:r>
              <w:rPr>
                <w:b/>
              </w:rPr>
              <w:t>Avant 1863</w:t>
            </w:r>
            <w:r>
              <w:t xml:space="preserve"> : Voir Peterborough </w:t>
            </w:r>
          </w:p>
          <w:p w14:paraId="5B940896" w14:textId="77777777" w:rsidR="00DA61BF" w:rsidRDefault="00DA61BF" w:rsidP="00DA61BF">
            <w:pPr>
              <w:tabs>
                <w:tab w:val="left" w:pos="612"/>
              </w:tabs>
              <w:suppressAutoHyphens/>
              <w:rPr>
                <w:rFonts w:cs="Arial"/>
              </w:rPr>
            </w:pPr>
            <w:proofErr w:type="gramStart"/>
            <w:r>
              <w:rPr>
                <w:b/>
              </w:rPr>
              <w:t>de</w:t>
            </w:r>
            <w:proofErr w:type="gramEnd"/>
            <w:r>
              <w:rPr>
                <w:b/>
              </w:rPr>
              <w:t xml:space="preserve"> 1863 à 1931 :</w:t>
            </w:r>
            <w:r>
              <w:t xml:space="preserve"> Sur microfilm uniquement, dans la salle de lecture des Archives.</w:t>
            </w:r>
          </w:p>
          <w:p w14:paraId="591A4DB7" w14:textId="77777777" w:rsidR="00DA61BF" w:rsidRDefault="00DA61BF" w:rsidP="00DA61BF">
            <w:pPr>
              <w:tabs>
                <w:tab w:val="left" w:pos="612"/>
              </w:tabs>
              <w:suppressAutoHyphens/>
              <w:rPr>
                <w:rFonts w:cs="Arial"/>
                <w:b/>
              </w:rPr>
            </w:pPr>
            <w:proofErr w:type="gramStart"/>
            <w:r>
              <w:rPr>
                <w:b/>
              </w:rPr>
              <w:t>de</w:t>
            </w:r>
            <w:proofErr w:type="gramEnd"/>
            <w:r>
              <w:rPr>
                <w:b/>
              </w:rPr>
              <w:t xml:space="preserve"> 1932 à 1955 :</w:t>
            </w:r>
            <w:r>
              <w:t xml:space="preserve"> Les originaux se trouvent aux Archives.</w:t>
            </w:r>
            <w:r>
              <w:rPr>
                <w:b/>
              </w:rPr>
              <w:t xml:space="preserve"> </w:t>
            </w:r>
          </w:p>
          <w:p w14:paraId="0A07020B" w14:textId="61243C8C" w:rsidR="00DA61BF" w:rsidRPr="00A035E8" w:rsidRDefault="00DA61BF" w:rsidP="00DA61BF">
            <w:pPr>
              <w:tabs>
                <w:tab w:val="left" w:pos="9000"/>
              </w:tabs>
            </w:pPr>
            <w:proofErr w:type="gramStart"/>
            <w:r>
              <w:rPr>
                <w:b/>
              </w:rPr>
              <w:t>de</w:t>
            </w:r>
            <w:proofErr w:type="gramEnd"/>
            <w:r>
              <w:rPr>
                <w:b/>
              </w:rPr>
              <w:t xml:space="preserve"> 1956 à aujourd’hui :</w:t>
            </w:r>
            <w:r>
              <w:t xml:space="preserve"> Communiquez avec le tribunal</w:t>
            </w:r>
          </w:p>
        </w:tc>
        <w:tc>
          <w:tcPr>
            <w:tcW w:w="2430" w:type="dxa"/>
          </w:tcPr>
          <w:p w14:paraId="1C4C0633" w14:textId="10E77B12" w:rsidR="00DA61BF" w:rsidRPr="00A035E8" w:rsidRDefault="00DA61BF" w:rsidP="00DA61BF">
            <w:pPr>
              <w:tabs>
                <w:tab w:val="left" w:pos="9000"/>
              </w:tabs>
            </w:pPr>
            <w:r>
              <w:t>Nous n’avons pas de livres des tutelles.</w:t>
            </w:r>
          </w:p>
        </w:tc>
        <w:tc>
          <w:tcPr>
            <w:tcW w:w="2430" w:type="dxa"/>
          </w:tcPr>
          <w:p w14:paraId="2B96869B" w14:textId="75E96A73" w:rsidR="00DA61BF" w:rsidRPr="00177D7E" w:rsidRDefault="008C7F43" w:rsidP="00DA61BF">
            <w:pPr>
              <w:tabs>
                <w:tab w:val="left" w:pos="9000"/>
              </w:tabs>
            </w:pPr>
            <w:hyperlink r:id="rId88" w:history="1">
              <w:r w:rsidR="00240D84">
                <w:rPr>
                  <w:rStyle w:val="Hyperlink"/>
                </w:rPr>
                <w:t>Cliquez ici pour consulter la description du groupe de documents RG 22-282, de 1863 à 1971.</w:t>
              </w:r>
            </w:hyperlink>
            <w:r w:rsidR="00240D84">
              <w:t xml:space="preserve"> (en anglais)</w:t>
            </w:r>
          </w:p>
        </w:tc>
      </w:tr>
      <w:tr w:rsidR="00DA61BF" w:rsidRPr="00530E53" w14:paraId="62A0E1DF" w14:textId="77777777" w:rsidTr="00E06611">
        <w:tc>
          <w:tcPr>
            <w:tcW w:w="1937" w:type="dxa"/>
          </w:tcPr>
          <w:p w14:paraId="21E4CFC9" w14:textId="77777777" w:rsidR="00DA61BF" w:rsidRPr="00530E53" w:rsidRDefault="00DA61BF" w:rsidP="00DA61BF">
            <w:pPr>
              <w:tabs>
                <w:tab w:val="left" w:pos="9000"/>
              </w:tabs>
            </w:pPr>
            <w:r>
              <w:t>Waterloo</w:t>
            </w:r>
          </w:p>
        </w:tc>
        <w:tc>
          <w:tcPr>
            <w:tcW w:w="2378" w:type="dxa"/>
          </w:tcPr>
          <w:p w14:paraId="062FDE1A" w14:textId="16A5A734" w:rsidR="00DA61BF" w:rsidRDefault="008C7F43" w:rsidP="00DA61BF">
            <w:pPr>
              <w:tabs>
                <w:tab w:val="left" w:pos="612"/>
              </w:tabs>
              <w:suppressAutoHyphens/>
              <w:rPr>
                <w:rFonts w:cs="Arial"/>
                <w:b/>
              </w:rPr>
            </w:pPr>
            <w:hyperlink r:id="rId89" w:history="1">
              <w:r w:rsidR="00240D84">
                <w:rPr>
                  <w:rStyle w:val="Hyperlink"/>
                </w:rPr>
                <w:t>Cliquez ici pour consulter la description du groupe de documents RG 22-5473, de 1909 à 1955.</w:t>
              </w:r>
            </w:hyperlink>
            <w:r w:rsidR="00240D84">
              <w:t xml:space="preserve"> (en anglais)</w:t>
            </w:r>
          </w:p>
        </w:tc>
        <w:tc>
          <w:tcPr>
            <w:tcW w:w="3870" w:type="dxa"/>
          </w:tcPr>
          <w:p w14:paraId="5C8123DC" w14:textId="1407B177" w:rsidR="00DA61BF" w:rsidRDefault="00DA61BF" w:rsidP="00DA61BF">
            <w:pPr>
              <w:tabs>
                <w:tab w:val="left" w:pos="612"/>
              </w:tabs>
              <w:suppressAutoHyphens/>
              <w:rPr>
                <w:rFonts w:cs="Arial"/>
              </w:rPr>
            </w:pPr>
            <w:proofErr w:type="gramStart"/>
            <w:r>
              <w:rPr>
                <w:b/>
              </w:rPr>
              <w:t>de</w:t>
            </w:r>
            <w:proofErr w:type="gramEnd"/>
            <w:r>
              <w:rPr>
                <w:b/>
              </w:rPr>
              <w:t xml:space="preserve"> 1853 à 1902 :</w:t>
            </w:r>
            <w:r>
              <w:t xml:space="preserve"> Sur microfilm, dans la salle de lecture des Archives et par l’intermédiaire du Service de prêts inter-établissements des microfilms.</w:t>
            </w:r>
          </w:p>
          <w:p w14:paraId="6149A29C" w14:textId="77777777" w:rsidR="00DA61BF" w:rsidRDefault="00DA61BF" w:rsidP="00DA61BF">
            <w:pPr>
              <w:tabs>
                <w:tab w:val="left" w:pos="612"/>
              </w:tabs>
              <w:suppressAutoHyphens/>
              <w:rPr>
                <w:rFonts w:cs="Arial"/>
                <w:b/>
              </w:rPr>
            </w:pPr>
            <w:proofErr w:type="gramStart"/>
            <w:r>
              <w:rPr>
                <w:b/>
              </w:rPr>
              <w:t>de</w:t>
            </w:r>
            <w:proofErr w:type="gramEnd"/>
            <w:r>
              <w:rPr>
                <w:b/>
              </w:rPr>
              <w:t xml:space="preserve"> 1903 à 1932 :</w:t>
            </w:r>
            <w:r>
              <w:t xml:space="preserve"> Sur microfilm uniquement, dans la salle de lecture des Archives.</w:t>
            </w:r>
            <w:r>
              <w:rPr>
                <w:b/>
              </w:rPr>
              <w:t xml:space="preserve"> </w:t>
            </w:r>
          </w:p>
          <w:p w14:paraId="60F025E4" w14:textId="77777777" w:rsidR="00DA61BF" w:rsidRDefault="00DA61BF" w:rsidP="00DA61BF">
            <w:pPr>
              <w:tabs>
                <w:tab w:val="left" w:pos="612"/>
              </w:tabs>
              <w:suppressAutoHyphens/>
              <w:ind w:left="-18"/>
              <w:rPr>
                <w:rFonts w:cs="Arial"/>
              </w:rPr>
            </w:pPr>
            <w:proofErr w:type="gramStart"/>
            <w:r>
              <w:rPr>
                <w:b/>
              </w:rPr>
              <w:t>de</w:t>
            </w:r>
            <w:proofErr w:type="gramEnd"/>
            <w:r>
              <w:rPr>
                <w:b/>
              </w:rPr>
              <w:t xml:space="preserve"> 1932 à 1970 :</w:t>
            </w:r>
            <w:r>
              <w:t xml:space="preserve"> Les originaux se trouvent aux Archives.</w:t>
            </w:r>
          </w:p>
          <w:p w14:paraId="6204233D" w14:textId="77EA9941" w:rsidR="00DA61BF" w:rsidRPr="00177D7E" w:rsidRDefault="00DA61BF" w:rsidP="00DA61BF">
            <w:pPr>
              <w:tabs>
                <w:tab w:val="left" w:pos="9000"/>
              </w:tabs>
            </w:pPr>
            <w:proofErr w:type="gramStart"/>
            <w:r>
              <w:rPr>
                <w:b/>
              </w:rPr>
              <w:t>de</w:t>
            </w:r>
            <w:proofErr w:type="gramEnd"/>
            <w:r>
              <w:rPr>
                <w:b/>
              </w:rPr>
              <w:t xml:space="preserve"> 1971 à aujourd’hui :</w:t>
            </w:r>
            <w:r>
              <w:t xml:space="preserve"> Communiquez avec le tribunal</w:t>
            </w:r>
          </w:p>
        </w:tc>
        <w:tc>
          <w:tcPr>
            <w:tcW w:w="2430" w:type="dxa"/>
          </w:tcPr>
          <w:p w14:paraId="5AFED72E" w14:textId="6C0C3F3E" w:rsidR="00DA61BF" w:rsidRPr="00177D7E" w:rsidRDefault="008C7F43" w:rsidP="00DA61BF">
            <w:pPr>
              <w:tabs>
                <w:tab w:val="left" w:pos="9000"/>
              </w:tabs>
            </w:pPr>
            <w:hyperlink r:id="rId90" w:history="1">
              <w:r w:rsidR="00240D84">
                <w:rPr>
                  <w:rStyle w:val="Hyperlink"/>
                </w:rPr>
                <w:t>Cliquez ici pour consulter la description du groupe de documents RG 22-215, de 1859 à 1910.</w:t>
              </w:r>
            </w:hyperlink>
            <w:r w:rsidR="00240D84">
              <w:t xml:space="preserve"> (en anglais)</w:t>
            </w:r>
          </w:p>
        </w:tc>
        <w:tc>
          <w:tcPr>
            <w:tcW w:w="2430" w:type="dxa"/>
          </w:tcPr>
          <w:p w14:paraId="7D91EF93" w14:textId="74FA286D" w:rsidR="00DA61BF" w:rsidRPr="00177D7E" w:rsidRDefault="00DA61BF" w:rsidP="00DA61BF">
            <w:pPr>
              <w:tabs>
                <w:tab w:val="left" w:pos="9000"/>
              </w:tabs>
            </w:pPr>
            <w:r>
              <w:t>Nous n’avons pas de dossiers de tutelle distincts.</w:t>
            </w:r>
          </w:p>
        </w:tc>
      </w:tr>
      <w:tr w:rsidR="00DA61BF" w:rsidRPr="00530E53" w14:paraId="2954C6DE" w14:textId="77777777" w:rsidTr="00E06611">
        <w:tc>
          <w:tcPr>
            <w:tcW w:w="1937" w:type="dxa"/>
          </w:tcPr>
          <w:p w14:paraId="5106116F" w14:textId="77777777" w:rsidR="00DA61BF" w:rsidRPr="00530E53" w:rsidRDefault="00DA61BF" w:rsidP="00DA61BF">
            <w:pPr>
              <w:tabs>
                <w:tab w:val="left" w:pos="9000"/>
              </w:tabs>
            </w:pPr>
            <w:r>
              <w:t>Welland</w:t>
            </w:r>
          </w:p>
        </w:tc>
        <w:tc>
          <w:tcPr>
            <w:tcW w:w="2378" w:type="dxa"/>
          </w:tcPr>
          <w:p w14:paraId="6D1104F8" w14:textId="2CE3270F" w:rsidR="00DA61BF" w:rsidRPr="00177D7E" w:rsidRDefault="008C7F43" w:rsidP="00DA61BF">
            <w:pPr>
              <w:tabs>
                <w:tab w:val="left" w:pos="9000"/>
              </w:tabs>
            </w:pPr>
            <w:hyperlink r:id="rId91" w:history="1">
              <w:r w:rsidR="00240D84">
                <w:rPr>
                  <w:rStyle w:val="Hyperlink"/>
                </w:rPr>
                <w:t xml:space="preserve">Cliquez ici pour consulter la description du groupe de documents RG 22-239, de 1827 à </w:t>
              </w:r>
              <w:r w:rsidR="00240D84">
                <w:rPr>
                  <w:rStyle w:val="Hyperlink"/>
                </w:rPr>
                <w:lastRenderedPageBreak/>
                <w:t>1866 et de 1922 à 1966.</w:t>
              </w:r>
            </w:hyperlink>
            <w:r w:rsidR="00240D84">
              <w:t xml:space="preserve"> (en anglais)</w:t>
            </w:r>
          </w:p>
        </w:tc>
        <w:tc>
          <w:tcPr>
            <w:tcW w:w="3870" w:type="dxa"/>
          </w:tcPr>
          <w:p w14:paraId="70D7BEF7" w14:textId="21C2B634" w:rsidR="00DA61BF" w:rsidRPr="00177D7E" w:rsidRDefault="00DA61BF" w:rsidP="00DA61BF">
            <w:pPr>
              <w:tabs>
                <w:tab w:val="left" w:pos="9000"/>
              </w:tabs>
            </w:pPr>
            <w:r>
              <w:lastRenderedPageBreak/>
              <w:t>Voir Registres des tutelles</w:t>
            </w:r>
          </w:p>
        </w:tc>
        <w:tc>
          <w:tcPr>
            <w:tcW w:w="2430" w:type="dxa"/>
          </w:tcPr>
          <w:p w14:paraId="096CBF1D" w14:textId="215E35E7" w:rsidR="00DA61BF" w:rsidRPr="00177D7E" w:rsidRDefault="008C7F43" w:rsidP="00DA61BF">
            <w:pPr>
              <w:tabs>
                <w:tab w:val="left" w:pos="9000"/>
              </w:tabs>
            </w:pPr>
            <w:hyperlink r:id="rId92" w:history="1">
              <w:r w:rsidR="00240D84">
                <w:rPr>
                  <w:rStyle w:val="Hyperlink"/>
                </w:rPr>
                <w:t>Cliquez ici pour consulter la description du groupe de documents RG 22-</w:t>
              </w:r>
              <w:r w:rsidR="00240D84">
                <w:rPr>
                  <w:rStyle w:val="Hyperlink"/>
                </w:rPr>
                <w:lastRenderedPageBreak/>
                <w:t>291, de 1859 à 1948.</w:t>
              </w:r>
            </w:hyperlink>
            <w:r w:rsidR="00240D84">
              <w:t xml:space="preserve"> (en anglais)</w:t>
            </w:r>
          </w:p>
        </w:tc>
        <w:tc>
          <w:tcPr>
            <w:tcW w:w="2430" w:type="dxa"/>
          </w:tcPr>
          <w:p w14:paraId="26D08A42" w14:textId="3646B563" w:rsidR="00DA61BF" w:rsidRPr="00177D7E" w:rsidRDefault="008C7F43" w:rsidP="00DA61BF">
            <w:pPr>
              <w:tabs>
                <w:tab w:val="left" w:pos="9000"/>
              </w:tabs>
            </w:pPr>
            <w:hyperlink r:id="rId93" w:history="1">
              <w:r w:rsidR="00240D84">
                <w:rPr>
                  <w:rStyle w:val="Hyperlink"/>
                </w:rPr>
                <w:t>Cliquez ici pour consulter la description du groupe de documents RG 22-</w:t>
              </w:r>
              <w:r w:rsidR="00240D84">
                <w:rPr>
                  <w:rStyle w:val="Hyperlink"/>
                </w:rPr>
                <w:lastRenderedPageBreak/>
                <w:t>292, de 1856 à 1939.</w:t>
              </w:r>
            </w:hyperlink>
            <w:r w:rsidR="00240D84">
              <w:t xml:space="preserve"> (en anglais)</w:t>
            </w:r>
          </w:p>
        </w:tc>
      </w:tr>
      <w:tr w:rsidR="00DA61BF" w:rsidRPr="00530E53" w14:paraId="2F2D3E65" w14:textId="77777777" w:rsidTr="00E06611">
        <w:tc>
          <w:tcPr>
            <w:tcW w:w="1937" w:type="dxa"/>
          </w:tcPr>
          <w:p w14:paraId="1C56CD18" w14:textId="01BC365C" w:rsidR="00DA61BF" w:rsidRPr="00530E53" w:rsidRDefault="00DA61BF" w:rsidP="00DA61BF">
            <w:pPr>
              <w:tabs>
                <w:tab w:val="left" w:pos="9000"/>
              </w:tabs>
            </w:pPr>
            <w:r>
              <w:lastRenderedPageBreak/>
              <w:t>Wellington</w:t>
            </w:r>
          </w:p>
        </w:tc>
        <w:tc>
          <w:tcPr>
            <w:tcW w:w="2378" w:type="dxa"/>
          </w:tcPr>
          <w:p w14:paraId="45C0A209" w14:textId="2C6AFD1E" w:rsidR="00DA61BF" w:rsidRDefault="00DA61BF" w:rsidP="00DA61BF">
            <w:pPr>
              <w:tabs>
                <w:tab w:val="left" w:pos="612"/>
              </w:tabs>
              <w:suppressAutoHyphens/>
              <w:rPr>
                <w:rFonts w:cs="Arial"/>
                <w:b/>
              </w:rPr>
            </w:pPr>
            <w:r>
              <w:t>Il n’y a pas de registres de tutelle distincts.</w:t>
            </w:r>
          </w:p>
        </w:tc>
        <w:tc>
          <w:tcPr>
            <w:tcW w:w="3870" w:type="dxa"/>
          </w:tcPr>
          <w:p w14:paraId="021CF07D" w14:textId="45C5865E" w:rsidR="00DA61BF" w:rsidRDefault="00DA61BF" w:rsidP="00DA61BF">
            <w:pPr>
              <w:tabs>
                <w:tab w:val="left" w:pos="612"/>
              </w:tabs>
              <w:suppressAutoHyphens/>
              <w:rPr>
                <w:rFonts w:cs="Arial"/>
                <w:b/>
              </w:rPr>
            </w:pPr>
            <w:proofErr w:type="gramStart"/>
            <w:r>
              <w:rPr>
                <w:b/>
              </w:rPr>
              <w:t>de</w:t>
            </w:r>
            <w:proofErr w:type="gramEnd"/>
            <w:r>
              <w:rPr>
                <w:b/>
              </w:rPr>
              <w:t xml:space="preserve"> 1840 à 1931 :</w:t>
            </w:r>
            <w:r>
              <w:t xml:space="preserve"> Sur microfilm uniquement, dans la salle de lecture des Archives.</w:t>
            </w:r>
            <w:r>
              <w:rPr>
                <w:b/>
              </w:rPr>
              <w:t xml:space="preserve"> </w:t>
            </w:r>
          </w:p>
          <w:p w14:paraId="4906D022" w14:textId="2B428FC1" w:rsidR="00DA61BF" w:rsidRPr="00177D7E" w:rsidRDefault="00DA61BF" w:rsidP="00DA61BF">
            <w:pPr>
              <w:tabs>
                <w:tab w:val="left" w:pos="9000"/>
              </w:tabs>
            </w:pPr>
            <w:proofErr w:type="gramStart"/>
            <w:r>
              <w:rPr>
                <w:b/>
              </w:rPr>
              <w:t>de</w:t>
            </w:r>
            <w:proofErr w:type="gramEnd"/>
            <w:r>
              <w:rPr>
                <w:b/>
              </w:rPr>
              <w:t xml:space="preserve"> 1932 à aujourd’hui</w:t>
            </w:r>
            <w:r>
              <w:t> : Communiquez avec le tribunal</w:t>
            </w:r>
          </w:p>
        </w:tc>
        <w:tc>
          <w:tcPr>
            <w:tcW w:w="2430" w:type="dxa"/>
          </w:tcPr>
          <w:p w14:paraId="2A31AF2C" w14:textId="525E023F" w:rsidR="00DA61BF" w:rsidRPr="00177D7E" w:rsidRDefault="00DA61BF" w:rsidP="00DA61BF">
            <w:pPr>
              <w:tabs>
                <w:tab w:val="left" w:pos="9000"/>
              </w:tabs>
            </w:pPr>
            <w:r>
              <w:t>Nous n’avons pas de livres des tutelles.</w:t>
            </w:r>
          </w:p>
        </w:tc>
        <w:tc>
          <w:tcPr>
            <w:tcW w:w="2430" w:type="dxa"/>
          </w:tcPr>
          <w:p w14:paraId="4F19E32E" w14:textId="4B3FB466" w:rsidR="00DA61BF" w:rsidRDefault="00DA61BF" w:rsidP="00DA61BF">
            <w:pPr>
              <w:tabs>
                <w:tab w:val="left" w:pos="9000"/>
              </w:tabs>
            </w:pPr>
            <w:r>
              <w:t>Nous n’avons pas de dossiers de tutelle distincts.</w:t>
            </w:r>
          </w:p>
        </w:tc>
      </w:tr>
      <w:tr w:rsidR="00DA61BF" w:rsidRPr="00530E53" w14:paraId="64937FF6" w14:textId="77777777" w:rsidTr="00E06611">
        <w:tc>
          <w:tcPr>
            <w:tcW w:w="1937" w:type="dxa"/>
          </w:tcPr>
          <w:p w14:paraId="345DF1AA" w14:textId="77777777" w:rsidR="00DA61BF" w:rsidRPr="00530E53" w:rsidRDefault="00DA61BF" w:rsidP="00DA61BF">
            <w:pPr>
              <w:tabs>
                <w:tab w:val="left" w:pos="9000"/>
              </w:tabs>
            </w:pPr>
            <w:r>
              <w:t>Wentworth</w:t>
            </w:r>
          </w:p>
        </w:tc>
        <w:tc>
          <w:tcPr>
            <w:tcW w:w="2378" w:type="dxa"/>
          </w:tcPr>
          <w:p w14:paraId="6E33832C" w14:textId="51A961F8" w:rsidR="00DA61BF" w:rsidRDefault="008C7F43" w:rsidP="00DA61BF">
            <w:pPr>
              <w:tabs>
                <w:tab w:val="left" w:pos="612"/>
              </w:tabs>
              <w:suppressAutoHyphens/>
              <w:ind w:left="-18"/>
              <w:rPr>
                <w:rFonts w:cs="Arial"/>
                <w:b/>
              </w:rPr>
            </w:pPr>
            <w:hyperlink r:id="rId94" w:history="1">
              <w:r w:rsidR="00240D84">
                <w:rPr>
                  <w:rStyle w:val="Hyperlink"/>
                </w:rPr>
                <w:t>Cliquez ici pour consulter la description du groupe de documents RG 22-207, de 1859 à 1927.</w:t>
              </w:r>
            </w:hyperlink>
            <w:r w:rsidR="00240D84">
              <w:t xml:space="preserve"> (en anglais)</w:t>
            </w:r>
          </w:p>
        </w:tc>
        <w:tc>
          <w:tcPr>
            <w:tcW w:w="3870" w:type="dxa"/>
          </w:tcPr>
          <w:p w14:paraId="016E5D0D" w14:textId="73FDE47D" w:rsidR="00DA61BF" w:rsidRDefault="00DA61BF" w:rsidP="00DA61BF">
            <w:pPr>
              <w:tabs>
                <w:tab w:val="left" w:pos="612"/>
              </w:tabs>
              <w:suppressAutoHyphens/>
              <w:ind w:left="-18"/>
              <w:rPr>
                <w:rFonts w:cs="Arial"/>
              </w:rPr>
            </w:pPr>
            <w:proofErr w:type="gramStart"/>
            <w:r>
              <w:rPr>
                <w:b/>
              </w:rPr>
              <w:t>de</w:t>
            </w:r>
            <w:proofErr w:type="gramEnd"/>
            <w:r>
              <w:rPr>
                <w:b/>
              </w:rPr>
              <w:t xml:space="preserve"> 1816 à 1901 :</w:t>
            </w:r>
            <w:r>
              <w:t xml:space="preserve"> Sur microfilm uniquement, dans la salle de lecture des Archives.</w:t>
            </w:r>
          </w:p>
          <w:p w14:paraId="01F4678F" w14:textId="77777777" w:rsidR="00DA61BF" w:rsidRDefault="00DA61BF" w:rsidP="00DA61BF">
            <w:pPr>
              <w:tabs>
                <w:tab w:val="left" w:pos="612"/>
              </w:tabs>
              <w:suppressAutoHyphens/>
              <w:rPr>
                <w:rFonts w:cs="Arial"/>
              </w:rPr>
            </w:pPr>
            <w:proofErr w:type="gramStart"/>
            <w:r>
              <w:rPr>
                <w:b/>
              </w:rPr>
              <w:t>de</w:t>
            </w:r>
            <w:proofErr w:type="gramEnd"/>
            <w:r>
              <w:rPr>
                <w:b/>
              </w:rPr>
              <w:t xml:space="preserve"> 1898 à 1930 :</w:t>
            </w:r>
            <w:r>
              <w:t xml:space="preserve"> Sur microfilm, dans la salle de lecture des Archives et par l’intermédiaire du Service de prêts inter-établissements des microfilms.</w:t>
            </w:r>
          </w:p>
          <w:p w14:paraId="18359665" w14:textId="77777777" w:rsidR="00DA61BF" w:rsidRPr="00D126DB" w:rsidRDefault="00DA61BF" w:rsidP="00DA61BF">
            <w:pPr>
              <w:tabs>
                <w:tab w:val="left" w:pos="612"/>
              </w:tabs>
              <w:suppressAutoHyphens/>
              <w:ind w:left="-18"/>
              <w:rPr>
                <w:rFonts w:cs="Arial"/>
              </w:rPr>
            </w:pPr>
            <w:proofErr w:type="gramStart"/>
            <w:r>
              <w:rPr>
                <w:b/>
              </w:rPr>
              <w:t>de</w:t>
            </w:r>
            <w:proofErr w:type="gramEnd"/>
            <w:r>
              <w:rPr>
                <w:b/>
              </w:rPr>
              <w:t xml:space="preserve"> 1930 à 1976 :</w:t>
            </w:r>
            <w:r>
              <w:t xml:space="preserve"> Les originaux se trouvent aux Archives.</w:t>
            </w:r>
          </w:p>
          <w:p w14:paraId="130CD762" w14:textId="5AD75D91" w:rsidR="00DA61BF" w:rsidRPr="00177D7E" w:rsidRDefault="00DA61BF" w:rsidP="00DA61BF">
            <w:pPr>
              <w:tabs>
                <w:tab w:val="left" w:pos="9000"/>
              </w:tabs>
            </w:pPr>
            <w:proofErr w:type="gramStart"/>
            <w:r>
              <w:rPr>
                <w:b/>
              </w:rPr>
              <w:t>de</w:t>
            </w:r>
            <w:proofErr w:type="gramEnd"/>
            <w:r>
              <w:rPr>
                <w:b/>
              </w:rPr>
              <w:t xml:space="preserve"> 1977 à aujourd’hui :</w:t>
            </w:r>
            <w:r>
              <w:t xml:space="preserve"> Communiquez avec le tribunal</w:t>
            </w:r>
          </w:p>
        </w:tc>
        <w:tc>
          <w:tcPr>
            <w:tcW w:w="2430" w:type="dxa"/>
          </w:tcPr>
          <w:p w14:paraId="6013F973" w14:textId="6A203A1D" w:rsidR="00DA61BF" w:rsidRPr="00177D7E" w:rsidRDefault="008C7F43" w:rsidP="00DA61BF">
            <w:pPr>
              <w:tabs>
                <w:tab w:val="left" w:pos="9000"/>
              </w:tabs>
            </w:pPr>
            <w:hyperlink r:id="rId95" w:history="1">
              <w:r w:rsidR="00240D84">
                <w:rPr>
                  <w:rStyle w:val="Hyperlink"/>
                </w:rPr>
                <w:t>Cliquez ici pour consulter la description du groupe de documents RG 22-207, de 1859 à 1927.</w:t>
              </w:r>
            </w:hyperlink>
            <w:r w:rsidR="00240D84">
              <w:t xml:space="preserve"> (en anglais)</w:t>
            </w:r>
          </w:p>
        </w:tc>
        <w:tc>
          <w:tcPr>
            <w:tcW w:w="2430" w:type="dxa"/>
          </w:tcPr>
          <w:p w14:paraId="79559DCB" w14:textId="71624E43" w:rsidR="00DA61BF" w:rsidRPr="00177D7E" w:rsidRDefault="008C7F43" w:rsidP="00DA61BF">
            <w:pPr>
              <w:tabs>
                <w:tab w:val="left" w:pos="9000"/>
              </w:tabs>
            </w:pPr>
            <w:hyperlink r:id="rId96" w:history="1">
              <w:r w:rsidR="00240D84">
                <w:rPr>
                  <w:rStyle w:val="Hyperlink"/>
                </w:rPr>
                <w:t>Cliquez ici pour consulter la description du groupe de documents RG 22-208, de 1859 à 1902.</w:t>
              </w:r>
            </w:hyperlink>
            <w:r w:rsidR="00240D84">
              <w:t xml:space="preserve"> (en anglais)</w:t>
            </w:r>
          </w:p>
        </w:tc>
      </w:tr>
      <w:tr w:rsidR="00DA61BF" w:rsidRPr="00530E53" w14:paraId="3D2D321F" w14:textId="77777777" w:rsidTr="00E06611">
        <w:tc>
          <w:tcPr>
            <w:tcW w:w="1937" w:type="dxa"/>
          </w:tcPr>
          <w:p w14:paraId="117ADB4A" w14:textId="3DEF867E" w:rsidR="00DA61BF" w:rsidRPr="00530E53" w:rsidRDefault="00DA61BF" w:rsidP="00DA61BF">
            <w:pPr>
              <w:tabs>
                <w:tab w:val="left" w:pos="9000"/>
              </w:tabs>
            </w:pPr>
            <w:r>
              <w:t>York</w:t>
            </w:r>
          </w:p>
        </w:tc>
        <w:tc>
          <w:tcPr>
            <w:tcW w:w="2378" w:type="dxa"/>
          </w:tcPr>
          <w:p w14:paraId="769BCBB6" w14:textId="1F61AE99" w:rsidR="00DA61BF" w:rsidRDefault="00DA61BF" w:rsidP="00DA61BF">
            <w:pPr>
              <w:rPr>
                <w:rFonts w:cs="Arial"/>
                <w:b/>
              </w:rPr>
            </w:pPr>
            <w:r>
              <w:t>Il n’y a pas de registres de tutelle distincts.</w:t>
            </w:r>
          </w:p>
        </w:tc>
        <w:tc>
          <w:tcPr>
            <w:tcW w:w="3870" w:type="dxa"/>
          </w:tcPr>
          <w:p w14:paraId="16D289E8" w14:textId="187552C3" w:rsidR="00DA61BF" w:rsidRDefault="00DA61BF" w:rsidP="00DA61BF">
            <w:pPr>
              <w:rPr>
                <w:rFonts w:cs="Arial"/>
              </w:rPr>
            </w:pPr>
            <w:proofErr w:type="gramStart"/>
            <w:r>
              <w:rPr>
                <w:b/>
              </w:rPr>
              <w:t>de</w:t>
            </w:r>
            <w:proofErr w:type="gramEnd"/>
            <w:r>
              <w:rPr>
                <w:b/>
              </w:rPr>
              <w:t xml:space="preserve"> 1825 à 1848 :</w:t>
            </w:r>
            <w:r>
              <w:t xml:space="preserve"> Consultez le catalogue du Service de prêts inter-établissements des microfilms pour connaître les registres disponibles sur microfilm dans la salle de lecture des Archives et par l’intermédiaire du Service de prêts inter-établissements des microfilms</w:t>
            </w:r>
            <w:r w:rsidR="00D77457">
              <w:t xml:space="preserve">. </w:t>
            </w:r>
            <w:r>
              <w:t xml:space="preserve">Consultez le </w:t>
            </w:r>
            <w:proofErr w:type="spellStart"/>
            <w:r>
              <w:rPr>
                <w:i/>
              </w:rPr>
              <w:t>User’s</w:t>
            </w:r>
            <w:proofErr w:type="spellEnd"/>
            <w:r>
              <w:rPr>
                <w:i/>
              </w:rPr>
              <w:t xml:space="preserve"> Guide to </w:t>
            </w:r>
            <w:proofErr w:type="spellStart"/>
            <w:r>
              <w:rPr>
                <w:i/>
              </w:rPr>
              <w:t>Surrogate</w:t>
            </w:r>
            <w:proofErr w:type="spellEnd"/>
            <w:r>
              <w:rPr>
                <w:i/>
              </w:rPr>
              <w:t xml:space="preserve"> Court Microfilm</w:t>
            </w:r>
            <w:r>
              <w:t xml:space="preserve"> (guide de l’utilisateur concernant les </w:t>
            </w:r>
            <w:r>
              <w:lastRenderedPageBreak/>
              <w:t>microfilms des tribunaux des successions pour consulter les registres disponibles sur microfilm dans la salle de lecture des archives uniquement.</w:t>
            </w:r>
          </w:p>
          <w:p w14:paraId="26015184" w14:textId="77777777" w:rsidR="00DA61BF" w:rsidRDefault="00DA61BF" w:rsidP="00DA61BF">
            <w:pPr>
              <w:rPr>
                <w:rFonts w:cs="Arial"/>
              </w:rPr>
            </w:pPr>
            <w:proofErr w:type="gramStart"/>
            <w:r>
              <w:rPr>
                <w:b/>
              </w:rPr>
              <w:t>de</w:t>
            </w:r>
            <w:proofErr w:type="gramEnd"/>
            <w:r>
              <w:rPr>
                <w:b/>
              </w:rPr>
              <w:t xml:space="preserve"> 1849 à 1968 :</w:t>
            </w:r>
            <w:r>
              <w:t xml:space="preserve"> Sur microfilm uniquement, dans la salle de lecture des Archives.</w:t>
            </w:r>
          </w:p>
          <w:p w14:paraId="1BA0EC54" w14:textId="77777777" w:rsidR="00DA61BF" w:rsidRDefault="00DA61BF" w:rsidP="00DA61BF">
            <w:pPr>
              <w:rPr>
                <w:rFonts w:cs="Arial"/>
              </w:rPr>
            </w:pPr>
            <w:r>
              <w:rPr>
                <w:b/>
              </w:rPr>
              <w:t>1969</w:t>
            </w:r>
            <w:r>
              <w:t xml:space="preserve">, </w:t>
            </w:r>
            <w:r>
              <w:rPr>
                <w:b/>
              </w:rPr>
              <w:t>de 1971 à 1974 :</w:t>
            </w:r>
            <w:r>
              <w:t xml:space="preserve"> Les originaux se trouvent aux Archives.</w:t>
            </w:r>
          </w:p>
          <w:p w14:paraId="313B5251" w14:textId="07970EE9" w:rsidR="00DA61BF" w:rsidRDefault="00DA61BF" w:rsidP="00DA61BF">
            <w:pPr>
              <w:tabs>
                <w:tab w:val="left" w:pos="612"/>
              </w:tabs>
              <w:suppressAutoHyphens/>
              <w:ind w:left="-18"/>
              <w:rPr>
                <w:rFonts w:cs="Arial"/>
                <w:b/>
              </w:rPr>
            </w:pPr>
            <w:proofErr w:type="gramStart"/>
            <w:r>
              <w:rPr>
                <w:b/>
              </w:rPr>
              <w:t>de</w:t>
            </w:r>
            <w:proofErr w:type="gramEnd"/>
            <w:r>
              <w:rPr>
                <w:b/>
              </w:rPr>
              <w:t xml:space="preserve"> 1975 à aujourd’hui :</w:t>
            </w:r>
            <w:r>
              <w:t xml:space="preserve"> Communiquez avec le tribunal</w:t>
            </w:r>
          </w:p>
        </w:tc>
        <w:tc>
          <w:tcPr>
            <w:tcW w:w="2430" w:type="dxa"/>
          </w:tcPr>
          <w:p w14:paraId="482FC063" w14:textId="5B5F0254" w:rsidR="00DA61BF" w:rsidRPr="00177D7E" w:rsidRDefault="00DA61BF" w:rsidP="00DA61BF">
            <w:pPr>
              <w:tabs>
                <w:tab w:val="left" w:pos="9000"/>
              </w:tabs>
            </w:pPr>
            <w:r>
              <w:lastRenderedPageBreak/>
              <w:t>Nous n’avons pas de livres des tutelles.</w:t>
            </w:r>
          </w:p>
        </w:tc>
        <w:tc>
          <w:tcPr>
            <w:tcW w:w="2430" w:type="dxa"/>
          </w:tcPr>
          <w:p w14:paraId="6AF46756" w14:textId="0244EEC4" w:rsidR="00DA61BF" w:rsidRDefault="00DA61BF" w:rsidP="00DA61BF">
            <w:pPr>
              <w:tabs>
                <w:tab w:val="left" w:pos="9000"/>
              </w:tabs>
            </w:pPr>
            <w:r>
              <w:t>Nous n’avons pas de dossiers de tutelle distincts.</w:t>
            </w:r>
          </w:p>
        </w:tc>
      </w:tr>
    </w:tbl>
    <w:p w14:paraId="09A0ED17" w14:textId="77777777" w:rsidR="00EB7FA0" w:rsidRDefault="00EB7FA0" w:rsidP="00EB7FA0">
      <w:pPr>
        <w:pStyle w:val="Heading2"/>
        <w:tabs>
          <w:tab w:val="left" w:pos="9000"/>
        </w:tabs>
        <w:rPr>
          <w:b w:val="0"/>
          <w:bCs w:val="0"/>
          <w:sz w:val="22"/>
        </w:rPr>
      </w:pPr>
    </w:p>
    <w:p w14:paraId="61CAB62C" w14:textId="02BA9B5D" w:rsidR="000A5FFE" w:rsidRPr="0070113A" w:rsidRDefault="000A5FFE" w:rsidP="0070113A">
      <w:pPr>
        <w:rPr>
          <w:sz w:val="22"/>
          <w:szCs w:val="22"/>
        </w:rPr>
      </w:pPr>
    </w:p>
    <w:sectPr w:rsidR="000A5FFE" w:rsidRPr="0070113A" w:rsidSect="00912CE9">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5B3B0" w14:textId="77777777" w:rsidR="008C7F43" w:rsidRDefault="008C7F43">
      <w:r>
        <w:separator/>
      </w:r>
    </w:p>
  </w:endnote>
  <w:endnote w:type="continuationSeparator" w:id="0">
    <w:p w14:paraId="7CEC9F82" w14:textId="77777777" w:rsidR="008C7F43" w:rsidRDefault="008C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6F5A" w14:textId="77777777" w:rsidR="00DC4176" w:rsidRDefault="00DC4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517415"/>
      <w:docPartObj>
        <w:docPartGallery w:val="Page Numbers (Bottom of Page)"/>
        <w:docPartUnique/>
      </w:docPartObj>
    </w:sdtPr>
    <w:sdtEndPr>
      <w:rPr>
        <w:noProof/>
      </w:rPr>
    </w:sdtEndPr>
    <w:sdtContent>
      <w:p w14:paraId="16B6B10C" w14:textId="0D965CB6" w:rsidR="00546F62" w:rsidRDefault="00546F62" w:rsidP="00BB6C50">
        <w:pPr>
          <w:pStyle w:val="Footer"/>
          <w:jc w:val="right"/>
        </w:pPr>
        <w:r>
          <w:fldChar w:fldCharType="begin"/>
        </w:r>
        <w:r>
          <w:instrText xml:space="preserve"> PAGE   \* MERGEFORMAT </w:instrText>
        </w:r>
        <w:r>
          <w:fldChar w:fldCharType="separate"/>
        </w:r>
        <w:r w:rsidR="004510C4">
          <w:rPr>
            <w:noProof/>
          </w:rPr>
          <w:t>11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075423"/>
      <w:docPartObj>
        <w:docPartGallery w:val="Page Numbers (Bottom of Page)"/>
        <w:docPartUnique/>
      </w:docPartObj>
    </w:sdtPr>
    <w:sdtEndPr>
      <w:rPr>
        <w:noProof/>
      </w:rPr>
    </w:sdtEndPr>
    <w:sdtContent>
      <w:p w14:paraId="3C565274" w14:textId="77777777" w:rsidR="00546F62" w:rsidRDefault="00546F62">
        <w:pPr>
          <w:pStyle w:val="Footer"/>
          <w:jc w:val="right"/>
        </w:pPr>
        <w:r>
          <w:fldChar w:fldCharType="begin"/>
        </w:r>
        <w:r>
          <w:instrText xml:space="preserve"> PAGE   \* MERGEFORMAT </w:instrText>
        </w:r>
        <w:r>
          <w:fldChar w:fldCharType="separate"/>
        </w:r>
        <w:r>
          <w:rPr>
            <w:noProof/>
          </w:rPr>
          <w:t>1</w:t>
        </w:r>
        <w:r>
          <w:fldChar w:fldCharType="end"/>
        </w:r>
      </w:p>
    </w:sdtContent>
  </w:sdt>
  <w:p w14:paraId="56A5FE09" w14:textId="77777777" w:rsidR="00546F62" w:rsidRDefault="00546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7420C" w14:textId="77777777" w:rsidR="008C7F43" w:rsidRDefault="008C7F43">
      <w:r>
        <w:separator/>
      </w:r>
    </w:p>
  </w:footnote>
  <w:footnote w:type="continuationSeparator" w:id="0">
    <w:p w14:paraId="30650B86" w14:textId="77777777" w:rsidR="008C7F43" w:rsidRDefault="008C7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3983" w14:textId="77777777" w:rsidR="00546F62" w:rsidRDefault="00546F62" w:rsidP="00062E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F962FD5" w14:textId="77777777" w:rsidR="00546F62" w:rsidRDefault="00546F62" w:rsidP="00DA37C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1C0CD" w14:textId="77777777" w:rsidR="00DC4176" w:rsidRDefault="00DC41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980D" w14:textId="77777777" w:rsidR="00DC4176" w:rsidRDefault="00DC4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w14:anchorId="7237A176" id="_x0000_i1438" style="width:0;height:1.5pt" o:hralign="center" o:bullet="t" o:hrstd="t" o:hr="t" fillcolor="#a0a0a0" stroked="f"/>
    </w:pict>
  </w:numPicBullet>
  <w:abstractNum w:abstractNumId="0" w15:restartNumberingAfterBreak="0">
    <w:nsid w:val="04F26B6E"/>
    <w:multiLevelType w:val="hybridMultilevel"/>
    <w:tmpl w:val="4D0C36A6"/>
    <w:lvl w:ilvl="0" w:tplc="B17C747E">
      <w:start w:val="17"/>
      <w:numFmt w:val="bullet"/>
      <w:lvlText w:val="-"/>
      <w:lvlJc w:val="left"/>
      <w:pPr>
        <w:ind w:left="720" w:hanging="360"/>
      </w:pPr>
      <w:rPr>
        <w:rFonts w:ascii="Times New Roman" w:hAnsi="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374AA0"/>
    <w:multiLevelType w:val="multilevel"/>
    <w:tmpl w:val="641293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8A3A2D"/>
    <w:multiLevelType w:val="hybridMultilevel"/>
    <w:tmpl w:val="D5F6F8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3F7A5B"/>
    <w:multiLevelType w:val="hybridMultilevel"/>
    <w:tmpl w:val="B2F4EF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7A2163"/>
    <w:multiLevelType w:val="hybridMultilevel"/>
    <w:tmpl w:val="28EC5472"/>
    <w:lvl w:ilvl="0" w:tplc="B17C747E">
      <w:start w:val="17"/>
      <w:numFmt w:val="bullet"/>
      <w:lvlText w:val="-"/>
      <w:lvlJc w:val="left"/>
      <w:pPr>
        <w:ind w:left="1980" w:hanging="360"/>
      </w:pPr>
      <w:rPr>
        <w:rFonts w:ascii="Times New Roman" w:hAnsi="Times New Roman" w:hint="default"/>
      </w:rPr>
    </w:lvl>
    <w:lvl w:ilvl="1" w:tplc="10090003" w:tentative="1">
      <w:start w:val="1"/>
      <w:numFmt w:val="bullet"/>
      <w:lvlText w:val="o"/>
      <w:lvlJc w:val="left"/>
      <w:pPr>
        <w:ind w:left="2700" w:hanging="360"/>
      </w:pPr>
      <w:rPr>
        <w:rFonts w:ascii="Courier New" w:hAnsi="Courier New" w:cs="Courier New" w:hint="default"/>
      </w:rPr>
    </w:lvl>
    <w:lvl w:ilvl="2" w:tplc="10090005" w:tentative="1">
      <w:start w:val="1"/>
      <w:numFmt w:val="bullet"/>
      <w:lvlText w:val=""/>
      <w:lvlJc w:val="left"/>
      <w:pPr>
        <w:ind w:left="3420" w:hanging="360"/>
      </w:pPr>
      <w:rPr>
        <w:rFonts w:ascii="Wingdings" w:hAnsi="Wingdings" w:hint="default"/>
      </w:rPr>
    </w:lvl>
    <w:lvl w:ilvl="3" w:tplc="10090001" w:tentative="1">
      <w:start w:val="1"/>
      <w:numFmt w:val="bullet"/>
      <w:lvlText w:val=""/>
      <w:lvlJc w:val="left"/>
      <w:pPr>
        <w:ind w:left="4140" w:hanging="360"/>
      </w:pPr>
      <w:rPr>
        <w:rFonts w:ascii="Symbol" w:hAnsi="Symbol" w:hint="default"/>
      </w:rPr>
    </w:lvl>
    <w:lvl w:ilvl="4" w:tplc="10090003" w:tentative="1">
      <w:start w:val="1"/>
      <w:numFmt w:val="bullet"/>
      <w:lvlText w:val="o"/>
      <w:lvlJc w:val="left"/>
      <w:pPr>
        <w:ind w:left="4860" w:hanging="360"/>
      </w:pPr>
      <w:rPr>
        <w:rFonts w:ascii="Courier New" w:hAnsi="Courier New" w:cs="Courier New" w:hint="default"/>
      </w:rPr>
    </w:lvl>
    <w:lvl w:ilvl="5" w:tplc="10090005" w:tentative="1">
      <w:start w:val="1"/>
      <w:numFmt w:val="bullet"/>
      <w:lvlText w:val=""/>
      <w:lvlJc w:val="left"/>
      <w:pPr>
        <w:ind w:left="5580" w:hanging="360"/>
      </w:pPr>
      <w:rPr>
        <w:rFonts w:ascii="Wingdings" w:hAnsi="Wingdings" w:hint="default"/>
      </w:rPr>
    </w:lvl>
    <w:lvl w:ilvl="6" w:tplc="10090001" w:tentative="1">
      <w:start w:val="1"/>
      <w:numFmt w:val="bullet"/>
      <w:lvlText w:val=""/>
      <w:lvlJc w:val="left"/>
      <w:pPr>
        <w:ind w:left="6300" w:hanging="360"/>
      </w:pPr>
      <w:rPr>
        <w:rFonts w:ascii="Symbol" w:hAnsi="Symbol" w:hint="default"/>
      </w:rPr>
    </w:lvl>
    <w:lvl w:ilvl="7" w:tplc="10090003" w:tentative="1">
      <w:start w:val="1"/>
      <w:numFmt w:val="bullet"/>
      <w:lvlText w:val="o"/>
      <w:lvlJc w:val="left"/>
      <w:pPr>
        <w:ind w:left="7020" w:hanging="360"/>
      </w:pPr>
      <w:rPr>
        <w:rFonts w:ascii="Courier New" w:hAnsi="Courier New" w:cs="Courier New" w:hint="default"/>
      </w:rPr>
    </w:lvl>
    <w:lvl w:ilvl="8" w:tplc="10090005" w:tentative="1">
      <w:start w:val="1"/>
      <w:numFmt w:val="bullet"/>
      <w:lvlText w:val=""/>
      <w:lvlJc w:val="left"/>
      <w:pPr>
        <w:ind w:left="7740" w:hanging="360"/>
      </w:pPr>
      <w:rPr>
        <w:rFonts w:ascii="Wingdings" w:hAnsi="Wingdings" w:hint="default"/>
      </w:rPr>
    </w:lvl>
  </w:abstractNum>
  <w:abstractNum w:abstractNumId="7" w15:restartNumberingAfterBreak="0">
    <w:nsid w:val="2A00029A"/>
    <w:multiLevelType w:val="hybridMultilevel"/>
    <w:tmpl w:val="0D80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112FE"/>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338E0572"/>
    <w:multiLevelType w:val="hybridMultilevel"/>
    <w:tmpl w:val="0DBC69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4223524"/>
    <w:multiLevelType w:val="hybridMultilevel"/>
    <w:tmpl w:val="E4CAE0C6"/>
    <w:lvl w:ilvl="0" w:tplc="04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A710DC"/>
    <w:multiLevelType w:val="hybridMultilevel"/>
    <w:tmpl w:val="0E32DF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A102F1"/>
    <w:multiLevelType w:val="hybridMultilevel"/>
    <w:tmpl w:val="0EC05FA8"/>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CEA24DC"/>
    <w:multiLevelType w:val="hybridMultilevel"/>
    <w:tmpl w:val="8C4E23D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D93DA8"/>
    <w:multiLevelType w:val="hybridMultilevel"/>
    <w:tmpl w:val="39C0C46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A600DC8"/>
    <w:multiLevelType w:val="hybridMultilevel"/>
    <w:tmpl w:val="18A250E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2305474"/>
    <w:multiLevelType w:val="hybridMultilevel"/>
    <w:tmpl w:val="AC049C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FE34A6"/>
    <w:multiLevelType w:val="hybridMultilevel"/>
    <w:tmpl w:val="FECA17E0"/>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8F904B7"/>
    <w:multiLevelType w:val="hybridMultilevel"/>
    <w:tmpl w:val="9542A1E2"/>
    <w:lvl w:ilvl="0" w:tplc="10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036B42"/>
    <w:multiLevelType w:val="hybridMultilevel"/>
    <w:tmpl w:val="1E5884E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6F040EB"/>
    <w:multiLevelType w:val="hybridMultilevel"/>
    <w:tmpl w:val="6904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C0076D"/>
    <w:multiLevelType w:val="hybridMultilevel"/>
    <w:tmpl w:val="3ECC643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9CE44A5"/>
    <w:multiLevelType w:val="hybridMultilevel"/>
    <w:tmpl w:val="74F67D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E879D4"/>
    <w:multiLevelType w:val="hybridMultilevel"/>
    <w:tmpl w:val="35BCF6DC"/>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B17C747E">
      <w:start w:val="17"/>
      <w:numFmt w:val="bullet"/>
      <w:lvlText w:val="-"/>
      <w:lvlJc w:val="left"/>
      <w:pPr>
        <w:tabs>
          <w:tab w:val="num" w:pos="1800"/>
        </w:tabs>
        <w:ind w:left="1800" w:hanging="360"/>
      </w:pPr>
      <w:rPr>
        <w:rFonts w:ascii="Times New Roman" w:hAnsi="Times New Roman" w:hint="default"/>
      </w:rPr>
    </w:lvl>
    <w:lvl w:ilvl="3" w:tplc="FFFFFFFF">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0873C75"/>
    <w:multiLevelType w:val="hybridMultilevel"/>
    <w:tmpl w:val="3BF480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3623475"/>
    <w:multiLevelType w:val="hybridMultilevel"/>
    <w:tmpl w:val="5D22469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37D6650"/>
    <w:multiLevelType w:val="hybridMultilevel"/>
    <w:tmpl w:val="6E82DE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C51AF"/>
    <w:multiLevelType w:val="hybridMultilevel"/>
    <w:tmpl w:val="0BB69D28"/>
    <w:lvl w:ilvl="0" w:tplc="04090001">
      <w:start w:val="179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89337A"/>
    <w:multiLevelType w:val="hybridMultilevel"/>
    <w:tmpl w:val="892CFE7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C0E71C1"/>
    <w:multiLevelType w:val="multilevel"/>
    <w:tmpl w:val="AA9EE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B45D30"/>
    <w:multiLevelType w:val="hybridMultilevel"/>
    <w:tmpl w:val="7CA401A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3"/>
  </w:num>
  <w:num w:numId="4">
    <w:abstractNumId w:val="27"/>
  </w:num>
  <w:num w:numId="5">
    <w:abstractNumId w:val="17"/>
  </w:num>
  <w:num w:numId="6">
    <w:abstractNumId w:val="26"/>
  </w:num>
  <w:num w:numId="7">
    <w:abstractNumId w:val="16"/>
  </w:num>
  <w:num w:numId="8">
    <w:abstractNumId w:val="15"/>
  </w:num>
  <w:num w:numId="9">
    <w:abstractNumId w:val="12"/>
  </w:num>
  <w:num w:numId="10">
    <w:abstractNumId w:val="29"/>
  </w:num>
  <w:num w:numId="11">
    <w:abstractNumId w:val="18"/>
  </w:num>
  <w:num w:numId="12">
    <w:abstractNumId w:val="22"/>
  </w:num>
  <w:num w:numId="13">
    <w:abstractNumId w:val="13"/>
  </w:num>
  <w:num w:numId="14">
    <w:abstractNumId w:val="10"/>
  </w:num>
  <w:num w:numId="15">
    <w:abstractNumId w:val="14"/>
  </w:num>
  <w:num w:numId="16">
    <w:abstractNumId w:val="24"/>
  </w:num>
  <w:num w:numId="17">
    <w:abstractNumId w:val="19"/>
  </w:num>
  <w:num w:numId="18">
    <w:abstractNumId w:val="0"/>
  </w:num>
  <w:num w:numId="19">
    <w:abstractNumId w:val="6"/>
  </w:num>
  <w:num w:numId="20">
    <w:abstractNumId w:val="31"/>
  </w:num>
  <w:num w:numId="21">
    <w:abstractNumId w:val="21"/>
  </w:num>
  <w:num w:numId="22">
    <w:abstractNumId w:val="28"/>
  </w:num>
  <w:num w:numId="23">
    <w:abstractNumId w:val="7"/>
  </w:num>
  <w:num w:numId="24">
    <w:abstractNumId w:val="5"/>
  </w:num>
  <w:num w:numId="25">
    <w:abstractNumId w:val="4"/>
  </w:num>
  <w:num w:numId="26">
    <w:abstractNumId w:val="30"/>
  </w:num>
  <w:num w:numId="27">
    <w:abstractNumId w:val="1"/>
  </w:num>
  <w:num w:numId="28">
    <w:abstractNumId w:val="3"/>
  </w:num>
  <w:num w:numId="29">
    <w:abstractNumId w:val="20"/>
  </w:num>
  <w:num w:numId="30">
    <w:abstractNumId w:val="25"/>
  </w:num>
  <w:num w:numId="31">
    <w:abstractNumId w:val="9"/>
  </w:num>
  <w:num w:numId="32">
    <w:abstractNumId w:val="2"/>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FFE"/>
    <w:rsid w:val="00001166"/>
    <w:rsid w:val="00002F2F"/>
    <w:rsid w:val="00004106"/>
    <w:rsid w:val="000237F7"/>
    <w:rsid w:val="00025B7E"/>
    <w:rsid w:val="000507E2"/>
    <w:rsid w:val="0006146B"/>
    <w:rsid w:val="00062038"/>
    <w:rsid w:val="00062E4E"/>
    <w:rsid w:val="00063FBD"/>
    <w:rsid w:val="00073572"/>
    <w:rsid w:val="00076B5F"/>
    <w:rsid w:val="00085DA7"/>
    <w:rsid w:val="00090546"/>
    <w:rsid w:val="000941C1"/>
    <w:rsid w:val="000A33BF"/>
    <w:rsid w:val="000A5F46"/>
    <w:rsid w:val="000A5FFE"/>
    <w:rsid w:val="000A64E6"/>
    <w:rsid w:val="000A6B3E"/>
    <w:rsid w:val="000B4948"/>
    <w:rsid w:val="000C4CAF"/>
    <w:rsid w:val="000D096C"/>
    <w:rsid w:val="000D15F9"/>
    <w:rsid w:val="000F08F1"/>
    <w:rsid w:val="000F2D29"/>
    <w:rsid w:val="00113EC3"/>
    <w:rsid w:val="00115975"/>
    <w:rsid w:val="00121CEA"/>
    <w:rsid w:val="0012327F"/>
    <w:rsid w:val="00131125"/>
    <w:rsid w:val="00140E42"/>
    <w:rsid w:val="0014661B"/>
    <w:rsid w:val="001474A4"/>
    <w:rsid w:val="001536CD"/>
    <w:rsid w:val="00156F81"/>
    <w:rsid w:val="00162F63"/>
    <w:rsid w:val="001656A4"/>
    <w:rsid w:val="001701FB"/>
    <w:rsid w:val="00171B9C"/>
    <w:rsid w:val="001817A2"/>
    <w:rsid w:val="0018217F"/>
    <w:rsid w:val="00195DE7"/>
    <w:rsid w:val="001A30B9"/>
    <w:rsid w:val="001A3571"/>
    <w:rsid w:val="001B1BCC"/>
    <w:rsid w:val="001C3982"/>
    <w:rsid w:val="001C4BE3"/>
    <w:rsid w:val="001C5E09"/>
    <w:rsid w:val="001C6639"/>
    <w:rsid w:val="001E3C3D"/>
    <w:rsid w:val="001E520C"/>
    <w:rsid w:val="001F51FF"/>
    <w:rsid w:val="001F6AB1"/>
    <w:rsid w:val="00202C68"/>
    <w:rsid w:val="00214375"/>
    <w:rsid w:val="002201A4"/>
    <w:rsid w:val="00221474"/>
    <w:rsid w:val="00221C37"/>
    <w:rsid w:val="002220B5"/>
    <w:rsid w:val="0022345F"/>
    <w:rsid w:val="00240D84"/>
    <w:rsid w:val="002460BE"/>
    <w:rsid w:val="00260E9E"/>
    <w:rsid w:val="0026383E"/>
    <w:rsid w:val="00267C48"/>
    <w:rsid w:val="00272B96"/>
    <w:rsid w:val="00277F86"/>
    <w:rsid w:val="00283A85"/>
    <w:rsid w:val="002B2F88"/>
    <w:rsid w:val="002B7E9C"/>
    <w:rsid w:val="002C5773"/>
    <w:rsid w:val="002E3FD1"/>
    <w:rsid w:val="002F09E0"/>
    <w:rsid w:val="002F30A1"/>
    <w:rsid w:val="002F3B56"/>
    <w:rsid w:val="003016BE"/>
    <w:rsid w:val="00303408"/>
    <w:rsid w:val="003148BC"/>
    <w:rsid w:val="00325513"/>
    <w:rsid w:val="003308BC"/>
    <w:rsid w:val="00332D4A"/>
    <w:rsid w:val="00341429"/>
    <w:rsid w:val="00352091"/>
    <w:rsid w:val="00361BB8"/>
    <w:rsid w:val="00372B84"/>
    <w:rsid w:val="00373AD5"/>
    <w:rsid w:val="00381AA2"/>
    <w:rsid w:val="00387149"/>
    <w:rsid w:val="003930E6"/>
    <w:rsid w:val="003936D3"/>
    <w:rsid w:val="00396F5D"/>
    <w:rsid w:val="003B4EDF"/>
    <w:rsid w:val="003C0FC9"/>
    <w:rsid w:val="003D0B7F"/>
    <w:rsid w:val="003D2A13"/>
    <w:rsid w:val="003E4116"/>
    <w:rsid w:val="00416E39"/>
    <w:rsid w:val="00417E43"/>
    <w:rsid w:val="00445CEA"/>
    <w:rsid w:val="00447D61"/>
    <w:rsid w:val="004510C4"/>
    <w:rsid w:val="00460E02"/>
    <w:rsid w:val="00461D85"/>
    <w:rsid w:val="004661A7"/>
    <w:rsid w:val="00467412"/>
    <w:rsid w:val="0047039D"/>
    <w:rsid w:val="00474F0A"/>
    <w:rsid w:val="004829F7"/>
    <w:rsid w:val="004831CB"/>
    <w:rsid w:val="004875A9"/>
    <w:rsid w:val="004904C3"/>
    <w:rsid w:val="00492E79"/>
    <w:rsid w:val="0049490B"/>
    <w:rsid w:val="004969F4"/>
    <w:rsid w:val="004B1F6C"/>
    <w:rsid w:val="004B2480"/>
    <w:rsid w:val="004C3922"/>
    <w:rsid w:val="004C60AE"/>
    <w:rsid w:val="004D0137"/>
    <w:rsid w:val="004D0A19"/>
    <w:rsid w:val="004D3230"/>
    <w:rsid w:val="004D323B"/>
    <w:rsid w:val="004F501E"/>
    <w:rsid w:val="004F60E3"/>
    <w:rsid w:val="00500426"/>
    <w:rsid w:val="005014CD"/>
    <w:rsid w:val="00501C6A"/>
    <w:rsid w:val="00503395"/>
    <w:rsid w:val="00515114"/>
    <w:rsid w:val="00530D12"/>
    <w:rsid w:val="0053192A"/>
    <w:rsid w:val="00546F62"/>
    <w:rsid w:val="00553F95"/>
    <w:rsid w:val="005621D1"/>
    <w:rsid w:val="005628B6"/>
    <w:rsid w:val="00562FC7"/>
    <w:rsid w:val="0056316F"/>
    <w:rsid w:val="00576E00"/>
    <w:rsid w:val="0058754A"/>
    <w:rsid w:val="005934F6"/>
    <w:rsid w:val="005A1CDA"/>
    <w:rsid w:val="005B44F5"/>
    <w:rsid w:val="005D0263"/>
    <w:rsid w:val="005E160B"/>
    <w:rsid w:val="005E2943"/>
    <w:rsid w:val="005E3083"/>
    <w:rsid w:val="005E6C29"/>
    <w:rsid w:val="005E79D4"/>
    <w:rsid w:val="005F236D"/>
    <w:rsid w:val="005F2A33"/>
    <w:rsid w:val="005F6604"/>
    <w:rsid w:val="005F6757"/>
    <w:rsid w:val="0060168F"/>
    <w:rsid w:val="006330AA"/>
    <w:rsid w:val="00633E65"/>
    <w:rsid w:val="00656ED4"/>
    <w:rsid w:val="0065794E"/>
    <w:rsid w:val="006640FF"/>
    <w:rsid w:val="0066491E"/>
    <w:rsid w:val="006658EB"/>
    <w:rsid w:val="00674D75"/>
    <w:rsid w:val="00677D6B"/>
    <w:rsid w:val="006824C1"/>
    <w:rsid w:val="00685625"/>
    <w:rsid w:val="006858F7"/>
    <w:rsid w:val="00693EE5"/>
    <w:rsid w:val="006A02CD"/>
    <w:rsid w:val="006A318A"/>
    <w:rsid w:val="006A63C9"/>
    <w:rsid w:val="006C63A4"/>
    <w:rsid w:val="0070021F"/>
    <w:rsid w:val="0070113A"/>
    <w:rsid w:val="00705C38"/>
    <w:rsid w:val="00726DFE"/>
    <w:rsid w:val="0074025C"/>
    <w:rsid w:val="00742D54"/>
    <w:rsid w:val="00743B92"/>
    <w:rsid w:val="00760071"/>
    <w:rsid w:val="0076629D"/>
    <w:rsid w:val="00766D71"/>
    <w:rsid w:val="0077548E"/>
    <w:rsid w:val="00775726"/>
    <w:rsid w:val="007844A6"/>
    <w:rsid w:val="00784B4B"/>
    <w:rsid w:val="00784C01"/>
    <w:rsid w:val="0079345C"/>
    <w:rsid w:val="007A6CBD"/>
    <w:rsid w:val="007C4A6A"/>
    <w:rsid w:val="007D1573"/>
    <w:rsid w:val="007D7E9A"/>
    <w:rsid w:val="007E49D3"/>
    <w:rsid w:val="007F7EEA"/>
    <w:rsid w:val="008005D4"/>
    <w:rsid w:val="00806BC5"/>
    <w:rsid w:val="008112AE"/>
    <w:rsid w:val="0083549E"/>
    <w:rsid w:val="0085088E"/>
    <w:rsid w:val="00850F67"/>
    <w:rsid w:val="00860061"/>
    <w:rsid w:val="0086156F"/>
    <w:rsid w:val="0086337F"/>
    <w:rsid w:val="00866BB7"/>
    <w:rsid w:val="00870EEC"/>
    <w:rsid w:val="00872275"/>
    <w:rsid w:val="008A3964"/>
    <w:rsid w:val="008C7F43"/>
    <w:rsid w:val="008D25FD"/>
    <w:rsid w:val="008D2E9B"/>
    <w:rsid w:val="008D4482"/>
    <w:rsid w:val="008D4643"/>
    <w:rsid w:val="008E04EE"/>
    <w:rsid w:val="008F555C"/>
    <w:rsid w:val="0090472B"/>
    <w:rsid w:val="00912CE9"/>
    <w:rsid w:val="00915867"/>
    <w:rsid w:val="00931DCC"/>
    <w:rsid w:val="00940677"/>
    <w:rsid w:val="00942020"/>
    <w:rsid w:val="00945BD6"/>
    <w:rsid w:val="00961C7E"/>
    <w:rsid w:val="009642A1"/>
    <w:rsid w:val="00965279"/>
    <w:rsid w:val="00974004"/>
    <w:rsid w:val="0098123A"/>
    <w:rsid w:val="00981507"/>
    <w:rsid w:val="00987F51"/>
    <w:rsid w:val="009B3EFB"/>
    <w:rsid w:val="009B6868"/>
    <w:rsid w:val="009C69B0"/>
    <w:rsid w:val="00A0120A"/>
    <w:rsid w:val="00A035E8"/>
    <w:rsid w:val="00A0468C"/>
    <w:rsid w:val="00A061B4"/>
    <w:rsid w:val="00A119E4"/>
    <w:rsid w:val="00A12047"/>
    <w:rsid w:val="00A246F9"/>
    <w:rsid w:val="00A35D2F"/>
    <w:rsid w:val="00A43DE7"/>
    <w:rsid w:val="00A8298D"/>
    <w:rsid w:val="00A93285"/>
    <w:rsid w:val="00AB1F22"/>
    <w:rsid w:val="00AB4B89"/>
    <w:rsid w:val="00AC02E1"/>
    <w:rsid w:val="00AD1DD3"/>
    <w:rsid w:val="00AD2894"/>
    <w:rsid w:val="00AE1998"/>
    <w:rsid w:val="00AE1C0E"/>
    <w:rsid w:val="00AE650C"/>
    <w:rsid w:val="00AF03B6"/>
    <w:rsid w:val="00AF0498"/>
    <w:rsid w:val="00AF074C"/>
    <w:rsid w:val="00B14EF7"/>
    <w:rsid w:val="00B366F8"/>
    <w:rsid w:val="00B55BE1"/>
    <w:rsid w:val="00B562BB"/>
    <w:rsid w:val="00B57B03"/>
    <w:rsid w:val="00B67EE4"/>
    <w:rsid w:val="00B71D64"/>
    <w:rsid w:val="00B735D6"/>
    <w:rsid w:val="00BA5D9E"/>
    <w:rsid w:val="00BB6C50"/>
    <w:rsid w:val="00BE000C"/>
    <w:rsid w:val="00BE04BB"/>
    <w:rsid w:val="00BE5A1D"/>
    <w:rsid w:val="00BF4445"/>
    <w:rsid w:val="00BF4532"/>
    <w:rsid w:val="00C06544"/>
    <w:rsid w:val="00C40F98"/>
    <w:rsid w:val="00C45839"/>
    <w:rsid w:val="00C62CF4"/>
    <w:rsid w:val="00C647AD"/>
    <w:rsid w:val="00C76740"/>
    <w:rsid w:val="00C872A7"/>
    <w:rsid w:val="00C949F5"/>
    <w:rsid w:val="00CD49CB"/>
    <w:rsid w:val="00CE330D"/>
    <w:rsid w:val="00CE50AB"/>
    <w:rsid w:val="00CE598C"/>
    <w:rsid w:val="00D01475"/>
    <w:rsid w:val="00D03D3F"/>
    <w:rsid w:val="00D07537"/>
    <w:rsid w:val="00D12C5D"/>
    <w:rsid w:val="00D35273"/>
    <w:rsid w:val="00D44C77"/>
    <w:rsid w:val="00D535AF"/>
    <w:rsid w:val="00D55628"/>
    <w:rsid w:val="00D675A5"/>
    <w:rsid w:val="00D73205"/>
    <w:rsid w:val="00D77457"/>
    <w:rsid w:val="00D84D03"/>
    <w:rsid w:val="00DA0FB2"/>
    <w:rsid w:val="00DA37C6"/>
    <w:rsid w:val="00DA61BF"/>
    <w:rsid w:val="00DB1FB5"/>
    <w:rsid w:val="00DC2B6C"/>
    <w:rsid w:val="00DC4176"/>
    <w:rsid w:val="00DE25ED"/>
    <w:rsid w:val="00DE2CB2"/>
    <w:rsid w:val="00DE3382"/>
    <w:rsid w:val="00E05D1C"/>
    <w:rsid w:val="00E06611"/>
    <w:rsid w:val="00E13C93"/>
    <w:rsid w:val="00E171C1"/>
    <w:rsid w:val="00E519EC"/>
    <w:rsid w:val="00E92DE4"/>
    <w:rsid w:val="00E942B5"/>
    <w:rsid w:val="00E97C94"/>
    <w:rsid w:val="00EA7761"/>
    <w:rsid w:val="00EB5FCC"/>
    <w:rsid w:val="00EB7FA0"/>
    <w:rsid w:val="00EC0166"/>
    <w:rsid w:val="00ED1A4A"/>
    <w:rsid w:val="00ED44D8"/>
    <w:rsid w:val="00EE0EE8"/>
    <w:rsid w:val="00EE3C3E"/>
    <w:rsid w:val="00F013F0"/>
    <w:rsid w:val="00F02E6A"/>
    <w:rsid w:val="00F049E3"/>
    <w:rsid w:val="00F15D6B"/>
    <w:rsid w:val="00F2183D"/>
    <w:rsid w:val="00F24192"/>
    <w:rsid w:val="00F241FD"/>
    <w:rsid w:val="00F317AA"/>
    <w:rsid w:val="00F31A3A"/>
    <w:rsid w:val="00F53231"/>
    <w:rsid w:val="00F71CBF"/>
    <w:rsid w:val="00F726E5"/>
    <w:rsid w:val="00F73EC1"/>
    <w:rsid w:val="00F74422"/>
    <w:rsid w:val="00F941A5"/>
    <w:rsid w:val="00F94517"/>
    <w:rsid w:val="00FA2041"/>
    <w:rsid w:val="00FB44E8"/>
    <w:rsid w:val="00FC7579"/>
    <w:rsid w:val="00FD4668"/>
    <w:rsid w:val="00FE2279"/>
    <w:rsid w:val="00FE7D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E0081"/>
  <w15:docId w15:val="{B3E86975-FFB7-4AA3-A6D0-A6C81C50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2A13"/>
    <w:rPr>
      <w:rFonts w:ascii="Arial" w:hAnsi="Arial"/>
      <w:sz w:val="24"/>
      <w:szCs w:val="24"/>
      <w:lang w:eastAsia="en-US"/>
    </w:rPr>
  </w:style>
  <w:style w:type="paragraph" w:styleId="Heading1">
    <w:name w:val="heading 1"/>
    <w:basedOn w:val="Normal"/>
    <w:next w:val="Normal"/>
    <w:qFormat/>
    <w:rsid w:val="00915867"/>
    <w:pPr>
      <w:keepNext/>
      <w:outlineLvl w:val="0"/>
    </w:pPr>
    <w:rPr>
      <w:b/>
      <w:bCs/>
      <w:sz w:val="32"/>
    </w:rPr>
  </w:style>
  <w:style w:type="paragraph" w:styleId="Heading2">
    <w:name w:val="heading 2"/>
    <w:basedOn w:val="Normal"/>
    <w:next w:val="Normal"/>
    <w:qFormat/>
    <w:rsid w:val="00063FBD"/>
    <w:pPr>
      <w:keepNext/>
      <w:outlineLvl w:val="1"/>
    </w:pPr>
    <w:rPr>
      <w:rFonts w:cs="Arial"/>
      <w:b/>
      <w:bCs/>
      <w:sz w:val="28"/>
    </w:rPr>
  </w:style>
  <w:style w:type="paragraph" w:styleId="Heading3">
    <w:name w:val="heading 3"/>
    <w:basedOn w:val="Normal"/>
    <w:next w:val="Normal"/>
    <w:qFormat/>
    <w:rsid w:val="00063FBD"/>
    <w:pPr>
      <w:keepNext/>
      <w:outlineLvl w:val="2"/>
    </w:pPr>
    <w:rPr>
      <w:rFonts w:cs="Arial"/>
      <w:b/>
      <w:bCs/>
    </w:rPr>
  </w:style>
  <w:style w:type="paragraph" w:styleId="Heading4">
    <w:name w:val="heading 4"/>
    <w:basedOn w:val="Normal"/>
    <w:next w:val="Normal"/>
    <w:link w:val="Heading4Char"/>
    <w:qFormat/>
    <w:rsid w:val="002B2F88"/>
    <w:pPr>
      <w:keepNext/>
      <w:outlineLvl w:val="3"/>
    </w:pPr>
    <w:rPr>
      <w:rFonts w:cs="Arial"/>
      <w:b/>
      <w:bCs/>
      <w:color w:val="000000"/>
      <w:sz w:val="28"/>
    </w:rPr>
  </w:style>
  <w:style w:type="paragraph" w:styleId="Heading5">
    <w:name w:val="heading 5"/>
    <w:basedOn w:val="Normal"/>
    <w:next w:val="Normal"/>
    <w:qFormat/>
    <w:pPr>
      <w:keepNext/>
      <w:outlineLvl w:val="4"/>
    </w:pPr>
    <w:rPr>
      <w:rFonts w:cs="Arial"/>
      <w:b/>
      <w:bCs/>
    </w:rPr>
  </w:style>
  <w:style w:type="paragraph" w:styleId="Heading6">
    <w:name w:val="heading 6"/>
    <w:basedOn w:val="Normal"/>
    <w:next w:val="Normal"/>
    <w:qFormat/>
    <w:rsid w:val="003D2A13"/>
    <w:pPr>
      <w:keepNext/>
      <w:outlineLvl w:val="5"/>
    </w:pPr>
    <w:rPr>
      <w:rFonts w:cs="Arial"/>
    </w:rPr>
  </w:style>
  <w:style w:type="paragraph" w:styleId="Heading7">
    <w:name w:val="heading 7"/>
    <w:basedOn w:val="Normal"/>
    <w:next w:val="Normal"/>
    <w:qFormat/>
    <w:pPr>
      <w:keepNext/>
      <w:outlineLvl w:val="6"/>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link w:val="BodyText2Char"/>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qFormat/>
    <w:rsid w:val="00F241FD"/>
    <w:pPr>
      <w:tabs>
        <w:tab w:val="right" w:leader="dot" w:pos="9360"/>
      </w:tabs>
    </w:pPr>
    <w:rPr>
      <w:b/>
      <w:bCs/>
      <w:noProof/>
    </w:rPr>
  </w:style>
  <w:style w:type="paragraph" w:styleId="TOC2">
    <w:name w:val="toc 2"/>
    <w:basedOn w:val="Normal"/>
    <w:next w:val="Normal"/>
    <w:autoRedefine/>
    <w:uiPriority w:val="39"/>
    <w:unhideWhenUsed/>
    <w:rsid w:val="00F241FD"/>
    <w:pPr>
      <w:tabs>
        <w:tab w:val="right" w:leader="dot" w:pos="9360"/>
      </w:tabs>
      <w:ind w:left="245"/>
    </w:pPr>
    <w:rPr>
      <w:b/>
      <w:bCs/>
      <w:noProof/>
    </w:rPr>
  </w:style>
  <w:style w:type="character" w:styleId="FollowedHyperlink">
    <w:name w:val="FollowedHyperlink"/>
    <w:rsid w:val="002201A4"/>
    <w:rPr>
      <w:color w:val="800080"/>
      <w:u w:val="single"/>
    </w:rPr>
  </w:style>
  <w:style w:type="paragraph" w:styleId="PlainText">
    <w:name w:val="Plain Text"/>
    <w:basedOn w:val="Normal"/>
    <w:semiHidden/>
    <w:rsid w:val="002E3FD1"/>
    <w:rPr>
      <w:rFonts w:ascii="Courier New" w:hAnsi="Courier New"/>
      <w:sz w:val="20"/>
      <w:szCs w:val="20"/>
    </w:rPr>
  </w:style>
  <w:style w:type="table" w:styleId="TableGrid">
    <w:name w:val="Table Grid"/>
    <w:basedOn w:val="TableNormal"/>
    <w:uiPriority w:val="59"/>
    <w:rsid w:val="008D2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B2F88"/>
    <w:pPr>
      <w:keepLines/>
      <w:spacing w:before="480" w:line="276" w:lineRule="auto"/>
      <w:outlineLvl w:val="9"/>
    </w:pPr>
    <w:rPr>
      <w:rFonts w:asciiTheme="majorHAnsi" w:eastAsiaTheme="majorEastAsia" w:hAnsiTheme="majorHAnsi" w:cstheme="majorBidi"/>
      <w:b w:val="0"/>
      <w:color w:val="365F91" w:themeColor="accent1" w:themeShade="BF"/>
      <w:szCs w:val="28"/>
      <w:lang w:eastAsia="ja-JP"/>
    </w:rPr>
  </w:style>
  <w:style w:type="character" w:styleId="Emphasis">
    <w:name w:val="Emphasis"/>
    <w:basedOn w:val="DefaultParagraphFont"/>
    <w:qFormat/>
    <w:rsid w:val="00685625"/>
    <w:rPr>
      <w:rFonts w:ascii="Arial" w:hAnsi="Arial"/>
      <w:b w:val="0"/>
      <w:i/>
      <w:iCs/>
      <w:sz w:val="24"/>
    </w:rPr>
  </w:style>
  <w:style w:type="character" w:customStyle="1" w:styleId="FooterChar">
    <w:name w:val="Footer Char"/>
    <w:basedOn w:val="DefaultParagraphFont"/>
    <w:link w:val="Footer"/>
    <w:uiPriority w:val="99"/>
    <w:rsid w:val="002B2F88"/>
    <w:rPr>
      <w:rFonts w:ascii="Arial" w:hAnsi="Arial"/>
      <w:sz w:val="24"/>
      <w:szCs w:val="24"/>
      <w:lang w:eastAsia="en-US"/>
    </w:rPr>
  </w:style>
  <w:style w:type="paragraph" w:styleId="ListParagraph">
    <w:name w:val="List Paragraph"/>
    <w:basedOn w:val="Normal"/>
    <w:link w:val="ListParagraphChar"/>
    <w:qFormat/>
    <w:rsid w:val="004C3922"/>
    <w:pPr>
      <w:ind w:left="720"/>
      <w:contextualSpacing/>
    </w:pPr>
  </w:style>
  <w:style w:type="paragraph" w:styleId="TOC3">
    <w:name w:val="toc 3"/>
    <w:basedOn w:val="Normal"/>
    <w:next w:val="Normal"/>
    <w:autoRedefine/>
    <w:uiPriority w:val="39"/>
    <w:rsid w:val="009B6868"/>
    <w:pPr>
      <w:spacing w:after="100"/>
      <w:ind w:left="480"/>
    </w:pPr>
  </w:style>
  <w:style w:type="paragraph" w:customStyle="1" w:styleId="HeadingAOLarge">
    <w:name w:val="Heading AO Large"/>
    <w:basedOn w:val="BodyText2"/>
    <w:link w:val="HeadingAOLargeChar"/>
    <w:qFormat/>
    <w:rsid w:val="001C3982"/>
    <w:rPr>
      <w:rFonts w:cs="Times New Roman"/>
      <w:b/>
      <w:bCs/>
      <w:sz w:val="32"/>
      <w:szCs w:val="28"/>
    </w:rPr>
  </w:style>
  <w:style w:type="paragraph" w:customStyle="1" w:styleId="HeadingAO">
    <w:name w:val="Heading AO"/>
    <w:basedOn w:val="Heading4"/>
    <w:link w:val="HeadingAOChar"/>
    <w:qFormat/>
    <w:rsid w:val="001C3982"/>
  </w:style>
  <w:style w:type="character" w:customStyle="1" w:styleId="BodyText2Char">
    <w:name w:val="Body Text 2 Char"/>
    <w:basedOn w:val="DefaultParagraphFont"/>
    <w:link w:val="BodyText2"/>
    <w:rsid w:val="001C3982"/>
    <w:rPr>
      <w:rFonts w:ascii="Arial" w:hAnsi="Arial" w:cs="Arial"/>
      <w:sz w:val="22"/>
      <w:szCs w:val="24"/>
      <w:lang w:eastAsia="en-US"/>
    </w:rPr>
  </w:style>
  <w:style w:type="character" w:customStyle="1" w:styleId="HeadingAOLargeChar">
    <w:name w:val="Heading AO Large Char"/>
    <w:basedOn w:val="BodyText2Char"/>
    <w:link w:val="HeadingAOLarge"/>
    <w:rsid w:val="001C3982"/>
    <w:rPr>
      <w:rFonts w:ascii="Arial" w:hAnsi="Arial" w:cs="Arial"/>
      <w:b/>
      <w:bCs/>
      <w:sz w:val="32"/>
      <w:szCs w:val="28"/>
      <w:lang w:eastAsia="en-US"/>
    </w:rPr>
  </w:style>
  <w:style w:type="paragraph" w:customStyle="1" w:styleId="HeadingAOnotnested">
    <w:name w:val="HeadingAOnotnested"/>
    <w:basedOn w:val="Normal"/>
    <w:link w:val="HeadingAOnotnestedChar"/>
    <w:qFormat/>
    <w:rsid w:val="001C3982"/>
    <w:rPr>
      <w:b/>
      <w:bCs/>
      <w:sz w:val="28"/>
      <w:szCs w:val="28"/>
    </w:rPr>
  </w:style>
  <w:style w:type="character" w:customStyle="1" w:styleId="Heading4Char">
    <w:name w:val="Heading 4 Char"/>
    <w:basedOn w:val="DefaultParagraphFont"/>
    <w:link w:val="Heading4"/>
    <w:rsid w:val="001C3982"/>
    <w:rPr>
      <w:rFonts w:ascii="Arial" w:hAnsi="Arial" w:cs="Arial"/>
      <w:b/>
      <w:bCs/>
      <w:color w:val="000000"/>
      <w:sz w:val="28"/>
      <w:szCs w:val="24"/>
      <w:lang w:eastAsia="en-US"/>
    </w:rPr>
  </w:style>
  <w:style w:type="character" w:customStyle="1" w:styleId="HeadingAOChar">
    <w:name w:val="Heading AO Char"/>
    <w:basedOn w:val="Heading4Char"/>
    <w:link w:val="HeadingAO"/>
    <w:rsid w:val="001C3982"/>
    <w:rPr>
      <w:rFonts w:ascii="Arial" w:hAnsi="Arial" w:cs="Arial"/>
      <w:b/>
      <w:bCs/>
      <w:color w:val="000000"/>
      <w:sz w:val="28"/>
      <w:szCs w:val="24"/>
      <w:lang w:eastAsia="en-US"/>
    </w:rPr>
  </w:style>
  <w:style w:type="paragraph" w:customStyle="1" w:styleId="paragraph">
    <w:name w:val="paragraph"/>
    <w:basedOn w:val="Normal"/>
    <w:rsid w:val="001C3982"/>
    <w:pPr>
      <w:spacing w:before="100" w:beforeAutospacing="1" w:after="100" w:afterAutospacing="1"/>
    </w:pPr>
    <w:rPr>
      <w:rFonts w:ascii="Times New Roman" w:hAnsi="Times New Roman"/>
    </w:rPr>
  </w:style>
  <w:style w:type="character" w:customStyle="1" w:styleId="HeadingAOnotnestedChar">
    <w:name w:val="HeadingAOnotnested Char"/>
    <w:basedOn w:val="DefaultParagraphFont"/>
    <w:link w:val="HeadingAOnotnested"/>
    <w:rsid w:val="001C3982"/>
    <w:rPr>
      <w:rFonts w:ascii="Arial" w:hAnsi="Arial"/>
      <w:b/>
      <w:bCs/>
      <w:sz w:val="28"/>
      <w:szCs w:val="28"/>
      <w:lang w:eastAsia="en-US"/>
    </w:rPr>
  </w:style>
  <w:style w:type="character" w:customStyle="1" w:styleId="normaltextrun">
    <w:name w:val="normaltextrun"/>
    <w:basedOn w:val="DefaultParagraphFont"/>
    <w:rsid w:val="001C3982"/>
  </w:style>
  <w:style w:type="character" w:customStyle="1" w:styleId="eop">
    <w:name w:val="eop"/>
    <w:basedOn w:val="DefaultParagraphFont"/>
    <w:rsid w:val="001C3982"/>
  </w:style>
  <w:style w:type="character" w:customStyle="1" w:styleId="UnresolvedMention1">
    <w:name w:val="Unresolved Mention1"/>
    <w:basedOn w:val="DefaultParagraphFont"/>
    <w:uiPriority w:val="99"/>
    <w:semiHidden/>
    <w:unhideWhenUsed/>
    <w:rsid w:val="0090472B"/>
    <w:rPr>
      <w:color w:val="605E5C"/>
      <w:shd w:val="clear" w:color="auto" w:fill="E1DFDD"/>
    </w:rPr>
  </w:style>
  <w:style w:type="paragraph" w:customStyle="1" w:styleId="HeadingAOSmall">
    <w:name w:val="HeadingAOSmall"/>
    <w:basedOn w:val="ListParagraph"/>
    <w:link w:val="HeadingAOSmallChar"/>
    <w:qFormat/>
    <w:rsid w:val="000237F7"/>
    <w:pPr>
      <w:tabs>
        <w:tab w:val="left" w:pos="360"/>
      </w:tabs>
      <w:ind w:left="0"/>
    </w:pPr>
    <w:rPr>
      <w:b/>
      <w:bCs/>
    </w:rPr>
  </w:style>
  <w:style w:type="paragraph" w:customStyle="1" w:styleId="HeadingAO0">
    <w:name w:val="HeadingAO"/>
    <w:basedOn w:val="Normal"/>
    <w:link w:val="HeadingAOChar0"/>
    <w:qFormat/>
    <w:rsid w:val="0070113A"/>
    <w:rPr>
      <w:b/>
      <w:bCs/>
      <w:sz w:val="28"/>
      <w:szCs w:val="28"/>
    </w:rPr>
  </w:style>
  <w:style w:type="character" w:customStyle="1" w:styleId="ListParagraphChar">
    <w:name w:val="List Paragraph Char"/>
    <w:basedOn w:val="DefaultParagraphFont"/>
    <w:link w:val="ListParagraph"/>
    <w:uiPriority w:val="34"/>
    <w:rsid w:val="000237F7"/>
    <w:rPr>
      <w:rFonts w:ascii="Arial" w:hAnsi="Arial"/>
      <w:sz w:val="24"/>
      <w:szCs w:val="24"/>
      <w:lang w:eastAsia="en-US"/>
    </w:rPr>
  </w:style>
  <w:style w:type="character" w:customStyle="1" w:styleId="HeadingAOSmallChar">
    <w:name w:val="HeadingAOSmall Char"/>
    <w:basedOn w:val="ListParagraphChar"/>
    <w:link w:val="HeadingAOSmall"/>
    <w:rsid w:val="000237F7"/>
    <w:rPr>
      <w:rFonts w:ascii="Arial" w:hAnsi="Arial"/>
      <w:b/>
      <w:bCs/>
      <w:sz w:val="24"/>
      <w:szCs w:val="24"/>
      <w:lang w:eastAsia="en-US"/>
    </w:rPr>
  </w:style>
  <w:style w:type="character" w:customStyle="1" w:styleId="HeadingAOChar0">
    <w:name w:val="HeadingAO Char"/>
    <w:basedOn w:val="DefaultParagraphFont"/>
    <w:link w:val="HeadingAO0"/>
    <w:rsid w:val="0070113A"/>
    <w:rPr>
      <w:rFonts w:ascii="Arial" w:hAnsi="Arial"/>
      <w:b/>
      <w:bCs/>
      <w:sz w:val="28"/>
      <w:szCs w:val="28"/>
      <w:lang w:eastAsia="en-US"/>
    </w:rPr>
  </w:style>
  <w:style w:type="character" w:customStyle="1" w:styleId="spellingerror">
    <w:name w:val="spellingerror"/>
    <w:basedOn w:val="DefaultParagraphFont"/>
    <w:rsid w:val="00F74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ntario.ca/archives" TargetMode="External" /><Relationship Id="rId21" Type="http://schemas.openxmlformats.org/officeDocument/2006/relationships/image" Target="media/image3.png" /><Relationship Id="rId34" Type="http://schemas.openxmlformats.org/officeDocument/2006/relationships/footer" Target="footer3.xml" /><Relationship Id="rId42" Type="http://schemas.openxmlformats.org/officeDocument/2006/relationships/hyperlink" Target="http://ao.minisisinc.com/scripts/mwimain.dll/144/ARCH_DESCRIPTIVE/DESCRIPTION_DET_REP/SISN%204393?SESSIONSEARCH" TargetMode="External" /><Relationship Id="rId47" Type="http://schemas.openxmlformats.org/officeDocument/2006/relationships/hyperlink" Target="http://ao.minisisinc.com/scripts/mwimain.dll/144/ARCH_DESCRIPTIVE/DESCRIPTION_DET_REP/SISN%204088?SESSIONSEARCH" TargetMode="External" /><Relationship Id="rId50" Type="http://schemas.openxmlformats.org/officeDocument/2006/relationships/hyperlink" Target="http://ao.minisisinc.com/scripts/mwimain.dll/144/ARCH_DESCRIPTIVE/DESCRIPTION_DET_REP/SISN%204428?SESSIONSEARCH" TargetMode="External" /><Relationship Id="rId55" Type="http://schemas.openxmlformats.org/officeDocument/2006/relationships/hyperlink" Target="http://ao.minisisinc.com/scripts/mwimain.dll/144/ARCH_DESCRIPTIVE/DESCRIPTION_DET_REP/SISN%204400?SESSIONSEARCH" TargetMode="External" /><Relationship Id="rId63" Type="http://schemas.openxmlformats.org/officeDocument/2006/relationships/hyperlink" Target="http://ao.minisisinc.com/scripts/mwimain.dll/144/ARCH_DESCRIPTIVE/DESCRIPTION_DET_REP/SISN%203760?SESSIONSEARCH" TargetMode="External" /><Relationship Id="rId68" Type="http://schemas.openxmlformats.org/officeDocument/2006/relationships/hyperlink" Target="http://ao.minisisinc.com/scripts/mwimain.dll/144/ARCH_DESCRIPTIVE/DESCRIPTION_DET_REP/SISN%203889?SESSIONSEARCH" TargetMode="External" /><Relationship Id="rId76" Type="http://schemas.openxmlformats.org/officeDocument/2006/relationships/hyperlink" Target="http://ao.minisisinc.com/scripts/mwimain.dll/144/ARCH_DESCRIPTIVE/DESCRIPTION_DET_REP/SISN%203876?SESSIONSEARCH" TargetMode="External" /><Relationship Id="rId84" Type="http://schemas.openxmlformats.org/officeDocument/2006/relationships/hyperlink" Target="http://ao.minisisinc.com/scripts/mwimain.dll/144/ARCH_DESCRIPTIVE/DESCRIPTION_DET_REP/SISN%2024727?SESSIONSEARCH" TargetMode="External" /><Relationship Id="rId89" Type="http://schemas.openxmlformats.org/officeDocument/2006/relationships/hyperlink" Target="http://ao.minisisinc.com/scripts/mwimain.dll/144/ARCH_DESCRIPTIVE/DESCRIPTION_DET_REP/SISN%206825?SESSIONSEARCH" TargetMode="External" /><Relationship Id="rId97" Type="http://schemas.openxmlformats.org/officeDocument/2006/relationships/fontTable" Target="fontTable.xml" /><Relationship Id="rId7" Type="http://schemas.openxmlformats.org/officeDocument/2006/relationships/settings" Target="settings.xml" /><Relationship Id="rId71" Type="http://schemas.openxmlformats.org/officeDocument/2006/relationships/hyperlink" Target="http://ao.minisisinc.com/scripts/mwimain.dll/144/ARCH_DESCRIPTIVE/DESCRIPTION_DET_REP/SISN%203884?http://ao.minisisinc.com/scripts/mwimain.dll/144/ARCH_DESCRIPTIVE/DESCRIPTION_DET_REP/SISN%203884?SESSIONSEARCH" TargetMode="External" /><Relationship Id="rId92" Type="http://schemas.openxmlformats.org/officeDocument/2006/relationships/hyperlink" Target="http://ao.minisisinc.com/scripts/mwimain.dll/144/ARCH_DESCRIPTIVE/DESCRIPTION_DET_REP/SISN%204094?SESSIONSEARCH" TargetMode="External" /><Relationship Id="rId2" Type="http://schemas.openxmlformats.org/officeDocument/2006/relationships/customXml" Target="../customXml/item2.xml" /><Relationship Id="rId16" Type="http://schemas.openxmlformats.org/officeDocument/2006/relationships/hyperlink" Target="http://www.ontario.ca/archives" TargetMode="External" /><Relationship Id="rId29" Type="http://schemas.openxmlformats.org/officeDocument/2006/relationships/header" Target="header1.xml" /><Relationship Id="rId11" Type="http://schemas.openxmlformats.org/officeDocument/2006/relationships/image" Target="media/image1.emf" /><Relationship Id="rId24" Type="http://schemas.openxmlformats.org/officeDocument/2006/relationships/hyperlink" Target="mailto:reference@ontario.ca" TargetMode="External" /><Relationship Id="rId32" Type="http://schemas.openxmlformats.org/officeDocument/2006/relationships/footer" Target="footer2.xml" /><Relationship Id="rId37" Type="http://schemas.openxmlformats.org/officeDocument/2006/relationships/hyperlink" Target="http://www.familysearch.org/fr/" TargetMode="External" /><Relationship Id="rId40" Type="http://schemas.openxmlformats.org/officeDocument/2006/relationships/hyperlink" Target="http://ao.minisisinc.com/scripts/mwimain.dll/144/ARCH_DESCRIPTIVE/DESCRIPTION_DET_REP/SISN%202653?SESSIONSEARCH" TargetMode="External" /><Relationship Id="rId45" Type="http://schemas.openxmlformats.org/officeDocument/2006/relationships/hyperlink" Target="http://ao.minisisinc.com/scripts/mwimain.dll/144/ARCH_DESC_FACT/FACTSDESC/REFD+RG+22+327?SESSIONSEARCH" TargetMode="External" /><Relationship Id="rId53" Type="http://schemas.openxmlformats.org/officeDocument/2006/relationships/hyperlink" Target="http://ao.minisisinc.com/scripts/mwimain.dll/144/ARCH_DESCRIPTIVE/DESCRIPTION_DET_REP/SISN%203910?SESSIONSEARCH" TargetMode="External" /><Relationship Id="rId58" Type="http://schemas.openxmlformats.org/officeDocument/2006/relationships/hyperlink" Target="http://ao.minisisinc.com/scripts/mwimain.dll/144/ARCH_DESCRIPTIVE/DESCRIPTION_DET_REP/SISN%204104?SESSIONSEARCH" TargetMode="External" /><Relationship Id="rId66" Type="http://schemas.openxmlformats.org/officeDocument/2006/relationships/hyperlink" Target="http://ao.minisisinc.com/scripts/mwimain.dll/144/ARCH_DESCRIPTIVE/DESCRIPTION_DET_REP/SISN%203907?SESSIONSEARCH" TargetMode="External" /><Relationship Id="rId74" Type="http://schemas.openxmlformats.org/officeDocument/2006/relationships/hyperlink" Target="http://ao.minisisinc.com/scripts/mwimain.dll/144/ARCH_DESCRIPTIVE/DESCRIPTION_DET_REP/SISN%203925?SESSIONSEARCH" TargetMode="External" /><Relationship Id="rId79" Type="http://schemas.openxmlformats.org/officeDocument/2006/relationships/hyperlink" Target="http://ao.minisisinc.com/scripts/mwimain.dll/144/ARCH_DESCRIPTIVE/DESCRIPTION_DET_REP/SISN%203549?SESSIONSEARCH" TargetMode="External" /><Relationship Id="rId87" Type="http://schemas.openxmlformats.org/officeDocument/2006/relationships/hyperlink" Target="http://ao.minisisinc.com/scripts/mwimain.dll/144/ARCH_DESCRIPTIVE/DESCRIPTION_DET_REP/SISN%207129?SESSIONSEARCH" TargetMode="External" /><Relationship Id="rId5" Type="http://schemas.openxmlformats.org/officeDocument/2006/relationships/numbering" Target="numbering.xml" /><Relationship Id="rId61" Type="http://schemas.openxmlformats.org/officeDocument/2006/relationships/hyperlink" Target="http://ao.minisisinc.com/scripts/mwimain.dll/144/ARCH_DESCRIPTIVE/DESCRIPTION_DET_REP/SISN%204078?SESSIONSEARCH" TargetMode="External" /><Relationship Id="rId82" Type="http://schemas.openxmlformats.org/officeDocument/2006/relationships/hyperlink" Target="http://ao.minisisinc.com/scripts/mwimain.dll/144/ARCH_DESCRIPTIVE/DESCRIPTION_DET_REP/SISN%203788?SESSIONSEARCH" TargetMode="External" /><Relationship Id="rId90" Type="http://schemas.openxmlformats.org/officeDocument/2006/relationships/hyperlink" Target="http://ao.minisisinc.com/scripts/mwimain.dll/144/ARCH_DESCRIPTIVE/DESCRIPTION_DET_REP/SISN%203851?SESSIONSEARCH" TargetMode="External" /><Relationship Id="rId95" Type="http://schemas.openxmlformats.org/officeDocument/2006/relationships/hyperlink" Target="http://ao.minisisinc.com/scripts/mwimain.dll/144/ARCH_DESCRIPTIVE/DESCRIPTION_DET_REP/SISN%203839?SESSIONSEARCH" TargetMode="External" /><Relationship Id="rId19" Type="http://schemas.openxmlformats.org/officeDocument/2006/relationships/hyperlink" Target="http://www.archives.gov.on.ca/fr/access/documents/customer_service_guide_105_reproduction_services_and_feesf.pdf" TargetMode="External" /><Relationship Id="rId14" Type="http://schemas.openxmlformats.org/officeDocument/2006/relationships/hyperlink" Target="https://www.attorneygeneral.jus.gov.on.ca/french/courts/Court_Addresses/" TargetMode="External" /><Relationship Id="rId22" Type="http://schemas.openxmlformats.org/officeDocument/2006/relationships/image" Target="media/image4.png" /><Relationship Id="rId27" Type="http://schemas.openxmlformats.org/officeDocument/2006/relationships/hyperlink" Target="http://www.ontario.ca/archives" TargetMode="External" /><Relationship Id="rId30" Type="http://schemas.openxmlformats.org/officeDocument/2006/relationships/header" Target="header2.xml" /><Relationship Id="rId35" Type="http://schemas.openxmlformats.org/officeDocument/2006/relationships/hyperlink" Target="https://ad.opsdocs.gov.on.ca/prddav/nodes/162764751/Cliquez%20ici%20pour%20consulter%20le%20catalogue%20du%20Service%20de%20pr%C3%AAts%20inter%C3%A9tablissement%20des%20microfilms%20et%20obtenir%20des%20instructions%20sur%20l%E2%80%99acc%C3%A8s%20et%20l%E2%80%99utilisation%20de%20ces%20documents._" TargetMode="External" /><Relationship Id="rId43" Type="http://schemas.openxmlformats.org/officeDocument/2006/relationships/hyperlink" Target="http://ao.minisisinc.com/scripts/mwimain.dll/144/ARCH_DESCRIPTIVE/DESCRIPTION_DET_REP/SISN%204440?SESSIONSEARCH" TargetMode="External" /><Relationship Id="rId48" Type="http://schemas.openxmlformats.org/officeDocument/2006/relationships/hyperlink" Target="http://ao.minisisinc.com/scripts/mwimain.dll/144/ARCH_DESCRIPTIVE/DESCRIPTION_DET_REP/SISN%206298?SESSIONSEARCH" TargetMode="External" /><Relationship Id="rId56" Type="http://schemas.openxmlformats.org/officeDocument/2006/relationships/hyperlink" Target="http://ao.minisisinc.com/scripts/mwimain.dll/144/ARCH_DESCRIPTIVE/DESCRIPTION_DET_REP/SISN%204438?SESSIONSEARCH" TargetMode="External" /><Relationship Id="rId64" Type="http://schemas.openxmlformats.org/officeDocument/2006/relationships/hyperlink" Target="http://ao.minisisinc.com/scripts/mwimain.dll/144/ARCH_DESCRIPTIVE/DESCRIPTION_DET_REP/SISN%206324?SESSIONSEARCH" TargetMode="External" /><Relationship Id="rId69" Type="http://schemas.openxmlformats.org/officeDocument/2006/relationships/hyperlink" Target="http://ao.minisisinc.com/scripts/mwimain.dll/144/ARCH_DESCRIPTIVE/DESCRIPTION_DET_REP/SISN%204397?SESSIONSEARCH" TargetMode="External" /><Relationship Id="rId77" Type="http://schemas.openxmlformats.org/officeDocument/2006/relationships/hyperlink" Target="http://ao.minisisinc.com/scripts/mwimain.dll/144/ARCH_DESCRIPTIVE/DESCRIPTION_DET_REP/SISN%203877?SESSIONSEARCH" TargetMode="External" /><Relationship Id="rId8" Type="http://schemas.openxmlformats.org/officeDocument/2006/relationships/webSettings" Target="webSettings.xml" /><Relationship Id="rId51" Type="http://schemas.openxmlformats.org/officeDocument/2006/relationships/hyperlink" Target="http://ao.minisisinc.com/scripts/mwimain.dll/144/ARCH_DESCRIPTIVE/DESCRIPTION_DET_REP/SISN%204429?SESSIONSEARCH" TargetMode="External" /><Relationship Id="rId72" Type="http://schemas.openxmlformats.org/officeDocument/2006/relationships/hyperlink" Target="http://ao.minisisinc.com/scripts/mwimain.dll/144/ARCH_DESCRIPTIVE/DESCRIPTION_DET_REP/SISN%203806?SESSIONSEARCH" TargetMode="External" /><Relationship Id="rId80" Type="http://schemas.openxmlformats.org/officeDocument/2006/relationships/hyperlink" Target="http://ao.minisisinc.com/scripts/mwimain.dll/144/ARCH_DESCRIPTIVE/DESCRIPTION_DET_REP/SISN%203546?SESSIONSEARCH" TargetMode="External" /><Relationship Id="rId85" Type="http://schemas.openxmlformats.org/officeDocument/2006/relationships/hyperlink" Target="http://ao.minisisinc.com/scripts/mwimain.dll/144/ARCH_DESCRIPTIVE/DESCRIPTION_DET_REP/SISN%203829?SESSIONSEARCH" TargetMode="External" /><Relationship Id="rId93" Type="http://schemas.openxmlformats.org/officeDocument/2006/relationships/hyperlink" Target="http://ao.minisisinc.com/scripts/mwimain.dll/144/ARCH_DESCRIPTIVE/DESCRIPTION_DET_REP/SISN%204095?SESSIONSEARCH" TargetMode="External" /><Relationship Id="rId98" Type="http://schemas.openxmlformats.org/officeDocument/2006/relationships/theme" Target="theme/theme1.xml" /><Relationship Id="rId3" Type="http://schemas.openxmlformats.org/officeDocument/2006/relationships/customXml" Target="../customXml/item3.xml" /><Relationship Id="rId12" Type="http://schemas.openxmlformats.org/officeDocument/2006/relationships/image" Target="media/image2.jpeg" /><Relationship Id="rId17" Type="http://schemas.openxmlformats.org/officeDocument/2006/relationships/hyperlink" Target="https://www.ontario.ca/fr/page/acces-aux-dossiers-dadoption" TargetMode="External" /><Relationship Id="rId25" Type="http://schemas.openxmlformats.org/officeDocument/2006/relationships/hyperlink" Target="mailto:reference@ontario.ca" TargetMode="External" /><Relationship Id="rId33" Type="http://schemas.openxmlformats.org/officeDocument/2006/relationships/header" Target="header3.xml" /><Relationship Id="rId38" Type="http://schemas.openxmlformats.org/officeDocument/2006/relationships/hyperlink" Target="http://ao.minisisinc.com/scripts/mwimain.dll?GET&amp;FILE=%5bARCHON%5daddintro.htm" TargetMode="External" /><Relationship Id="rId46" Type="http://schemas.openxmlformats.org/officeDocument/2006/relationships/hyperlink" Target="http://ao.minisisinc.com/scripts/mwimain.dll/144/ARCH_DESCRIPTIVE/DESCRIPTION_DET_REP/SISN%206557?SESSIONSEARCH" TargetMode="External" /><Relationship Id="rId59" Type="http://schemas.openxmlformats.org/officeDocument/2006/relationships/hyperlink" Target="http://ao.minisisinc.com/scripts/mwimain.dll/144/ARCH_DESCRIPTIVE/DESCRIPTION_DET_REP/SISN%206734?SESSIONSEARCH" TargetMode="External" /><Relationship Id="rId67" Type="http://schemas.openxmlformats.org/officeDocument/2006/relationships/hyperlink" Target="http://ao.minisisinc.com/scripts/mwimain.dll/144/ARCH_DESCRIPTIVE/DESCRIPTION_DET_REP/SISN%204447?SESSIONSEARCH" TargetMode="External" /><Relationship Id="rId20" Type="http://schemas.openxmlformats.org/officeDocument/2006/relationships/hyperlink" Target="http://www.archives.gov.on.ca/fr/tracing/birth_registrations.aspx" TargetMode="External" /><Relationship Id="rId41" Type="http://schemas.openxmlformats.org/officeDocument/2006/relationships/hyperlink" Target="http://ao.minisisinc.com/scripts/mwimain.dll/144/ARCH_DESCRIPTIVE/DESCRIPTION_DET_REP/SISN%204393?SESSIONSEARCH" TargetMode="External" /><Relationship Id="rId54" Type="http://schemas.openxmlformats.org/officeDocument/2006/relationships/hyperlink" Target="http://ao.minisisinc.com/scripts/mwimain.dll/144/ARCH_DESCRIPTIVE/DESCRIPTION_DET_REP/SISN%204400?SESSIONSEARCH" TargetMode="External" /><Relationship Id="rId62" Type="http://schemas.openxmlformats.org/officeDocument/2006/relationships/hyperlink" Target="http://ao.minisisinc.com/scripts/mwimain.dll/144/ARCH_DESCRIPTIVE/DESCRIPTION_DET_REP/SISN%204079?SESSIONSEARCH" TargetMode="External" /><Relationship Id="rId70" Type="http://schemas.openxmlformats.org/officeDocument/2006/relationships/hyperlink" Target="http://ao.minisisinc.com/scripts/mwimain.dll/144/ARCH_DESCRIPTIVE/DESCRIPTION_DET_REP/SISN%203882?SESSIONSEARCH" TargetMode="External" /><Relationship Id="rId75" Type="http://schemas.openxmlformats.org/officeDocument/2006/relationships/hyperlink" Target="http://ao.minisisinc.com/scripts/mwimain.dll/144/ARCH_DESCRIPTIVE/DESCRIPTION_DET_REP/SISN%203926?SESSIONSEARCH" TargetMode="External" /><Relationship Id="rId83" Type="http://schemas.openxmlformats.org/officeDocument/2006/relationships/hyperlink" Target="http://ao.minisisinc.com/scripts/mwimain.dll/144/ARCH_DESCRIPTIVE/DESCRIPTION_DET_REP/SISN%204403?SESSIONSEARCH" TargetMode="External" /><Relationship Id="rId88" Type="http://schemas.openxmlformats.org/officeDocument/2006/relationships/hyperlink" Target="http://ao.minisisinc.com/scripts/mwimain.dll/144/ARCH_DESCRIPTIVE/DESCRIPTION_DET_REP/SISN%204086?SESSIONSEARCH" TargetMode="External" /><Relationship Id="rId91" Type="http://schemas.openxmlformats.org/officeDocument/2006/relationships/hyperlink" Target="http://ao.minisisinc.com/scripts/mwimain.dll/144/ARCH_DESCRIPTIVE/DESCRIPTION_DET_REP/SISN%203889?SESSIONSEARCH" TargetMode="External" /><Relationship Id="rId96" Type="http://schemas.openxmlformats.org/officeDocument/2006/relationships/hyperlink" Target="http://ao.minisisinc.com/scripts/mwimain.dll/144/ARCH_DESCRIPTIVE/DESCRIPTION_DET_REP/SISN%203842?SESSIONSEARCH" TargetMode="External" /><Relationship Id="rId1" Type="http://schemas.openxmlformats.org/officeDocument/2006/relationships/customXml" Target="../customXml/item1.xml" /><Relationship Id="rId6" Type="http://schemas.openxmlformats.org/officeDocument/2006/relationships/styles" Target="styles.xml" /><Relationship Id="rId15" Type="http://schemas.openxmlformats.org/officeDocument/2006/relationships/hyperlink" Target="http://www.archives.gov.on.ca/fr/access/documents/research_guide_207_bills_and_statutesf.pdf" TargetMode="External" /><Relationship Id="rId23" Type="http://schemas.openxmlformats.org/officeDocument/2006/relationships/image" Target="media/image5.png" /><Relationship Id="rId28" Type="http://schemas.openxmlformats.org/officeDocument/2006/relationships/hyperlink" Target="http://www.archives.gov.on.ca/fr/access/research_guides.aspx" TargetMode="External" /><Relationship Id="rId36" Type="http://schemas.openxmlformats.org/officeDocument/2006/relationships/hyperlink" Target="http://www.archives.gov.on.ca/fr/access/digitized_microfilm_collections_on_familysearch.aspx" TargetMode="External" /><Relationship Id="rId49" Type="http://schemas.openxmlformats.org/officeDocument/2006/relationships/hyperlink" Target="http://ao.minisisinc.com/scripts/mwimain.dll/144/ARCH_DESCRIPTIVE/DESCRIPTION_DET_REP/SISN%2014493?SESSIONSEARCH" TargetMode="External" /><Relationship Id="rId57" Type="http://schemas.openxmlformats.org/officeDocument/2006/relationships/hyperlink" Target="http://ao.minisisinc.com/scripts/mwimain.dll/144/ARCH_DESCRIPTIVE/DESCRIPTION_DET_REP/SISN%204104?SESSIONSEARCH" TargetMode="External" /><Relationship Id="rId10" Type="http://schemas.openxmlformats.org/officeDocument/2006/relationships/endnotes" Target="endnotes.xml" /><Relationship Id="rId31" Type="http://schemas.openxmlformats.org/officeDocument/2006/relationships/footer" Target="footer1.xml" /><Relationship Id="rId44" Type="http://schemas.openxmlformats.org/officeDocument/2006/relationships/hyperlink" Target="http://ao.minisisinc.com/scripts/mwimain.dll/144/ARCH_DESCRIPTIVE/DESCRIPTION_DET_REP/SISN%204440?SESSIONSEARCH" TargetMode="External" /><Relationship Id="rId52" Type="http://schemas.openxmlformats.org/officeDocument/2006/relationships/hyperlink" Target="http://ao.minisisinc.com/scripts/mwimain.dll/144/ARCH_DESCRIPTIVE/DESCRIPTION_DET_REP/SISN%204447?SESSIONSEARCH" TargetMode="External" /><Relationship Id="rId60" Type="http://schemas.openxmlformats.org/officeDocument/2006/relationships/hyperlink" Target="http://ao.minisisinc.com/scripts/mwimain.dll/144/ARCH_DESCRIPTIVE/DESCRIPTION_DET_REP/SISN%206733?SESSIONSEARCH" TargetMode="External" /><Relationship Id="rId65" Type="http://schemas.openxmlformats.org/officeDocument/2006/relationships/hyperlink" Target="http://ao.minisisinc.com/scripts/mwimain.dll/144/ARCH_DESCRIPTIVE/DESCRIPTION_DET_REP/SISN%203783?SESSIONSEARCH" TargetMode="External" /><Relationship Id="rId73" Type="http://schemas.openxmlformats.org/officeDocument/2006/relationships/hyperlink" Target="http://ao.minisisinc.com/scripts/mwimain.dll/761/1/42/6286?RECORD" TargetMode="External" /><Relationship Id="rId78" Type="http://schemas.openxmlformats.org/officeDocument/2006/relationships/hyperlink" Target="http://ao.minisisinc.com/scripts/mwimain.dll/144/ARCH_DESCRIPTIVE/DESCRIPTION_DET_REP/SISN%203572?SESSIONSEARCH" TargetMode="External" /><Relationship Id="rId81" Type="http://schemas.openxmlformats.org/officeDocument/2006/relationships/hyperlink" Target="http://ao.minisisinc.com/scripts/mwimain.dll/144/ARCH_DESCRIPTIVE/DESCRIPTION_DET_REP/SISN%203898?SESSIONSEARCH" TargetMode="External" /><Relationship Id="rId86" Type="http://schemas.openxmlformats.org/officeDocument/2006/relationships/hyperlink" Target="http://ao.minisisinc.com/scripts/mwimain.dll/144/ARCH_DESCRIPTIVE/DESCRIPTION_DET_REP/SISN%207110?SESSIONSEARCH" TargetMode="External" /><Relationship Id="rId94" Type="http://schemas.openxmlformats.org/officeDocument/2006/relationships/hyperlink" Target="http://ao.minisisinc.com/scripts/mwimain.dll/144/ARCH_DESCRIPTIVE/DESCRIPTION_DET_REP/SISN%203839?SESSIONSEARCH" TargetMode="External" /><Relationship Id="rId4" Type="http://schemas.openxmlformats.org/officeDocument/2006/relationships/customXml" Target="../customXml/item4.xml" /><Relationship Id="rId9" Type="http://schemas.openxmlformats.org/officeDocument/2006/relationships/footnotes" Target="footnotes.xml" /><Relationship Id="rId13" Type="http://schemas.openxmlformats.org/officeDocument/2006/relationships/hyperlink" Target="http://www.archives.gov.on.ca/fr/microfilm/index.aspx" TargetMode="External" /><Relationship Id="rId18" Type="http://schemas.openxmlformats.org/officeDocument/2006/relationships/hyperlink" Target="http://www.archives.gov.on.ca/fr/access/documents/customer_service_guide_105_reproduction_services_and_feesf.pdf" TargetMode="External" /><Relationship Id="rId39" Type="http://schemas.openxmlformats.org/officeDocument/2006/relationships/hyperlink" Target="http://www.archives.gov.on.ca/fr/access/documents/research_guide_206_willsf.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94DCBF7E92249B9020DA93A91C307" ma:contentTypeVersion="13" ma:contentTypeDescription="Create a new document." ma:contentTypeScope="" ma:versionID="5b17d4dbfd478a28ec1cd919049a2811">
  <xsd:schema xmlns:xsd="http://www.w3.org/2001/XMLSchema" xmlns:xs="http://www.w3.org/2001/XMLSchema" xmlns:p="http://schemas.microsoft.com/office/2006/metadata/properties" xmlns:ns3="2f9618fe-e6c8-44b6-beb6-9066c0b151be" xmlns:ns4="ecb59ad7-4e30-42b0-8226-ee5fba25b796" targetNamespace="http://schemas.microsoft.com/office/2006/metadata/properties" ma:root="true" ma:fieldsID="c7b6cffe1a76cd7220d30361b18e7fc6" ns3:_="" ns4:_="">
    <xsd:import namespace="2f9618fe-e6c8-44b6-beb6-9066c0b151be"/>
    <xsd:import namespace="ecb59ad7-4e30-42b0-8226-ee5fba25b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618fe-e6c8-44b6-beb6-9066c0b15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59ad7-4e30-42b0-8226-ee5fba25b7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49980-05DE-4E67-8C59-575241E0C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618fe-e6c8-44b6-beb6-9066c0b151be"/>
    <ds:schemaRef ds:uri="ecb59ad7-4e30-42b0-8226-ee5fba25b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4DBF86-1DE1-4162-9E7F-89F5F53E8665}">
  <ds:schemaRefs>
    <ds:schemaRef ds:uri="http://schemas.microsoft.com/sharepoint/v3/contenttype/forms"/>
  </ds:schemaRefs>
</ds:datastoreItem>
</file>

<file path=customXml/itemProps3.xml><?xml version="1.0" encoding="utf-8"?>
<ds:datastoreItem xmlns:ds="http://schemas.openxmlformats.org/officeDocument/2006/customXml" ds:itemID="{2741A2E3-6E4C-48CE-83B5-90F1DE98FB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FB00E8-0819-457D-B61B-4ECC2FD84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25</Pages>
  <Words>7124</Words>
  <Characters>40609</Characters>
  <Application>Microsoft Office Word</Application>
  <DocSecurity>0</DocSecurity>
  <Lines>338</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MBS</Company>
  <LinksUpToDate>false</LinksUpToDate>
  <CharactersWithSpaces>47638</CharactersWithSpaces>
  <SharedDoc>false</SharedDoc>
  <HLinks>
    <vt:vector size="156" baseType="variant">
      <vt:variant>
        <vt:i4>8257655</vt:i4>
      </vt:variant>
      <vt:variant>
        <vt:i4>93</vt:i4>
      </vt:variant>
      <vt:variant>
        <vt:i4>0</vt:i4>
      </vt:variant>
      <vt:variant>
        <vt:i4>5</vt:i4>
      </vt:variant>
      <vt:variant>
        <vt:lpwstr>http://www.ontario.ca/archives</vt:lpwstr>
      </vt:variant>
      <vt:variant>
        <vt:lpwstr/>
      </vt:variant>
      <vt:variant>
        <vt:i4>6946884</vt:i4>
      </vt:variant>
      <vt:variant>
        <vt:i4>90</vt:i4>
      </vt:variant>
      <vt:variant>
        <vt:i4>0</vt:i4>
      </vt:variant>
      <vt:variant>
        <vt:i4>5</vt:i4>
      </vt:variant>
      <vt:variant>
        <vt:lpwstr>mailto:reference@ontario.ca</vt:lpwstr>
      </vt:variant>
      <vt:variant>
        <vt:lpwstr/>
      </vt:variant>
      <vt:variant>
        <vt:i4>6291568</vt:i4>
      </vt:variant>
      <vt:variant>
        <vt:i4>87</vt:i4>
      </vt:variant>
      <vt:variant>
        <vt:i4>0</vt:i4>
      </vt:variant>
      <vt:variant>
        <vt:i4>5</vt:i4>
      </vt:variant>
      <vt:variant>
        <vt:lpwstr>http://www.collectionscanada.gc.ca/</vt:lpwstr>
      </vt:variant>
      <vt:variant>
        <vt:lpwstr/>
      </vt:variant>
      <vt:variant>
        <vt:i4>6291568</vt:i4>
      </vt:variant>
      <vt:variant>
        <vt:i4>84</vt:i4>
      </vt:variant>
      <vt:variant>
        <vt:i4>0</vt:i4>
      </vt:variant>
      <vt:variant>
        <vt:i4>5</vt:i4>
      </vt:variant>
      <vt:variant>
        <vt:lpwstr>http://www.collectionscanada.gc.ca/</vt:lpwstr>
      </vt:variant>
      <vt:variant>
        <vt:lpwstr/>
      </vt:variant>
      <vt:variant>
        <vt:i4>5177360</vt:i4>
      </vt:variant>
      <vt:variant>
        <vt:i4>81</vt:i4>
      </vt:variant>
      <vt:variant>
        <vt:i4>0</vt:i4>
      </vt:variant>
      <vt:variant>
        <vt:i4>5</vt:i4>
      </vt:variant>
      <vt:variant>
        <vt:lpwstr>http://ao.minisisinc.com/scripts/mwimain.dll/144/ARCH_DESC_FACT/FACTSDESC/REFD+D+350?SESSIONSEARCH</vt:lpwstr>
      </vt:variant>
      <vt:variant>
        <vt:lpwstr/>
      </vt:variant>
      <vt:variant>
        <vt:i4>6291568</vt:i4>
      </vt:variant>
      <vt:variant>
        <vt:i4>78</vt:i4>
      </vt:variant>
      <vt:variant>
        <vt:i4>0</vt:i4>
      </vt:variant>
      <vt:variant>
        <vt:i4>5</vt:i4>
      </vt:variant>
      <vt:variant>
        <vt:lpwstr>http://www.collectionscanada.gc.ca/</vt:lpwstr>
      </vt:variant>
      <vt:variant>
        <vt:lpwstr/>
      </vt:variant>
      <vt:variant>
        <vt:i4>8126585</vt:i4>
      </vt:variant>
      <vt:variant>
        <vt:i4>75</vt:i4>
      </vt:variant>
      <vt:variant>
        <vt:i4>0</vt:i4>
      </vt:variant>
      <vt:variant>
        <vt:i4>5</vt:i4>
      </vt:variant>
      <vt:variant>
        <vt:lpwstr>http://alpha.lib.uwo.ca/search/XDistrict+of+Huron+census+&amp;startLimit=&amp;searchscope=20&amp;m=&amp;l=&amp;SORT=A&amp;Da=&amp;Db=&amp;j=&amp;x=0&amp;y=0/XDistrict+of+Huron+census+&amp;startLimit=&amp;searchscope=20&amp;m=&amp;l=&amp;SORT=A&amp;Da=&amp;Db=&amp;j=&amp;x=0&amp;y=0/1%2C2%2C2%2CB/frameset&amp;FF=XDistrict+of+Huron</vt:lpwstr>
      </vt:variant>
      <vt:variant>
        <vt:lpwstr/>
      </vt:variant>
      <vt:variant>
        <vt:i4>5111824</vt:i4>
      </vt:variant>
      <vt:variant>
        <vt:i4>72</vt:i4>
      </vt:variant>
      <vt:variant>
        <vt:i4>0</vt:i4>
      </vt:variant>
      <vt:variant>
        <vt:i4>5</vt:i4>
      </vt:variant>
      <vt:variant>
        <vt:lpwstr>http://ao.minisisinc.com/scripts/mwimain.dll/144/ARCH_DESC_FACT/FACTSDESC/REFD+D+351?SESSIONSEARCH</vt:lpwstr>
      </vt:variant>
      <vt:variant>
        <vt:lpwstr/>
      </vt:variant>
      <vt:variant>
        <vt:i4>5111894</vt:i4>
      </vt:variant>
      <vt:variant>
        <vt:i4>69</vt:i4>
      </vt:variant>
      <vt:variant>
        <vt:i4>0</vt:i4>
      </vt:variant>
      <vt:variant>
        <vt:i4>5</vt:i4>
      </vt:variant>
      <vt:variant>
        <vt:lpwstr>http://www.familysearch.org/</vt:lpwstr>
      </vt:variant>
      <vt:variant>
        <vt:lpwstr/>
      </vt:variant>
      <vt:variant>
        <vt:i4>4849687</vt:i4>
      </vt:variant>
      <vt:variant>
        <vt:i4>66</vt:i4>
      </vt:variant>
      <vt:variant>
        <vt:i4>0</vt:i4>
      </vt:variant>
      <vt:variant>
        <vt:i4>5</vt:i4>
      </vt:variant>
      <vt:variant>
        <vt:lpwstr>http://ao.minisisinc.com/scripts/mwimain.dll/144/ARCH_DESC_FACT/FACTSDESC/REFD+D+127?SESSIONSEARCH</vt:lpwstr>
      </vt:variant>
      <vt:variant>
        <vt:lpwstr/>
      </vt:variant>
      <vt:variant>
        <vt:i4>6291568</vt:i4>
      </vt:variant>
      <vt:variant>
        <vt:i4>63</vt:i4>
      </vt:variant>
      <vt:variant>
        <vt:i4>0</vt:i4>
      </vt:variant>
      <vt:variant>
        <vt:i4>5</vt:i4>
      </vt:variant>
      <vt:variant>
        <vt:lpwstr>http://www.collectionscanada.gc.ca/</vt:lpwstr>
      </vt:variant>
      <vt:variant>
        <vt:lpwstr/>
      </vt:variant>
      <vt:variant>
        <vt:i4>196613</vt:i4>
      </vt:variant>
      <vt:variant>
        <vt:i4>60</vt:i4>
      </vt:variant>
      <vt:variant>
        <vt:i4>0</vt:i4>
      </vt:variant>
      <vt:variant>
        <vt:i4>5</vt:i4>
      </vt:variant>
      <vt:variant>
        <vt:lpwstr>http://ao.minisisinc.com/scripts/mwimain.dll/144/ARCH_DESC_FACT/FACTSDESC/REFD+F+2007?SESSIONSEARCH</vt:lpwstr>
      </vt:variant>
      <vt:variant>
        <vt:lpwstr/>
      </vt:variant>
      <vt:variant>
        <vt:i4>393230</vt:i4>
      </vt:variant>
      <vt:variant>
        <vt:i4>57</vt:i4>
      </vt:variant>
      <vt:variant>
        <vt:i4>0</vt:i4>
      </vt:variant>
      <vt:variant>
        <vt:i4>5</vt:i4>
      </vt:variant>
      <vt:variant>
        <vt:lpwstr>http://ao.minisisinc.com/scripts/mwimain.dll/144/ARCH_DESC_FACT/FACTSDESC/REFD+F+1965?SESSIONSEARCH</vt:lpwstr>
      </vt:variant>
      <vt:variant>
        <vt:lpwstr/>
      </vt:variant>
      <vt:variant>
        <vt:i4>327690</vt:i4>
      </vt:variant>
      <vt:variant>
        <vt:i4>54</vt:i4>
      </vt:variant>
      <vt:variant>
        <vt:i4>0</vt:i4>
      </vt:variant>
      <vt:variant>
        <vt:i4>5</vt:i4>
      </vt:variant>
      <vt:variant>
        <vt:lpwstr>http://ao.minisisinc.com/scripts/mwimain.dll/144/ARCH_DESC_FACT/FACTSDESC/REFD+F+1951?SESSIONSEARCH</vt:lpwstr>
      </vt:variant>
      <vt:variant>
        <vt:lpwstr/>
      </vt:variant>
      <vt:variant>
        <vt:i4>262147</vt:i4>
      </vt:variant>
      <vt:variant>
        <vt:i4>51</vt:i4>
      </vt:variant>
      <vt:variant>
        <vt:i4>0</vt:i4>
      </vt:variant>
      <vt:variant>
        <vt:i4>5</vt:i4>
      </vt:variant>
      <vt:variant>
        <vt:lpwstr>http://ao.minisisinc.com/scripts/mwimain.dll/144/ARCH_DESC_FACT/FACTSDESC/REFD+F+1849?SESSIONSEARCH</vt:lpwstr>
      </vt:variant>
      <vt:variant>
        <vt:lpwstr/>
      </vt:variant>
      <vt:variant>
        <vt:i4>14</vt:i4>
      </vt:variant>
      <vt:variant>
        <vt:i4>48</vt:i4>
      </vt:variant>
      <vt:variant>
        <vt:i4>0</vt:i4>
      </vt:variant>
      <vt:variant>
        <vt:i4>5</vt:i4>
      </vt:variant>
      <vt:variant>
        <vt:lpwstr>http://ao.minisisinc.com/scripts/mwimain.dll/144/ARCH_DESC_FACT/FACTSDESC/REFD+F+1804?SESSIONSEARCH</vt:lpwstr>
      </vt:variant>
      <vt:variant>
        <vt:lpwstr/>
      </vt:variant>
      <vt:variant>
        <vt:i4>10</vt:i4>
      </vt:variant>
      <vt:variant>
        <vt:i4>45</vt:i4>
      </vt:variant>
      <vt:variant>
        <vt:i4>0</vt:i4>
      </vt:variant>
      <vt:variant>
        <vt:i4>5</vt:i4>
      </vt:variant>
      <vt:variant>
        <vt:lpwstr>http://ao.minisisinc.com/scripts/mwimain.dll/144/ARCH_DESC_FACT/FACTSDESC/REFD+F+1800?SESSIONSEARCH</vt:lpwstr>
      </vt:variant>
      <vt:variant>
        <vt:lpwstr/>
      </vt:variant>
      <vt:variant>
        <vt:i4>131076</vt:i4>
      </vt:variant>
      <vt:variant>
        <vt:i4>42</vt:i4>
      </vt:variant>
      <vt:variant>
        <vt:i4>0</vt:i4>
      </vt:variant>
      <vt:variant>
        <vt:i4>5</vt:i4>
      </vt:variant>
      <vt:variant>
        <vt:lpwstr>http://ao.minisisinc.com/scripts/mwimain.dll/144/ARCH_DESC_FACT/FACTSDESC/REFD+F+1721?SESSIONSEARCH</vt:lpwstr>
      </vt:variant>
      <vt:variant>
        <vt:lpwstr/>
      </vt:variant>
      <vt:variant>
        <vt:i4>458765</vt:i4>
      </vt:variant>
      <vt:variant>
        <vt:i4>39</vt:i4>
      </vt:variant>
      <vt:variant>
        <vt:i4>0</vt:i4>
      </vt:variant>
      <vt:variant>
        <vt:i4>5</vt:i4>
      </vt:variant>
      <vt:variant>
        <vt:lpwstr>http://ao.minisisinc.com/scripts/mwimain.dll/144/ARCH_DESC_FACT/FACTSDESC/REFD+F+1679?SESSIONSEARCH</vt:lpwstr>
      </vt:variant>
      <vt:variant>
        <vt:lpwstr/>
      </vt:variant>
      <vt:variant>
        <vt:i4>2883684</vt:i4>
      </vt:variant>
      <vt:variant>
        <vt:i4>36</vt:i4>
      </vt:variant>
      <vt:variant>
        <vt:i4>0</vt:i4>
      </vt:variant>
      <vt:variant>
        <vt:i4>5</vt:i4>
      </vt:variant>
      <vt:variant>
        <vt:lpwstr>http://www.archives.gov.on.ca/english/archival-records/interloan/index.aspx</vt:lpwstr>
      </vt:variant>
      <vt:variant>
        <vt:lpwstr/>
      </vt:variant>
      <vt:variant>
        <vt:i4>327690</vt:i4>
      </vt:variant>
      <vt:variant>
        <vt:i4>33</vt:i4>
      </vt:variant>
      <vt:variant>
        <vt:i4>0</vt:i4>
      </vt:variant>
      <vt:variant>
        <vt:i4>5</vt:i4>
      </vt:variant>
      <vt:variant>
        <vt:lpwstr>http://ao.minisisinc.com/scripts/mwimain.dll/144/ARCH_DESC_FACT/FACTSDESC/REFD+F+1951?SESSIONSEARCH</vt:lpwstr>
      </vt:variant>
      <vt:variant>
        <vt:lpwstr/>
      </vt:variant>
      <vt:variant>
        <vt:i4>1900604</vt:i4>
      </vt:variant>
      <vt:variant>
        <vt:i4>26</vt:i4>
      </vt:variant>
      <vt:variant>
        <vt:i4>0</vt:i4>
      </vt:variant>
      <vt:variant>
        <vt:i4>5</vt:i4>
      </vt:variant>
      <vt:variant>
        <vt:lpwstr/>
      </vt:variant>
      <vt:variant>
        <vt:lpwstr>_Toc231298630</vt:lpwstr>
      </vt:variant>
      <vt:variant>
        <vt:i4>1835068</vt:i4>
      </vt:variant>
      <vt:variant>
        <vt:i4>20</vt:i4>
      </vt:variant>
      <vt:variant>
        <vt:i4>0</vt:i4>
      </vt:variant>
      <vt:variant>
        <vt:i4>5</vt:i4>
      </vt:variant>
      <vt:variant>
        <vt:lpwstr/>
      </vt:variant>
      <vt:variant>
        <vt:lpwstr>_Toc231298629</vt:lpwstr>
      </vt:variant>
      <vt:variant>
        <vt:i4>1835068</vt:i4>
      </vt:variant>
      <vt:variant>
        <vt:i4>14</vt:i4>
      </vt:variant>
      <vt:variant>
        <vt:i4>0</vt:i4>
      </vt:variant>
      <vt:variant>
        <vt:i4>5</vt:i4>
      </vt:variant>
      <vt:variant>
        <vt:lpwstr/>
      </vt:variant>
      <vt:variant>
        <vt:lpwstr>_Toc231298628</vt:lpwstr>
      </vt:variant>
      <vt:variant>
        <vt:i4>1835068</vt:i4>
      </vt:variant>
      <vt:variant>
        <vt:i4>8</vt:i4>
      </vt:variant>
      <vt:variant>
        <vt:i4>0</vt:i4>
      </vt:variant>
      <vt:variant>
        <vt:i4>5</vt:i4>
      </vt:variant>
      <vt:variant>
        <vt:lpwstr/>
      </vt:variant>
      <vt:variant>
        <vt:lpwstr>_Toc231298627</vt:lpwstr>
      </vt:variant>
      <vt:variant>
        <vt:i4>1835068</vt:i4>
      </vt:variant>
      <vt:variant>
        <vt:i4>2</vt:i4>
      </vt:variant>
      <vt:variant>
        <vt:i4>0</vt:i4>
      </vt:variant>
      <vt:variant>
        <vt:i4>5</vt:i4>
      </vt:variant>
      <vt:variant>
        <vt:lpwstr/>
      </vt:variant>
      <vt:variant>
        <vt:lpwstr>_Toc231298626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paquetse</dc:creator>
  <cp:keywords/>
  <dc:description/>
  <cp:lastModifiedBy>Hill, Shalene (MGCS)</cp:lastModifiedBy>
  <cp:revision>4</cp:revision>
  <cp:lastPrinted>2009-07-14T21:53:00Z</cp:lastPrinted>
  <dcterms:created xsi:type="dcterms:W3CDTF">2022-03-31T17:41:00Z</dcterms:created>
  <dcterms:modified xsi:type="dcterms:W3CDTF">2022-06-06T16:24:00Z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0x01010091394DCBF7E92249B9020DA93A91C307</vt:lpwstr>
  </property>
  <property fmtid="{D5CDD505-2E9C-101B-9397-08002B2CF9AE}" pid="3" name="MSIP_Label_034a106e-6316-442c-ad35-738afd673d2b_Enabled">
    <vt:lpwstr>true</vt:lpwstr>
  </property>
  <property fmtid="{D5CDD505-2E9C-101B-9397-08002B2CF9AE}" pid="4" name="MSIP_Label_034a106e-6316-442c-ad35-738afd673d2b_SetDate">
    <vt:lpwstr>2022-03-11T21:03:36Z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