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24A60" w14:textId="77777777" w:rsidR="00A4163A" w:rsidRPr="00A24663" w:rsidRDefault="00A4163A" w:rsidP="00A24663">
      <w:pPr>
        <w:pStyle w:val="Heading1"/>
      </w:pPr>
      <w:r w:rsidRPr="00A24663">
        <w:t>Annual Reports</w:t>
      </w:r>
    </w:p>
    <w:p w14:paraId="485C3A10" w14:textId="77777777" w:rsidR="00930DD3" w:rsidRPr="00A24663" w:rsidRDefault="00930DD3" w:rsidP="00A24663">
      <w:pPr>
        <w:pStyle w:val="Heading1"/>
      </w:pPr>
      <w:proofErr w:type="gramStart"/>
      <w:r w:rsidRPr="00A24663">
        <w:t>of</w:t>
      </w:r>
      <w:proofErr w:type="gramEnd"/>
      <w:r w:rsidRPr="00A24663">
        <w:t xml:space="preserve"> the </w:t>
      </w:r>
    </w:p>
    <w:p w14:paraId="152C54F4" w14:textId="77777777" w:rsidR="00930DD3" w:rsidRPr="00A24663" w:rsidRDefault="00930DD3" w:rsidP="00A24663">
      <w:pPr>
        <w:pStyle w:val="Heading1"/>
      </w:pPr>
      <w:r w:rsidRPr="00A24663">
        <w:t>Department of Public Works</w:t>
      </w:r>
    </w:p>
    <w:p w14:paraId="60C3BFA6" w14:textId="77777777" w:rsidR="004B5728" w:rsidRPr="00A24663" w:rsidRDefault="004B5728" w:rsidP="00A24663">
      <w:pPr>
        <w:pStyle w:val="Heading1"/>
      </w:pPr>
      <w:r w:rsidRPr="00A24663">
        <w:t>1845 to 1971/72</w:t>
      </w:r>
    </w:p>
    <w:p w14:paraId="509C272F" w14:textId="77777777" w:rsidR="004B5728" w:rsidRPr="00A24663" w:rsidRDefault="004B5728" w:rsidP="00A24663">
      <w:pPr>
        <w:pStyle w:val="Heading2"/>
      </w:pPr>
      <w:r w:rsidRPr="00A24663">
        <w:t>On Self-Service Microfilm</w:t>
      </w:r>
    </w:p>
    <w:p w14:paraId="119814C9" w14:textId="77777777" w:rsidR="0034152D" w:rsidRPr="00B80032" w:rsidRDefault="0034152D" w:rsidP="00A24663"/>
    <w:p w14:paraId="12622D47" w14:textId="77777777" w:rsidR="0034152D" w:rsidRPr="004B5728" w:rsidRDefault="0034152D" w:rsidP="00A24663"/>
    <w:p w14:paraId="5B6FB07E" w14:textId="77777777" w:rsidR="0034152D" w:rsidRPr="004B5728" w:rsidRDefault="004B5728" w:rsidP="00A24663">
      <w:pPr>
        <w:pStyle w:val="Heading3"/>
      </w:pPr>
      <w:r w:rsidRPr="004B5728">
        <w:t>INTRODUCTION</w:t>
      </w:r>
    </w:p>
    <w:p w14:paraId="66D2B859" w14:textId="77777777" w:rsidR="00BB4AE4" w:rsidRPr="00A24663" w:rsidRDefault="004B5728" w:rsidP="00A24663">
      <w:r w:rsidRPr="00A24663">
        <w:t xml:space="preserve">This finding aid is a reel-by-reel listing of the Archives of Ontario’s microfilm holdings of the Annual </w:t>
      </w:r>
      <w:r w:rsidR="00A4163A" w:rsidRPr="00A24663">
        <w:t>R</w:t>
      </w:r>
      <w:r w:rsidRPr="00A24663">
        <w:t>eports of</w:t>
      </w:r>
      <w:r w:rsidR="00BB4AE4" w:rsidRPr="00A24663">
        <w:t xml:space="preserve"> </w:t>
      </w:r>
      <w:r w:rsidR="00AC250B" w:rsidRPr="00A24663">
        <w:t>the Dep</w:t>
      </w:r>
      <w:r w:rsidR="00930DD3" w:rsidRPr="00A24663">
        <w:t>artment</w:t>
      </w:r>
      <w:r w:rsidR="00AC250B" w:rsidRPr="00A24663">
        <w:t xml:space="preserve"> of Public Works for:</w:t>
      </w:r>
    </w:p>
    <w:p w14:paraId="3CF721B9" w14:textId="77777777" w:rsidR="00BB4AE4" w:rsidRPr="00A24663" w:rsidRDefault="00BB4AE4" w:rsidP="00A24663">
      <w:pPr>
        <w:pStyle w:val="ListParagraph"/>
        <w:numPr>
          <w:ilvl w:val="0"/>
          <w:numId w:val="2"/>
        </w:numPr>
      </w:pPr>
      <w:r w:rsidRPr="00A24663">
        <w:t>Province of Canada</w:t>
      </w:r>
      <w:r w:rsidR="002F675B" w:rsidRPr="00A24663">
        <w:t xml:space="preserve">, </w:t>
      </w:r>
      <w:r w:rsidR="00AC250B" w:rsidRPr="00A24663">
        <w:t>1845-1867</w:t>
      </w:r>
    </w:p>
    <w:p w14:paraId="6FD5858E" w14:textId="77777777" w:rsidR="0082791B" w:rsidRPr="00A24663" w:rsidRDefault="004B5728" w:rsidP="00A24663">
      <w:pPr>
        <w:pStyle w:val="ListParagraph"/>
        <w:numPr>
          <w:ilvl w:val="0"/>
          <w:numId w:val="2"/>
        </w:numPr>
      </w:pPr>
      <w:r w:rsidRPr="00A24663">
        <w:t>Ontario</w:t>
      </w:r>
      <w:r w:rsidR="002F675B" w:rsidRPr="00A24663">
        <w:t xml:space="preserve">, </w:t>
      </w:r>
      <w:r w:rsidR="00BB4AE4" w:rsidRPr="00A24663">
        <w:t>1867-1971/72</w:t>
      </w:r>
    </w:p>
    <w:p w14:paraId="6D718022" w14:textId="77777777" w:rsidR="00AC250B" w:rsidRPr="005A7575" w:rsidRDefault="00A4163A" w:rsidP="00A24663">
      <w:pPr>
        <w:pStyle w:val="Heading3"/>
      </w:pPr>
      <w:r>
        <w:t>About the Department of Public Works</w:t>
      </w:r>
    </w:p>
    <w:p w14:paraId="364D99C1" w14:textId="77777777" w:rsidR="0057684C" w:rsidRDefault="0080000A" w:rsidP="00A24663">
      <w:r>
        <w:t>A Chief Commissi</w:t>
      </w:r>
      <w:r w:rsidR="0057684C">
        <w:t>oner of Public Works (</w:t>
      </w:r>
      <w:r w:rsidR="001624A3">
        <w:t xml:space="preserve">the </w:t>
      </w:r>
      <w:r>
        <w:t xml:space="preserve">successor to </w:t>
      </w:r>
      <w:r w:rsidR="009F69CC">
        <w:t xml:space="preserve">Chairman of </w:t>
      </w:r>
      <w:r>
        <w:t xml:space="preserve">the </w:t>
      </w:r>
      <w:r w:rsidR="0057684C">
        <w:t xml:space="preserve">Board of Works) was appointed in 1846 to </w:t>
      </w:r>
      <w:r w:rsidR="0057684C" w:rsidRPr="006A761B">
        <w:t xml:space="preserve">administer the construction and </w:t>
      </w:r>
      <w:r w:rsidR="0057684C">
        <w:t xml:space="preserve">maintenance </w:t>
      </w:r>
      <w:r w:rsidR="0057684C" w:rsidRPr="006A761B">
        <w:t xml:space="preserve">of </w:t>
      </w:r>
      <w:r w:rsidR="0057684C">
        <w:t>roads, harbours, canals, bridges and public buildings.</w:t>
      </w:r>
    </w:p>
    <w:p w14:paraId="5A104F43" w14:textId="77777777" w:rsidR="00F67ADC" w:rsidRDefault="00F67ADC" w:rsidP="00A24663"/>
    <w:p w14:paraId="3EBDA87D" w14:textId="77777777" w:rsidR="002C4A15" w:rsidRDefault="0080000A" w:rsidP="00A24663">
      <w:r>
        <w:t>In 1</w:t>
      </w:r>
      <w:r w:rsidR="002C4A15" w:rsidRPr="005A7575">
        <w:t xml:space="preserve">869, an </w:t>
      </w:r>
      <w:r w:rsidR="006A761B">
        <w:t>A</w:t>
      </w:r>
      <w:r w:rsidR="002C4A15" w:rsidRPr="005A7575">
        <w:t xml:space="preserve">ct was passed establishing the Department of Public Works for </w:t>
      </w:r>
      <w:r w:rsidR="008E4B5A">
        <w:t>the Province of Ontario</w:t>
      </w:r>
      <w:r w:rsidR="0057684C">
        <w:t xml:space="preserve">.  </w:t>
      </w:r>
      <w:r w:rsidR="002C4A15" w:rsidRPr="005A7575">
        <w:t>The Act also established that the Department was to be presided over by the Commissioner of Agriculture and Public Works.</w:t>
      </w:r>
      <w:r w:rsidR="008E4B5A">
        <w:t xml:space="preserve"> </w:t>
      </w:r>
      <w:r w:rsidR="002C4A15" w:rsidRPr="005A7575">
        <w:t xml:space="preserve"> This </w:t>
      </w:r>
      <w:r w:rsidR="008E4B5A">
        <w:t>C</w:t>
      </w:r>
      <w:r w:rsidR="002C4A15" w:rsidRPr="005A7575">
        <w:t>ommissioner, although responsible for both agriculture and public works, was referred to simply as the Commissioner of Public Works when dealing with matters related t</w:t>
      </w:r>
      <w:r w:rsidR="008E4B5A">
        <w:t>o public works.</w:t>
      </w:r>
      <w:r w:rsidR="006A761B">
        <w:t xml:space="preserve">  </w:t>
      </w:r>
      <w:r w:rsidR="005A7575" w:rsidRPr="005A7575">
        <w:t>In</w:t>
      </w:r>
      <w:r w:rsidR="002C4A15" w:rsidRPr="005A7575">
        <w:t xml:space="preserve"> 1874</w:t>
      </w:r>
      <w:r w:rsidR="00096551">
        <w:t>,</w:t>
      </w:r>
      <w:r>
        <w:t xml:space="preserve"> t</w:t>
      </w:r>
      <w:r w:rsidR="00983B5B">
        <w:t>he Department of Public W</w:t>
      </w:r>
      <w:r w:rsidR="00096551">
        <w:t xml:space="preserve">orks was separated from agriculture. </w:t>
      </w:r>
    </w:p>
    <w:p w14:paraId="0CF59383" w14:textId="77777777" w:rsidR="00096551" w:rsidRPr="005A7575" w:rsidRDefault="00096551" w:rsidP="00A24663"/>
    <w:p w14:paraId="4428C2BC" w14:textId="77777777" w:rsidR="005A7575" w:rsidRDefault="002C4A15" w:rsidP="00A24663">
      <w:r w:rsidRPr="005A7575">
        <w:t xml:space="preserve">In 1900, </w:t>
      </w:r>
      <w:r w:rsidR="009568A9">
        <w:t>the</w:t>
      </w:r>
      <w:r w:rsidRPr="005A7575">
        <w:t xml:space="preserve"> Office of the Commissioner of </w:t>
      </w:r>
      <w:r w:rsidR="009568A9">
        <w:t xml:space="preserve">Highways, </w:t>
      </w:r>
      <w:r w:rsidR="0057684C">
        <w:t xml:space="preserve">and </w:t>
      </w:r>
      <w:r w:rsidRPr="005A7575">
        <w:t>the Bureau of Labour</w:t>
      </w:r>
      <w:r w:rsidR="009568A9">
        <w:t xml:space="preserve"> </w:t>
      </w:r>
      <w:r w:rsidRPr="00264CC7">
        <w:t xml:space="preserve">were established </w:t>
      </w:r>
      <w:r w:rsidR="009568A9">
        <w:t>within</w:t>
      </w:r>
      <w:r w:rsidRPr="00264CC7">
        <w:t xml:space="preserve"> </w:t>
      </w:r>
      <w:r w:rsidR="00096551">
        <w:t>the Department of Public Works</w:t>
      </w:r>
      <w:r w:rsidR="0080000A">
        <w:t>. These two offices l</w:t>
      </w:r>
      <w:r w:rsidR="006959AD">
        <w:t>ater</w:t>
      </w:r>
      <w:r w:rsidR="0080000A">
        <w:t xml:space="preserve"> became </w:t>
      </w:r>
      <w:proofErr w:type="gramStart"/>
      <w:r w:rsidR="0080000A">
        <w:t xml:space="preserve">the  </w:t>
      </w:r>
      <w:r w:rsidR="006959AD">
        <w:t>Department</w:t>
      </w:r>
      <w:proofErr w:type="gramEnd"/>
      <w:r w:rsidR="006959AD">
        <w:t xml:space="preserve"> of Highways</w:t>
      </w:r>
      <w:r w:rsidR="0080000A">
        <w:t xml:space="preserve"> (in 1914)</w:t>
      </w:r>
      <w:r w:rsidR="006959AD">
        <w:t>,</w:t>
      </w:r>
      <w:r w:rsidR="0080000A">
        <w:t xml:space="preserve"> and</w:t>
      </w:r>
      <w:r w:rsidR="006959AD">
        <w:t xml:space="preserve"> the Department of Labour</w:t>
      </w:r>
      <w:r w:rsidR="0080000A">
        <w:t xml:space="preserve"> (in 1919). </w:t>
      </w:r>
    </w:p>
    <w:p w14:paraId="6AC37E56" w14:textId="77777777" w:rsidR="006959AD" w:rsidRDefault="006959AD" w:rsidP="00A24663"/>
    <w:p w14:paraId="68D2937D" w14:textId="77777777" w:rsidR="002C4A15" w:rsidRPr="00264CC7" w:rsidRDefault="002C4A15" w:rsidP="00A24663">
      <w:r w:rsidRPr="00264CC7">
        <w:t>Also in 1900, the Colonization Roads Branch was</w:t>
      </w:r>
      <w:r>
        <w:t xml:space="preserve"> </w:t>
      </w:r>
      <w:r w:rsidRPr="00264CC7">
        <w:t>transferred to the Department of Public Works</w:t>
      </w:r>
      <w:r w:rsidR="0080000A">
        <w:t xml:space="preserve"> from the </w:t>
      </w:r>
      <w:r w:rsidRPr="00264CC7">
        <w:t>Department of Crown Lands</w:t>
      </w:r>
      <w:r w:rsidR="0080000A">
        <w:t>. The Branch</w:t>
      </w:r>
      <w:r w:rsidR="009568A9">
        <w:t xml:space="preserve"> was </w:t>
      </w:r>
      <w:r w:rsidRPr="00264CC7">
        <w:t>responsible for constructing and repairing roads in</w:t>
      </w:r>
      <w:r>
        <w:t xml:space="preserve"> </w:t>
      </w:r>
      <w:r w:rsidRPr="00264CC7">
        <w:t>sparsely settled areas of the province</w:t>
      </w:r>
      <w:r w:rsidR="008E4B5A">
        <w:t xml:space="preserve">.  </w:t>
      </w:r>
      <w:r w:rsidR="0080000A">
        <w:t xml:space="preserve">It </w:t>
      </w:r>
      <w:r w:rsidRPr="00264CC7">
        <w:t>was transferred to the Department of Lands, Forests</w:t>
      </w:r>
      <w:r>
        <w:t xml:space="preserve"> </w:t>
      </w:r>
      <w:r w:rsidRPr="00264CC7">
        <w:t>and Mines in 1919.</w:t>
      </w:r>
    </w:p>
    <w:p w14:paraId="717111FA" w14:textId="77777777" w:rsidR="002C4A15" w:rsidRDefault="002C4A15" w:rsidP="00A24663"/>
    <w:p w14:paraId="19CB8F6C" w14:textId="77777777" w:rsidR="002C4A15" w:rsidRDefault="002C4A15" w:rsidP="00A24663">
      <w:r w:rsidRPr="00264CC7">
        <w:t>The Department of Public Works continued to exist</w:t>
      </w:r>
      <w:r>
        <w:t xml:space="preserve"> </w:t>
      </w:r>
      <w:r w:rsidRPr="00264CC7">
        <w:t>until 1972, when its programs and functions were taken</w:t>
      </w:r>
      <w:r>
        <w:t xml:space="preserve"> </w:t>
      </w:r>
      <w:r w:rsidRPr="00264CC7">
        <w:t>over by the newly created Ministry of Government</w:t>
      </w:r>
      <w:r>
        <w:t xml:space="preserve"> </w:t>
      </w:r>
      <w:r w:rsidRPr="00264CC7">
        <w:t>Services.</w:t>
      </w:r>
    </w:p>
    <w:p w14:paraId="3149CF6B" w14:textId="77777777" w:rsidR="005A7575" w:rsidRDefault="005A7575" w:rsidP="00A24663"/>
    <w:p w14:paraId="77A703A6" w14:textId="77777777" w:rsidR="004B5728" w:rsidRPr="00F0546A" w:rsidRDefault="00A4163A" w:rsidP="00A24663">
      <w:pPr>
        <w:pStyle w:val="Heading3"/>
      </w:pPr>
      <w:r>
        <w:lastRenderedPageBreak/>
        <w:t>About This</w:t>
      </w:r>
      <w:r w:rsidR="004B5728" w:rsidRPr="00F0546A">
        <w:t xml:space="preserve"> Microfilm </w:t>
      </w:r>
    </w:p>
    <w:p w14:paraId="5D43F7F5" w14:textId="77777777" w:rsidR="00A24663" w:rsidRDefault="004B5728" w:rsidP="00A24663">
      <w:r w:rsidRPr="00F0546A">
        <w:t>This microfilm was produced by the Archives of Ontario from originals held in the Archives of Ontario Library.  The Archives has both positive and negative microfilm.</w:t>
      </w:r>
    </w:p>
    <w:p w14:paraId="138C4733" w14:textId="77777777" w:rsidR="004B5728" w:rsidRPr="00F0546A" w:rsidRDefault="004B5728" w:rsidP="00A24663">
      <w:pPr>
        <w:pStyle w:val="Heading3"/>
      </w:pPr>
      <w:r w:rsidRPr="00F0546A">
        <w:t>Interlibrary Loan</w:t>
      </w:r>
    </w:p>
    <w:p w14:paraId="0794372A" w14:textId="77777777" w:rsidR="0082791B" w:rsidRDefault="0082791B" w:rsidP="00A24663">
      <w:r>
        <w:t xml:space="preserve">This </w:t>
      </w:r>
      <w:r w:rsidRPr="0062502E">
        <w:t>microfilm is not available through interlibrary loan from the Archives of Ontario.</w:t>
      </w:r>
      <w:r w:rsidRPr="0076572B">
        <w:t xml:space="preserve"> O</w:t>
      </w:r>
      <w:r>
        <w:t xml:space="preserve">ther major academic and </w:t>
      </w:r>
      <w:r w:rsidR="0080000A">
        <w:t>public</w:t>
      </w:r>
      <w:r w:rsidR="0080000A" w:rsidRPr="0076572B">
        <w:t xml:space="preserve"> libraries</w:t>
      </w:r>
      <w:r w:rsidRPr="0076572B">
        <w:t xml:space="preserve"> in Canada may also hold </w:t>
      </w:r>
      <w:r>
        <w:t xml:space="preserve">the </w:t>
      </w:r>
      <w:r w:rsidR="005634D0">
        <w:t>original print</w:t>
      </w:r>
      <w:r>
        <w:t xml:space="preserve"> volumes.  Check with your local library.</w:t>
      </w:r>
    </w:p>
    <w:p w14:paraId="5C14EC3F" w14:textId="77777777" w:rsidR="004B5728" w:rsidRPr="00F0546A" w:rsidRDefault="004B5728" w:rsidP="00A24663"/>
    <w:p w14:paraId="29B80A40" w14:textId="77777777" w:rsidR="00096551" w:rsidRDefault="002C4A15" w:rsidP="00A24663">
      <w:pPr>
        <w:pStyle w:val="Heading1"/>
      </w:pPr>
      <w:r>
        <w:br w:type="page"/>
      </w:r>
      <w:r w:rsidR="00096551" w:rsidRPr="00096551">
        <w:lastRenderedPageBreak/>
        <w:t>ANNUAL REPORTS</w:t>
      </w:r>
    </w:p>
    <w:p w14:paraId="146DF92B" w14:textId="77777777" w:rsidR="0034152D" w:rsidRPr="00096551" w:rsidRDefault="00096551" w:rsidP="00A24663">
      <w:pPr>
        <w:pStyle w:val="Heading1"/>
      </w:pPr>
      <w:r>
        <w:t>DEPARTMENT OF PUBLIC WORKS</w:t>
      </w:r>
    </w:p>
    <w:p w14:paraId="10C04AB8" w14:textId="7EA85248" w:rsidR="00F43389" w:rsidRDefault="00A4163A" w:rsidP="00C94354">
      <w:pPr>
        <w:pStyle w:val="Heading2"/>
      </w:pPr>
      <w:r w:rsidRPr="00096551">
        <w:t>On Self-Service Micro</w:t>
      </w:r>
      <w:r w:rsidR="00096551" w:rsidRPr="00096551">
        <w:t>film</w:t>
      </w:r>
    </w:p>
    <w:p w14:paraId="7704DDDC" w14:textId="77777777" w:rsidR="00F43389" w:rsidRDefault="00F43389"/>
    <w:tbl>
      <w:tblPr>
        <w:tblStyle w:val="MediumGrid3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  <w:tblCaption w:val="ANNUAL REPORTS DEPARTMENT OF PUBLIC WORKS: On Self-Service Microfilm"/>
        <w:tblDescription w:val="Annual Reports of the Dept. of Public Works, 1845 to 1971/72, on Self-Service Microfilm&#10;"/>
      </w:tblPr>
      <w:tblGrid>
        <w:gridCol w:w="1668"/>
        <w:gridCol w:w="5103"/>
        <w:gridCol w:w="1980"/>
      </w:tblGrid>
      <w:tr w:rsidR="00C94354" w:rsidRPr="00F43389" w14:paraId="1F92B747" w14:textId="77777777" w:rsidTr="00F66E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9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4EA25C0" w14:textId="77777777" w:rsidR="00C94354" w:rsidRPr="00F43389" w:rsidRDefault="00C94354" w:rsidP="009E4A5E">
            <w:pPr>
              <w:jc w:val="center"/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Report Year Ending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5B6EDC0" w14:textId="77777777" w:rsidR="00C94354" w:rsidRPr="00F43389" w:rsidRDefault="00C94354" w:rsidP="009E4A5E">
            <w:pPr>
              <w:jc w:val="center"/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75CB9EA9" w14:textId="77777777" w:rsidR="00C94354" w:rsidRPr="00F43389" w:rsidRDefault="00C94354" w:rsidP="009E4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Reference Code</w:t>
            </w:r>
          </w:p>
        </w:tc>
      </w:tr>
      <w:tr w:rsidR="00C94354" w:rsidRPr="00F43389" w14:paraId="68ED3379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8DD843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1845</w:t>
            </w:r>
          </w:p>
          <w:p w14:paraId="0EAE6865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E7AD4D" w14:textId="77777777" w:rsidR="00C94354" w:rsidRPr="00F43389" w:rsidRDefault="00C94354" w:rsidP="009E4A5E">
            <w:pPr>
              <w:rPr>
                <w:b/>
                <w:i/>
                <w:szCs w:val="24"/>
              </w:rPr>
            </w:pPr>
            <w:r w:rsidRPr="00F43389">
              <w:rPr>
                <w:szCs w:val="24"/>
              </w:rPr>
              <w:t xml:space="preserve">Hamilton H. </w:t>
            </w:r>
            <w:proofErr w:type="spellStart"/>
            <w:r w:rsidRPr="00F43389">
              <w:rPr>
                <w:szCs w:val="24"/>
              </w:rPr>
              <w:t>Killaly</w:t>
            </w:r>
            <w:proofErr w:type="spellEnd"/>
            <w:r w:rsidRPr="00F43389">
              <w:rPr>
                <w:szCs w:val="24"/>
              </w:rPr>
              <w:t>, Chairman of the Board of Works.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F04F2A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131A098D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75098022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DC8D35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1846</w:t>
            </w:r>
          </w:p>
          <w:p w14:paraId="1E222BCF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F759ED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W. B. Robinson, Chief Commissioner</w:t>
            </w:r>
          </w:p>
        </w:tc>
        <w:tc>
          <w:tcPr>
            <w:tcW w:w="1980" w:type="dxa"/>
            <w:shd w:val="clear" w:color="auto" w:fill="auto"/>
          </w:tcPr>
          <w:p w14:paraId="6F4195A3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4216856D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5FF89290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859AE1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1847</w:t>
            </w:r>
          </w:p>
          <w:p w14:paraId="08936D41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D2FCFB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W. B. Robinson, Chief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3FDCA9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4C011111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312422B6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1B92E6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1848</w:t>
            </w:r>
          </w:p>
          <w:p w14:paraId="62DF73AB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655976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 xml:space="preserve">E. P. </w:t>
            </w:r>
            <w:proofErr w:type="spellStart"/>
            <w:r w:rsidRPr="00F43389">
              <w:rPr>
                <w:szCs w:val="24"/>
              </w:rPr>
              <w:t>Tache</w:t>
            </w:r>
            <w:proofErr w:type="spellEnd"/>
            <w:r w:rsidRPr="00F43389">
              <w:rPr>
                <w:szCs w:val="24"/>
              </w:rPr>
              <w:t>, Chief Commissioner</w:t>
            </w:r>
          </w:p>
        </w:tc>
        <w:tc>
          <w:tcPr>
            <w:tcW w:w="1980" w:type="dxa"/>
            <w:shd w:val="clear" w:color="auto" w:fill="auto"/>
          </w:tcPr>
          <w:p w14:paraId="1825E4C1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00C56E46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3D0C977F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546B32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1849</w:t>
            </w:r>
          </w:p>
          <w:p w14:paraId="0BA142A8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86EEF6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William Hamilton Merritt, Chief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8A3B99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5D1D0318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2A2F43F1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1CAC91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1850</w:t>
            </w:r>
          </w:p>
          <w:p w14:paraId="121510D1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32E91B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 xml:space="preserve">Joseph </w:t>
            </w:r>
            <w:proofErr w:type="spellStart"/>
            <w:r w:rsidRPr="00F43389">
              <w:rPr>
                <w:szCs w:val="24"/>
              </w:rPr>
              <w:t>Bourret</w:t>
            </w:r>
            <w:proofErr w:type="spellEnd"/>
            <w:r w:rsidRPr="00F43389">
              <w:rPr>
                <w:szCs w:val="24"/>
              </w:rPr>
              <w:t>, Chief Commissioner</w:t>
            </w:r>
          </w:p>
        </w:tc>
        <w:tc>
          <w:tcPr>
            <w:tcW w:w="1980" w:type="dxa"/>
            <w:shd w:val="clear" w:color="auto" w:fill="auto"/>
          </w:tcPr>
          <w:p w14:paraId="3525A014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7F7AEEFC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558803E8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4E3AE8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1851</w:t>
            </w:r>
          </w:p>
          <w:p w14:paraId="3E36C5A0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4861D1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John Young, Chief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1DD6ED6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16F1CE67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10D90730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0AC7DA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1852</w:t>
            </w:r>
          </w:p>
          <w:p w14:paraId="5EA1D79A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1853</w:t>
            </w:r>
          </w:p>
          <w:p w14:paraId="01D90DE2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F64FE5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J. Chabot, Chief Commissioner</w:t>
            </w:r>
          </w:p>
        </w:tc>
        <w:tc>
          <w:tcPr>
            <w:tcW w:w="1980" w:type="dxa"/>
            <w:shd w:val="clear" w:color="auto" w:fill="auto"/>
          </w:tcPr>
          <w:p w14:paraId="4A63F842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7837D450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6723295D" w14:textId="77777777" w:rsidTr="00F66E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F57528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1854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9C6CA1" w14:textId="77777777" w:rsidR="00C94354" w:rsidRPr="00F43389" w:rsidRDefault="00C94354" w:rsidP="009E4A5E">
            <w:pPr>
              <w:rPr>
                <w:b/>
                <w:szCs w:val="24"/>
              </w:rPr>
            </w:pPr>
            <w:r w:rsidRPr="00F43389">
              <w:rPr>
                <w:b/>
                <w:szCs w:val="24"/>
              </w:rPr>
              <w:t>NO REPOR</w:t>
            </w:r>
            <w:bookmarkStart w:id="0" w:name="_GoBack"/>
            <w:bookmarkEnd w:id="0"/>
            <w:r w:rsidRPr="00F43389">
              <w:rPr>
                <w:b/>
                <w:szCs w:val="24"/>
              </w:rPr>
              <w:t>T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0021F2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94354" w:rsidRPr="00F43389" w14:paraId="25573D1B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F6B691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1855</w:t>
            </w:r>
          </w:p>
          <w:p w14:paraId="75C6B416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F7A0E8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F. Lemieux, Chief Commissioner</w:t>
            </w:r>
          </w:p>
        </w:tc>
        <w:tc>
          <w:tcPr>
            <w:tcW w:w="1980" w:type="dxa"/>
            <w:shd w:val="clear" w:color="auto" w:fill="auto"/>
          </w:tcPr>
          <w:p w14:paraId="50E4DA4B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76974C4E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38EF44D0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CFF686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1856</w:t>
            </w:r>
          </w:p>
          <w:p w14:paraId="2B31319F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496A6B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F. Lemieux,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84538E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5F862967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68741B2E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2FA4B9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br w:type="page"/>
              <w:t>1857</w:t>
            </w:r>
          </w:p>
          <w:p w14:paraId="14CF19C9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1CFFEB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 xml:space="preserve">Charles </w:t>
            </w:r>
            <w:proofErr w:type="spellStart"/>
            <w:r w:rsidRPr="00F43389">
              <w:rPr>
                <w:szCs w:val="24"/>
              </w:rPr>
              <w:t>Alleyn</w:t>
            </w:r>
            <w:proofErr w:type="spellEnd"/>
            <w:r w:rsidRPr="00F43389">
              <w:rPr>
                <w:szCs w:val="24"/>
              </w:rPr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3B92DAA6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0BDAEAF3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304A28BF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43A8AC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1858</w:t>
            </w:r>
          </w:p>
          <w:p w14:paraId="43AABD14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248601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S. D. Woodruff,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3590C1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2DFF2564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47552CBC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0A02CD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lastRenderedPageBreak/>
              <w:t>1859</w:t>
            </w:r>
          </w:p>
          <w:p w14:paraId="231A3D07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A4051E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John Rose, Commissioner</w:t>
            </w:r>
          </w:p>
        </w:tc>
        <w:tc>
          <w:tcPr>
            <w:tcW w:w="1980" w:type="dxa"/>
            <w:shd w:val="clear" w:color="auto" w:fill="auto"/>
          </w:tcPr>
          <w:p w14:paraId="6F6525FD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166F4FCD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7B71A8C7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A20A28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1860</w:t>
            </w:r>
          </w:p>
          <w:p w14:paraId="486C5C8C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2753A9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John Rose,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C123FA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2F8E26C2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1</w:t>
            </w:r>
          </w:p>
        </w:tc>
      </w:tr>
      <w:tr w:rsidR="00C94354" w:rsidRPr="00F43389" w14:paraId="787045E1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64E55C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1861</w:t>
            </w:r>
          </w:p>
          <w:p w14:paraId="03BFD90F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F6D7BB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 xml:space="preserve">Joseph </w:t>
            </w:r>
            <w:proofErr w:type="spellStart"/>
            <w:r w:rsidRPr="00F43389">
              <w:rPr>
                <w:szCs w:val="24"/>
              </w:rPr>
              <w:t>Cauchon</w:t>
            </w:r>
            <w:proofErr w:type="spellEnd"/>
            <w:r w:rsidRPr="00F43389">
              <w:rPr>
                <w:szCs w:val="24"/>
              </w:rPr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25BF257C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310DC5F6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2</w:t>
            </w:r>
          </w:p>
        </w:tc>
      </w:tr>
      <w:tr w:rsidR="00C94354" w:rsidRPr="00F43389" w14:paraId="081BCF02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35CEF0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1862</w:t>
            </w:r>
          </w:p>
          <w:p w14:paraId="59508CF3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3C3639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 xml:space="preserve">U.J. </w:t>
            </w:r>
            <w:proofErr w:type="spellStart"/>
            <w:r w:rsidRPr="00F43389">
              <w:rPr>
                <w:szCs w:val="24"/>
              </w:rPr>
              <w:t>Tessier</w:t>
            </w:r>
            <w:proofErr w:type="spellEnd"/>
            <w:r w:rsidRPr="00F43389">
              <w:rPr>
                <w:szCs w:val="24"/>
              </w:rPr>
              <w:t>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F8EA6B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1A45F02E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2</w:t>
            </w:r>
          </w:p>
        </w:tc>
      </w:tr>
      <w:tr w:rsidR="00C94354" w:rsidRPr="00F43389" w14:paraId="0A80E2FE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E13F58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1863</w:t>
            </w:r>
          </w:p>
          <w:p w14:paraId="3547CE9D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CE26FE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 xml:space="preserve">M. </w:t>
            </w:r>
            <w:proofErr w:type="spellStart"/>
            <w:r w:rsidRPr="00F43389">
              <w:rPr>
                <w:szCs w:val="24"/>
              </w:rPr>
              <w:t>Laframboise</w:t>
            </w:r>
            <w:proofErr w:type="spellEnd"/>
            <w:r w:rsidRPr="00F43389">
              <w:rPr>
                <w:szCs w:val="24"/>
              </w:rPr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65BA9C76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431151EE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2</w:t>
            </w:r>
          </w:p>
        </w:tc>
      </w:tr>
      <w:tr w:rsidR="00C94354" w:rsidRPr="00F43389" w14:paraId="7BC8B768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90E159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1864</w:t>
            </w:r>
          </w:p>
          <w:p w14:paraId="0A21DA38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30 June</w:t>
            </w:r>
          </w:p>
          <w:p w14:paraId="4FBD4360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(half year)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CE9A16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 xml:space="preserve">J.C. </w:t>
            </w:r>
            <w:proofErr w:type="spellStart"/>
            <w:r w:rsidRPr="00F43389">
              <w:rPr>
                <w:szCs w:val="24"/>
              </w:rPr>
              <w:t>Chapais</w:t>
            </w:r>
            <w:proofErr w:type="spellEnd"/>
            <w:r w:rsidRPr="00F43389">
              <w:rPr>
                <w:szCs w:val="24"/>
              </w:rPr>
              <w:t>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F9FA29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5AFECB43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2</w:t>
            </w:r>
          </w:p>
        </w:tc>
      </w:tr>
      <w:tr w:rsidR="00C94354" w:rsidRPr="00F43389" w14:paraId="05C90172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310A77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1864/65</w:t>
            </w:r>
          </w:p>
          <w:p w14:paraId="1A6B5079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30 June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1FAF23F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 xml:space="preserve">J.C. </w:t>
            </w:r>
            <w:proofErr w:type="spellStart"/>
            <w:r w:rsidRPr="00F43389">
              <w:rPr>
                <w:szCs w:val="24"/>
              </w:rPr>
              <w:t>Chapais</w:t>
            </w:r>
            <w:proofErr w:type="spellEnd"/>
            <w:r w:rsidRPr="00F43389">
              <w:rPr>
                <w:szCs w:val="24"/>
              </w:rPr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332C2EE2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410F5F54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2</w:t>
            </w:r>
          </w:p>
        </w:tc>
      </w:tr>
      <w:tr w:rsidR="00C94354" w:rsidRPr="00F43389" w14:paraId="57B0D92B" w14:textId="77777777" w:rsidTr="009E4A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0B49236C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>1865/66</w:t>
            </w:r>
          </w:p>
          <w:p w14:paraId="0FE091C5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30 June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544FA80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 xml:space="preserve">J.C. </w:t>
            </w:r>
            <w:proofErr w:type="spellStart"/>
            <w:r w:rsidRPr="00F43389">
              <w:rPr>
                <w:szCs w:val="24"/>
              </w:rPr>
              <w:t>Chapais</w:t>
            </w:r>
            <w:proofErr w:type="spellEnd"/>
            <w:r w:rsidRPr="00F43389">
              <w:rPr>
                <w:szCs w:val="24"/>
              </w:rPr>
              <w:t>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324AC25D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790F36A9" w14:textId="77777777" w:rsidR="00C94354" w:rsidRPr="00F43389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2</w:t>
            </w:r>
          </w:p>
        </w:tc>
      </w:tr>
      <w:tr w:rsidR="00C94354" w:rsidRPr="00F43389" w14:paraId="7CDD80BD" w14:textId="77777777" w:rsidTr="009E4A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367D" w14:textId="77777777" w:rsidR="00C94354" w:rsidRPr="00F43389" w:rsidRDefault="00C94354" w:rsidP="009E4A5E">
            <w:pPr>
              <w:rPr>
                <w:color w:val="auto"/>
                <w:szCs w:val="24"/>
              </w:rPr>
            </w:pPr>
            <w:r w:rsidRPr="00F43389">
              <w:rPr>
                <w:color w:val="auto"/>
                <w:szCs w:val="24"/>
              </w:rPr>
              <w:t xml:space="preserve">1867 </w:t>
            </w:r>
          </w:p>
          <w:p w14:paraId="229F3A85" w14:textId="77777777" w:rsidR="00C94354" w:rsidRPr="00F43389" w:rsidRDefault="00C94354" w:rsidP="009E4A5E">
            <w:pPr>
              <w:rPr>
                <w:b w:val="0"/>
                <w:color w:val="auto"/>
                <w:szCs w:val="24"/>
              </w:rPr>
            </w:pPr>
            <w:r w:rsidRPr="00F43389">
              <w:rPr>
                <w:b w:val="0"/>
                <w:color w:val="auto"/>
                <w:szCs w:val="24"/>
              </w:rPr>
              <w:t>30 June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C360" w14:textId="77777777" w:rsidR="00C94354" w:rsidRPr="00F43389" w:rsidRDefault="00C94354" w:rsidP="009E4A5E">
            <w:pPr>
              <w:rPr>
                <w:szCs w:val="24"/>
              </w:rPr>
            </w:pPr>
            <w:r w:rsidRPr="00F43389">
              <w:rPr>
                <w:szCs w:val="24"/>
              </w:rPr>
              <w:t>John Carling, Commissioner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82984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Self-Service Microfilm B 98</w:t>
            </w:r>
          </w:p>
          <w:p w14:paraId="60FD9F84" w14:textId="77777777" w:rsidR="00C94354" w:rsidRPr="00F43389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</w:rPr>
            </w:pPr>
            <w:r w:rsidRPr="00F43389">
              <w:rPr>
                <w:szCs w:val="24"/>
              </w:rPr>
              <w:t>Reel 2 ends</w:t>
            </w:r>
          </w:p>
        </w:tc>
      </w:tr>
      <w:tr w:rsidR="00C94354" w:rsidRPr="00F43389" w14:paraId="2A1FD88E" w14:textId="77777777" w:rsidTr="00C943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F878" w14:textId="11552323" w:rsidR="00C94354" w:rsidRPr="00C30667" w:rsidRDefault="00C94354" w:rsidP="009E4A5E">
            <w:pPr>
              <w:jc w:val="center"/>
              <w:rPr>
                <w:b w:val="0"/>
                <w:bCs w:val="0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D002B" w14:textId="0A31C0B9" w:rsidR="00C94354" w:rsidRPr="00C94354" w:rsidRDefault="00C94354" w:rsidP="009E4A5E">
            <w:pPr>
              <w:jc w:val="center"/>
              <w:rPr>
                <w:b/>
                <w:bCs/>
                <w:szCs w:val="24"/>
              </w:rPr>
            </w:pPr>
            <w:r w:rsidRPr="00C94354">
              <w:rPr>
                <w:b/>
                <w:szCs w:val="24"/>
              </w:rPr>
              <w:t>Province of Ontario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C12E" w14:textId="1AD82C37" w:rsidR="00C94354" w:rsidRPr="00C30667" w:rsidRDefault="00C94354" w:rsidP="009E4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94354" w:rsidRPr="0039537F" w14:paraId="5C5502D6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C38712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1868</w:t>
            </w:r>
          </w:p>
          <w:p w14:paraId="42217BF4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9D253F" w14:textId="77777777" w:rsidR="00C94354" w:rsidRPr="0039537F" w:rsidRDefault="00C94354" w:rsidP="009E4A5E">
            <w:r w:rsidRPr="0039537F">
              <w:t>John Carling, Commissioner</w:t>
            </w:r>
          </w:p>
        </w:tc>
        <w:tc>
          <w:tcPr>
            <w:tcW w:w="1980" w:type="dxa"/>
            <w:shd w:val="clear" w:color="auto" w:fill="auto"/>
          </w:tcPr>
          <w:p w14:paraId="3CAAA10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8F14E4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54B0775B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5AAE20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br w:type="page"/>
              <w:t>1869</w:t>
            </w:r>
          </w:p>
          <w:p w14:paraId="65D6C80E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C5B765" w14:textId="77777777" w:rsidR="00C94354" w:rsidRPr="0039537F" w:rsidRDefault="00C94354" w:rsidP="009E4A5E">
            <w:r w:rsidRPr="0039537F">
              <w:t>John Carling,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1996A0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FB45868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45DEF735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0DFB547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1870</w:t>
            </w:r>
          </w:p>
          <w:p w14:paraId="713A28C0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3A4449" w14:textId="77777777" w:rsidR="00C94354" w:rsidRPr="0039537F" w:rsidRDefault="00C94354" w:rsidP="009E4A5E">
            <w:r w:rsidRPr="0039537F">
              <w:t>John Carling, Commissioner</w:t>
            </w:r>
          </w:p>
        </w:tc>
        <w:tc>
          <w:tcPr>
            <w:tcW w:w="1980" w:type="dxa"/>
            <w:shd w:val="clear" w:color="auto" w:fill="auto"/>
          </w:tcPr>
          <w:p w14:paraId="595A8BF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1B9898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0A2E4267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BE984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1871</w:t>
            </w:r>
          </w:p>
          <w:p w14:paraId="4BE5AFF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9C8972" w14:textId="77777777" w:rsidR="00C94354" w:rsidRPr="0039537F" w:rsidRDefault="00C94354" w:rsidP="009E4A5E">
            <w:r w:rsidRPr="0039537F">
              <w:t>John Carling, Commissioner</w:t>
            </w:r>
          </w:p>
          <w:p w14:paraId="2151B7C7" w14:textId="77777777" w:rsidR="00C94354" w:rsidRPr="0039537F" w:rsidRDefault="00C94354" w:rsidP="009E4A5E">
            <w:r w:rsidRPr="0039537F">
              <w:t>Note: Pages 92 to 101 are out of order, but all are present.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7040D35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17B81C5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73EF7AC1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B6291C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1872</w:t>
            </w:r>
          </w:p>
          <w:p w14:paraId="0653D9C9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D6B9DA" w14:textId="77777777" w:rsidR="00C94354" w:rsidRPr="0039537F" w:rsidRDefault="00C94354" w:rsidP="009E4A5E">
            <w:r w:rsidRPr="0039537F">
              <w:t xml:space="preserve">A. </w:t>
            </w:r>
            <w:proofErr w:type="spellStart"/>
            <w:r w:rsidRPr="0039537F">
              <w:t>McKeller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1DA4C520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52B29C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69713629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4543C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lastRenderedPageBreak/>
              <w:t>1873</w:t>
            </w:r>
          </w:p>
          <w:p w14:paraId="0D4651A9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B7797D" w14:textId="77777777" w:rsidR="00C94354" w:rsidRPr="0039537F" w:rsidRDefault="00C94354" w:rsidP="009E4A5E">
            <w:r w:rsidRPr="0039537F">
              <w:t xml:space="preserve">A. </w:t>
            </w:r>
            <w:proofErr w:type="spellStart"/>
            <w:r w:rsidRPr="0039537F">
              <w:t>McKeller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BC99FB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86C2FC3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1E64E505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37B982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1874</w:t>
            </w:r>
          </w:p>
          <w:p w14:paraId="6FD4784E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183E7F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4E227935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B90D5C0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68C98E26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B2A21F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1875</w:t>
            </w:r>
          </w:p>
          <w:p w14:paraId="230246AC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5DEBEF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30F330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7EE373A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4545FCFD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5F3F18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1876</w:t>
            </w:r>
          </w:p>
          <w:p w14:paraId="3C0435C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905775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2477EB83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792C96C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308094C2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075E10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1877</w:t>
            </w:r>
          </w:p>
          <w:p w14:paraId="1AB051B9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3BEBBD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CFA115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A635A00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0B57B2A0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D79963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1878</w:t>
            </w:r>
          </w:p>
          <w:p w14:paraId="1D244CAC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9E36EE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14AE1723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5BA68E9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6E328EF9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6C60E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1879</w:t>
            </w:r>
          </w:p>
          <w:p w14:paraId="5ECDF094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D93513C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A01AC0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42F1B2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113190D3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A3C970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1880</w:t>
            </w:r>
          </w:p>
          <w:p w14:paraId="3A73A594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A3FB15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0AE3FFB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7D5D3F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0D2D7537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8DA19B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1881</w:t>
            </w:r>
          </w:p>
          <w:p w14:paraId="157D7E91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6D508E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EB7FCD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36B0F0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3CBCABE6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3F66C6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1882</w:t>
            </w:r>
          </w:p>
          <w:p w14:paraId="3FA8EEA7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D84A98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5AB27F76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CD0AE55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66AFC28F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D1B792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1883</w:t>
            </w:r>
          </w:p>
          <w:p w14:paraId="1203F53C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E3C262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A4FD4D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C96225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2F8CFB59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C7E42D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1884</w:t>
            </w:r>
          </w:p>
          <w:p w14:paraId="328998B2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B3B25D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7FCE817B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04A5AD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29474CCE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93531B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1885</w:t>
            </w:r>
          </w:p>
          <w:p w14:paraId="04E8217B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592A06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AE06D0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2484337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5506FAEA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5A3AA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1886</w:t>
            </w:r>
          </w:p>
          <w:p w14:paraId="3389E666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58B1F1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01AF510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DC54C25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29B3176D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D4BAD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1887</w:t>
            </w:r>
          </w:p>
          <w:p w14:paraId="07100600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CC2DD35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ACFE5E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9A713E5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lastRenderedPageBreak/>
              <w:t>Reel 3</w:t>
            </w:r>
          </w:p>
        </w:tc>
      </w:tr>
      <w:tr w:rsidR="00C94354" w:rsidRPr="0039537F" w14:paraId="18F45627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96854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lastRenderedPageBreak/>
              <w:t>1888</w:t>
            </w:r>
          </w:p>
          <w:p w14:paraId="6783654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D1645B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1A03D1C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F9457A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24504ADA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99C286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1889</w:t>
            </w:r>
          </w:p>
          <w:p w14:paraId="55C87CE6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6C64E4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67306E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5B9CF3D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336EC689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54520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1890</w:t>
            </w:r>
          </w:p>
          <w:p w14:paraId="38DCBA27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DE468F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18458E01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F657CBA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23CDE1D2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C33CE1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1891</w:t>
            </w:r>
          </w:p>
          <w:p w14:paraId="4C0345AD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94D1B2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3D56F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83DBECE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422EB7E1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5CE7D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1892</w:t>
            </w:r>
          </w:p>
          <w:p w14:paraId="0337FA6E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8F0C14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shd w:val="clear" w:color="auto" w:fill="auto"/>
          </w:tcPr>
          <w:p w14:paraId="2BCF2500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4CB314A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19545344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50FDF8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br w:type="page"/>
              <w:t>1893</w:t>
            </w:r>
          </w:p>
          <w:p w14:paraId="5F2BD4A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8A0866" w14:textId="77777777" w:rsidR="00C94354" w:rsidRPr="0039537F" w:rsidRDefault="00C94354" w:rsidP="009E4A5E">
            <w:r w:rsidRPr="0039537F">
              <w:t>C.F. Fraser,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7102F3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38B1292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017C8FC0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0B249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1894</w:t>
            </w:r>
          </w:p>
          <w:p w14:paraId="6D87298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55182EC" w14:textId="77777777" w:rsidR="00C94354" w:rsidRPr="0039537F" w:rsidRDefault="00C94354" w:rsidP="009E4A5E">
            <w:r w:rsidRPr="0039537F">
              <w:t xml:space="preserve">Wm. </w:t>
            </w:r>
            <w:proofErr w:type="spellStart"/>
            <w:r w:rsidRPr="0039537F">
              <w:t>Harty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5318983C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195236A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02C6F8A9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A35DF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1895</w:t>
            </w:r>
          </w:p>
          <w:p w14:paraId="70599750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0ECCB0" w14:textId="77777777" w:rsidR="00C94354" w:rsidRPr="0039537F" w:rsidRDefault="00C94354" w:rsidP="009E4A5E">
            <w:r w:rsidRPr="0039537F">
              <w:t xml:space="preserve">Wm. </w:t>
            </w:r>
            <w:proofErr w:type="spellStart"/>
            <w:r w:rsidRPr="0039537F">
              <w:t>Harty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CF5E52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0623638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4C4764AF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63E17A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1896</w:t>
            </w:r>
          </w:p>
          <w:p w14:paraId="371F2F1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5ECE77" w14:textId="77777777" w:rsidR="00C94354" w:rsidRPr="0039537F" w:rsidRDefault="00C94354" w:rsidP="009E4A5E">
            <w:r w:rsidRPr="0039537F">
              <w:t xml:space="preserve">Wm. </w:t>
            </w:r>
            <w:proofErr w:type="spellStart"/>
            <w:r w:rsidRPr="0039537F">
              <w:t>Harty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4A2372C9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CF774C4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3F5F9E13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EE737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1897</w:t>
            </w:r>
          </w:p>
          <w:p w14:paraId="7BD0EA5B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8BB9980" w14:textId="77777777" w:rsidR="00C94354" w:rsidRPr="0039537F" w:rsidRDefault="00C94354" w:rsidP="009E4A5E">
            <w:r w:rsidRPr="0039537F">
              <w:t xml:space="preserve">Wm. </w:t>
            </w:r>
            <w:proofErr w:type="spellStart"/>
            <w:r w:rsidRPr="0039537F">
              <w:t>Harty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FFC8150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4F9D4A5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275A4EEC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2401A77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1898</w:t>
            </w:r>
          </w:p>
          <w:p w14:paraId="00441FB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81C38A" w14:textId="77777777" w:rsidR="00C94354" w:rsidRPr="0039537F" w:rsidRDefault="00C94354" w:rsidP="009E4A5E">
            <w:r w:rsidRPr="0039537F">
              <w:t xml:space="preserve">Wm. </w:t>
            </w:r>
            <w:proofErr w:type="spellStart"/>
            <w:r w:rsidRPr="0039537F">
              <w:t>Harty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1D375BFB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FD05BA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7734A33F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92816F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1899</w:t>
            </w:r>
          </w:p>
          <w:p w14:paraId="657C6706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893A00" w14:textId="77777777" w:rsidR="00C94354" w:rsidRPr="0039537F" w:rsidRDefault="00C94354" w:rsidP="009E4A5E">
            <w:r w:rsidRPr="0039537F">
              <w:t xml:space="preserve">F.R. </w:t>
            </w:r>
            <w:proofErr w:type="spellStart"/>
            <w:r w:rsidRPr="0039537F">
              <w:t>Latchford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83169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F07BEE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3</w:t>
            </w:r>
          </w:p>
        </w:tc>
      </w:tr>
      <w:tr w:rsidR="00C94354" w:rsidRPr="0039537F" w14:paraId="56F2E491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67B29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1900</w:t>
            </w:r>
          </w:p>
          <w:p w14:paraId="5A3AB9FF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FE4A80" w14:textId="77777777" w:rsidR="00C94354" w:rsidRPr="0039537F" w:rsidRDefault="00C94354" w:rsidP="009E4A5E">
            <w:r w:rsidRPr="0039537F">
              <w:t xml:space="preserve">F.R. </w:t>
            </w:r>
            <w:proofErr w:type="spellStart"/>
            <w:r w:rsidRPr="0039537F">
              <w:t>Latchford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4B7CC254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C37E25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7CCB3518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377B06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1901</w:t>
            </w:r>
          </w:p>
          <w:p w14:paraId="4E7761AE" w14:textId="77777777" w:rsidR="00C94354" w:rsidRPr="0039537F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EB3B82" w14:textId="77777777" w:rsidR="00C94354" w:rsidRPr="0039537F" w:rsidRDefault="00C94354" w:rsidP="009E4A5E">
            <w:r w:rsidRPr="0039537F">
              <w:t xml:space="preserve">F.R. </w:t>
            </w:r>
            <w:proofErr w:type="spellStart"/>
            <w:r w:rsidRPr="0039537F">
              <w:t>Latchford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56C843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F4D8A9C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2645AFCC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AC0E34A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1902</w:t>
            </w:r>
          </w:p>
          <w:p w14:paraId="74DC543D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lastRenderedPageBreak/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989781" w14:textId="77777777" w:rsidR="00C94354" w:rsidRPr="0039537F" w:rsidRDefault="00C94354" w:rsidP="009E4A5E">
            <w:r w:rsidRPr="0039537F">
              <w:lastRenderedPageBreak/>
              <w:t xml:space="preserve">F.R. </w:t>
            </w:r>
            <w:proofErr w:type="spellStart"/>
            <w:r w:rsidRPr="0039537F">
              <w:t>Latchford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shd w:val="clear" w:color="auto" w:fill="auto"/>
          </w:tcPr>
          <w:p w14:paraId="4FF9068E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 xml:space="preserve">Self-Service </w:t>
            </w:r>
            <w:r w:rsidRPr="0039537F">
              <w:lastRenderedPageBreak/>
              <w:t>Microfilm B 98</w:t>
            </w:r>
          </w:p>
          <w:p w14:paraId="1F7D557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06300B1F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75E39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lastRenderedPageBreak/>
              <w:t>1903</w:t>
            </w:r>
          </w:p>
          <w:p w14:paraId="77A95126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9B2693" w14:textId="77777777" w:rsidR="00C94354" w:rsidRPr="0039537F" w:rsidRDefault="00C94354" w:rsidP="009E4A5E">
            <w:r w:rsidRPr="0039537F">
              <w:t xml:space="preserve">F.R. </w:t>
            </w:r>
            <w:proofErr w:type="spellStart"/>
            <w:r w:rsidRPr="0039537F">
              <w:t>Latchford</w:t>
            </w:r>
            <w:proofErr w:type="spellEnd"/>
            <w:r w:rsidRPr="0039537F">
              <w:t>, Commissioner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C23B457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0CA2667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26DFA4E0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C27659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1904</w:t>
            </w:r>
          </w:p>
          <w:p w14:paraId="0E718769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647F1E" w14:textId="77777777" w:rsidR="00C94354" w:rsidRPr="0039537F" w:rsidRDefault="00C94354" w:rsidP="009E4A5E">
            <w:r w:rsidRPr="0039537F">
              <w:t>W.A. Charlton, Commissioner</w:t>
            </w:r>
          </w:p>
        </w:tc>
        <w:tc>
          <w:tcPr>
            <w:tcW w:w="1980" w:type="dxa"/>
            <w:shd w:val="clear" w:color="auto" w:fill="auto"/>
          </w:tcPr>
          <w:p w14:paraId="0E6D6FA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7620828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769588D6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C4DDA5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br w:type="page"/>
              <w:t>1905</w:t>
            </w:r>
          </w:p>
          <w:p w14:paraId="5777EC97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BC3B0B" w14:textId="77777777" w:rsidR="00C94354" w:rsidRPr="0039537F" w:rsidRDefault="00C94354" w:rsidP="009E4A5E">
            <w:r w:rsidRPr="0039537F">
              <w:t xml:space="preserve">J.O. </w:t>
            </w:r>
            <w:proofErr w:type="spellStart"/>
            <w:r w:rsidRPr="0039537F">
              <w:t>Reaume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31D4D7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0BEE64A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6811E488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AF5F6B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1906</w:t>
            </w:r>
          </w:p>
          <w:p w14:paraId="1FEC7872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DD56875" w14:textId="77777777" w:rsidR="00C94354" w:rsidRPr="0039537F" w:rsidRDefault="00C94354" w:rsidP="009E4A5E">
            <w:r w:rsidRPr="0039537F">
              <w:t xml:space="preserve">J.O. </w:t>
            </w:r>
            <w:proofErr w:type="spellStart"/>
            <w:r w:rsidRPr="0039537F">
              <w:t>Reaume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0F152F71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AC9BAD9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1F59B006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791D1C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1907</w:t>
            </w:r>
          </w:p>
          <w:p w14:paraId="6E5E7DA1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068E1D" w14:textId="77777777" w:rsidR="00C94354" w:rsidRPr="0039537F" w:rsidRDefault="00C94354" w:rsidP="009E4A5E">
            <w:r w:rsidRPr="0039537F">
              <w:t xml:space="preserve">J.O. </w:t>
            </w:r>
            <w:proofErr w:type="spellStart"/>
            <w:r w:rsidRPr="0039537F">
              <w:t>Reaume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886B558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2E7BD65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4113C827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C291F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1908</w:t>
            </w:r>
          </w:p>
          <w:p w14:paraId="1966D55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December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1393A5" w14:textId="77777777" w:rsidR="00C94354" w:rsidRPr="0039537F" w:rsidRDefault="00C94354" w:rsidP="009E4A5E">
            <w:r w:rsidRPr="0039537F">
              <w:t xml:space="preserve">J.O. </w:t>
            </w:r>
            <w:proofErr w:type="spellStart"/>
            <w:r w:rsidRPr="0039537F">
              <w:t>Reaume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1F13F264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B46AAD0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1417B2DA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F24ACC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1909</w:t>
            </w:r>
          </w:p>
          <w:p w14:paraId="202C4AA7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  (10 months)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38BAA3" w14:textId="77777777" w:rsidR="00C94354" w:rsidRPr="0039537F" w:rsidRDefault="00C94354" w:rsidP="009E4A5E">
            <w:r w:rsidRPr="0039537F">
              <w:t xml:space="preserve">J.O. </w:t>
            </w:r>
            <w:proofErr w:type="spellStart"/>
            <w:r w:rsidRPr="0039537F">
              <w:t>Reaume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5CF47A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61BD06D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608DF06F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351315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1909/10</w:t>
            </w:r>
          </w:p>
          <w:p w14:paraId="4B2A0E2E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6ED6CD" w14:textId="77777777" w:rsidR="00C94354" w:rsidRPr="0039537F" w:rsidRDefault="00C94354" w:rsidP="009E4A5E">
            <w:r w:rsidRPr="0039537F">
              <w:t xml:space="preserve">J.O. </w:t>
            </w:r>
            <w:proofErr w:type="spellStart"/>
            <w:r w:rsidRPr="0039537F">
              <w:t>Reaume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62333303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138F14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6200CBDC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4DCDE2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1910/11</w:t>
            </w:r>
          </w:p>
          <w:p w14:paraId="03E01EBD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07DEA6" w14:textId="77777777" w:rsidR="00C94354" w:rsidRPr="0039537F" w:rsidRDefault="00C94354" w:rsidP="009E4A5E">
            <w:r w:rsidRPr="0039537F">
              <w:t xml:space="preserve">J.O. </w:t>
            </w:r>
            <w:proofErr w:type="spellStart"/>
            <w:r w:rsidRPr="0039537F">
              <w:t>Reaume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F563AA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0FD570A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4</w:t>
            </w:r>
          </w:p>
        </w:tc>
      </w:tr>
      <w:tr w:rsidR="00C94354" w:rsidRPr="0039537F" w14:paraId="5D7B6458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999DB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1911/12</w:t>
            </w:r>
          </w:p>
          <w:p w14:paraId="4744A423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59BC11" w14:textId="77777777" w:rsidR="00C94354" w:rsidRPr="0039537F" w:rsidRDefault="00C94354" w:rsidP="009E4A5E">
            <w:r w:rsidRPr="0039537F">
              <w:t xml:space="preserve">J.O. </w:t>
            </w:r>
            <w:proofErr w:type="spellStart"/>
            <w:r w:rsidRPr="0039537F">
              <w:t>Reaume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20909A7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6837DBB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7CB31C4A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1C57602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1912/13</w:t>
            </w:r>
          </w:p>
          <w:p w14:paraId="6F4D1619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55A215" w14:textId="77777777" w:rsidR="00C94354" w:rsidRPr="0039537F" w:rsidRDefault="00C94354" w:rsidP="009E4A5E">
            <w:r w:rsidRPr="0039537F">
              <w:t xml:space="preserve">J.O. </w:t>
            </w:r>
            <w:proofErr w:type="spellStart"/>
            <w:r w:rsidRPr="0039537F">
              <w:t>Reaume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37FA2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183E9F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2593FD3E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513D3D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1913/14</w:t>
            </w:r>
          </w:p>
          <w:p w14:paraId="0DA73ED4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422139F" w14:textId="77777777" w:rsidR="00C94354" w:rsidRPr="0039537F" w:rsidRDefault="00C94354" w:rsidP="009E4A5E">
            <w:r w:rsidRPr="0039537F">
              <w:t>F.G. MacDiarmid, Minister</w:t>
            </w:r>
          </w:p>
        </w:tc>
        <w:tc>
          <w:tcPr>
            <w:tcW w:w="1980" w:type="dxa"/>
            <w:shd w:val="clear" w:color="auto" w:fill="auto"/>
          </w:tcPr>
          <w:p w14:paraId="0A5794FB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CFB08F8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1DDBA644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67039F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1914/15</w:t>
            </w:r>
          </w:p>
          <w:p w14:paraId="4002CB45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3CEE1B" w14:textId="77777777" w:rsidR="00C94354" w:rsidRPr="0039537F" w:rsidRDefault="00C94354" w:rsidP="009E4A5E">
            <w:r w:rsidRPr="0039537F">
              <w:t>F.G. MacDiarmid,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876C0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84944A8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30AE0DA0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865240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1915/16</w:t>
            </w:r>
          </w:p>
          <w:p w14:paraId="520E290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448F233" w14:textId="77777777" w:rsidR="00C94354" w:rsidRPr="0039537F" w:rsidRDefault="00C94354" w:rsidP="009E4A5E">
            <w:r w:rsidRPr="0039537F">
              <w:t>F.G. MacDiarmid, Minister</w:t>
            </w:r>
          </w:p>
        </w:tc>
        <w:tc>
          <w:tcPr>
            <w:tcW w:w="1980" w:type="dxa"/>
            <w:shd w:val="clear" w:color="auto" w:fill="auto"/>
          </w:tcPr>
          <w:p w14:paraId="7D803D4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BBBDA2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20F651F2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4D70B8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lastRenderedPageBreak/>
              <w:br w:type="page"/>
              <w:t>1916/17</w:t>
            </w:r>
          </w:p>
          <w:p w14:paraId="55EA022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61A508" w14:textId="77777777" w:rsidR="00C94354" w:rsidRPr="0039537F" w:rsidRDefault="00C94354" w:rsidP="009E4A5E">
            <w:r w:rsidRPr="0039537F">
              <w:t>F.G. MacDiarmid,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04D7FA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2DE9B3D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3ECA1771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B28223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1917/18</w:t>
            </w:r>
          </w:p>
          <w:p w14:paraId="6F374EA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D169FC" w14:textId="77777777" w:rsidR="00C94354" w:rsidRPr="0039537F" w:rsidRDefault="00C94354" w:rsidP="009E4A5E">
            <w:r w:rsidRPr="0039537F">
              <w:t>F.G. MacDiarmid, Minister</w:t>
            </w:r>
          </w:p>
        </w:tc>
        <w:tc>
          <w:tcPr>
            <w:tcW w:w="1980" w:type="dxa"/>
            <w:shd w:val="clear" w:color="auto" w:fill="auto"/>
          </w:tcPr>
          <w:p w14:paraId="77DBB20C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24A7DD4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0D92DCC3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F2135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1918/19</w:t>
            </w:r>
          </w:p>
          <w:p w14:paraId="06DC7016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C4A50D" w14:textId="77777777" w:rsidR="00C94354" w:rsidRPr="0039537F" w:rsidRDefault="00C94354" w:rsidP="009E4A5E">
            <w:r w:rsidRPr="0039537F">
              <w:t>F.C. Biggs,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FFCD23D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11A6B4B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472A1C22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62BE760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1919/20</w:t>
            </w:r>
          </w:p>
          <w:p w14:paraId="6D58331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BAD557E" w14:textId="77777777" w:rsidR="00C94354" w:rsidRPr="0039537F" w:rsidRDefault="00C94354" w:rsidP="009E4A5E">
            <w:r w:rsidRPr="0039537F">
              <w:t>F.C. Biggs, Minister</w:t>
            </w:r>
          </w:p>
        </w:tc>
        <w:tc>
          <w:tcPr>
            <w:tcW w:w="1980" w:type="dxa"/>
            <w:shd w:val="clear" w:color="auto" w:fill="auto"/>
          </w:tcPr>
          <w:p w14:paraId="73B5B5E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D119912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55C78FE8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8620F7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1920/21</w:t>
            </w:r>
          </w:p>
          <w:p w14:paraId="75AB6AAF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28BC4D" w14:textId="77777777" w:rsidR="00C94354" w:rsidRPr="0039537F" w:rsidRDefault="00C94354" w:rsidP="009E4A5E">
            <w:r w:rsidRPr="0039537F">
              <w:t>F.C. Biggs,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CCB20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4D7CC5B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3E4FC42C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3E890B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1921/22</w:t>
            </w:r>
          </w:p>
          <w:p w14:paraId="6C05C494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534FC3" w14:textId="77777777" w:rsidR="00C94354" w:rsidRPr="0039537F" w:rsidRDefault="00C94354" w:rsidP="009E4A5E">
            <w:r w:rsidRPr="0039537F">
              <w:t>F.C. Biggs, Minister</w:t>
            </w:r>
          </w:p>
        </w:tc>
        <w:tc>
          <w:tcPr>
            <w:tcW w:w="1980" w:type="dxa"/>
            <w:shd w:val="clear" w:color="auto" w:fill="auto"/>
          </w:tcPr>
          <w:p w14:paraId="7B27B830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DD20D29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5</w:t>
            </w:r>
          </w:p>
        </w:tc>
      </w:tr>
      <w:tr w:rsidR="00C94354" w:rsidRPr="0039537F" w14:paraId="1B05533F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525A381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1922/23</w:t>
            </w:r>
          </w:p>
          <w:p w14:paraId="5FFE4555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8B6B3EF" w14:textId="77777777" w:rsidR="00C94354" w:rsidRPr="0039537F" w:rsidRDefault="00C94354" w:rsidP="009E4A5E">
            <w:r w:rsidRPr="0039537F">
              <w:t>G.S. Henry,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219A6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82E8086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1EBEAB04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6576510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1923/24</w:t>
            </w:r>
          </w:p>
          <w:p w14:paraId="51CCF419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BD4264" w14:textId="77777777" w:rsidR="00C94354" w:rsidRPr="0039537F" w:rsidRDefault="00C94354" w:rsidP="009E4A5E">
            <w:r w:rsidRPr="0039537F">
              <w:t>G.S. Henry, Minister</w:t>
            </w:r>
          </w:p>
        </w:tc>
        <w:tc>
          <w:tcPr>
            <w:tcW w:w="1980" w:type="dxa"/>
            <w:shd w:val="clear" w:color="auto" w:fill="auto"/>
          </w:tcPr>
          <w:p w14:paraId="7DA8D1F6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08BD030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4182829E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3B3694F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1924/25</w:t>
            </w:r>
          </w:p>
          <w:p w14:paraId="64DBBFA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548691" w14:textId="77777777" w:rsidR="00C94354" w:rsidRPr="0039537F" w:rsidRDefault="00C94354" w:rsidP="009E4A5E">
            <w:r w:rsidRPr="0039537F">
              <w:t>G.S. Henry,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EBB5028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2FEBC16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1FDE58A6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D9AD15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1925/26</w:t>
            </w:r>
          </w:p>
          <w:p w14:paraId="27D1D59F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7FD0A2E" w14:textId="77777777" w:rsidR="00C94354" w:rsidRPr="0039537F" w:rsidRDefault="00C94354" w:rsidP="009E4A5E">
            <w:r w:rsidRPr="0039537F">
              <w:t>G.S. Henry, Minister</w:t>
            </w:r>
          </w:p>
        </w:tc>
        <w:tc>
          <w:tcPr>
            <w:tcW w:w="1980" w:type="dxa"/>
            <w:shd w:val="clear" w:color="auto" w:fill="auto"/>
          </w:tcPr>
          <w:p w14:paraId="017C6340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BF84E3E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004418E9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FFB9928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1926/27</w:t>
            </w:r>
          </w:p>
          <w:p w14:paraId="622F623E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D8CA63" w14:textId="77777777" w:rsidR="00C94354" w:rsidRPr="0039537F" w:rsidRDefault="00C94354" w:rsidP="009E4A5E">
            <w:r w:rsidRPr="0039537F">
              <w:t>G.S. Henry,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D922BC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E168048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4871CC38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7C5273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1927/28</w:t>
            </w:r>
          </w:p>
          <w:p w14:paraId="6F73DB45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AFD7F5" w14:textId="77777777" w:rsidR="00C94354" w:rsidRPr="0039537F" w:rsidRDefault="00C94354" w:rsidP="009E4A5E">
            <w:r w:rsidRPr="0039537F">
              <w:t>G.S. Henry, Minister</w:t>
            </w:r>
          </w:p>
        </w:tc>
        <w:tc>
          <w:tcPr>
            <w:tcW w:w="1980" w:type="dxa"/>
            <w:shd w:val="clear" w:color="auto" w:fill="auto"/>
          </w:tcPr>
          <w:p w14:paraId="56FCAF70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6E348E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4B742D90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B4608D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br w:type="page"/>
              <w:t>1928/29</w:t>
            </w:r>
          </w:p>
          <w:p w14:paraId="32E8E3C1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B76377C" w14:textId="77777777" w:rsidR="00C94354" w:rsidRPr="0039537F" w:rsidRDefault="00C94354" w:rsidP="009E4A5E">
            <w:r w:rsidRPr="0039537F">
              <w:t>G.S. Henry,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13B57C0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CA25A70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0ADC88FC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304D3F7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1929/30</w:t>
            </w:r>
          </w:p>
          <w:p w14:paraId="2B447EB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DBE70CB" w14:textId="77777777" w:rsidR="00C94354" w:rsidRPr="0039537F" w:rsidRDefault="00C94354" w:rsidP="009E4A5E">
            <w:r w:rsidRPr="0039537F">
              <w:t xml:space="preserve">J.D. </w:t>
            </w:r>
            <w:proofErr w:type="spellStart"/>
            <w:r w:rsidRPr="0039537F">
              <w:t>Monteith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0DFA2A0A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12B72B6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13AECF2B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97FEF5B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1930/31</w:t>
            </w:r>
          </w:p>
          <w:p w14:paraId="4C0E5EA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E5242BF" w14:textId="77777777" w:rsidR="00C94354" w:rsidRPr="0039537F" w:rsidRDefault="00C94354" w:rsidP="009E4A5E">
            <w:r w:rsidRPr="0039537F">
              <w:t xml:space="preserve">J.D. </w:t>
            </w:r>
            <w:proofErr w:type="spellStart"/>
            <w:r w:rsidRPr="0039537F">
              <w:t>Monteith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D792EC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D2C330A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lastRenderedPageBreak/>
              <w:t>Reel 6</w:t>
            </w:r>
          </w:p>
        </w:tc>
      </w:tr>
      <w:tr w:rsidR="00C94354" w:rsidRPr="0039537F" w14:paraId="296CE062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4E5181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lastRenderedPageBreak/>
              <w:t>1931/32</w:t>
            </w:r>
          </w:p>
          <w:p w14:paraId="3B999423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DD4C721" w14:textId="77777777" w:rsidR="00C94354" w:rsidRPr="0039537F" w:rsidRDefault="00C94354" w:rsidP="009E4A5E">
            <w:r w:rsidRPr="0039537F">
              <w:t xml:space="preserve">J.D. </w:t>
            </w:r>
            <w:proofErr w:type="spellStart"/>
            <w:r w:rsidRPr="0039537F">
              <w:t>Monteith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36E7EA3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A1241A2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450DE60B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E8E518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1932/33</w:t>
            </w:r>
          </w:p>
          <w:p w14:paraId="11A9AD3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6745F0" w14:textId="77777777" w:rsidR="00C94354" w:rsidRPr="0039537F" w:rsidRDefault="00C94354" w:rsidP="009E4A5E">
            <w:r w:rsidRPr="0039537F">
              <w:t xml:space="preserve">T.B. </w:t>
            </w:r>
            <w:proofErr w:type="spellStart"/>
            <w:r w:rsidRPr="0039537F">
              <w:t>McQuesten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F2E70C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2968F8C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383FF748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13F1B53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1933/34</w:t>
            </w:r>
          </w:p>
          <w:p w14:paraId="2D080523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October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B9DC38" w14:textId="77777777" w:rsidR="00C94354" w:rsidRPr="0039537F" w:rsidRDefault="00C94354" w:rsidP="009E4A5E">
            <w:r w:rsidRPr="0039537F">
              <w:t xml:space="preserve">T.B. </w:t>
            </w:r>
            <w:proofErr w:type="spellStart"/>
            <w:r w:rsidRPr="0039537F">
              <w:t>McQuesten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20421548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23722D5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0D31FCFD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8FE5DF3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1934/35</w:t>
            </w:r>
          </w:p>
          <w:p w14:paraId="2166F01F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  <w:p w14:paraId="05169BA0" w14:textId="77777777" w:rsidR="00C94354" w:rsidRPr="0039537F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(5 months)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5CEBBE" w14:textId="77777777" w:rsidR="00C94354" w:rsidRPr="0039537F" w:rsidRDefault="00C94354" w:rsidP="009E4A5E">
            <w:r w:rsidRPr="0039537F">
              <w:t xml:space="preserve">T.B. </w:t>
            </w:r>
            <w:proofErr w:type="spellStart"/>
            <w:r w:rsidRPr="0039537F">
              <w:t>McQuesten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CCAEB7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9578263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387064E8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C33466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1935/36</w:t>
            </w:r>
          </w:p>
          <w:p w14:paraId="48BE19A0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E9F088" w14:textId="77777777" w:rsidR="00C94354" w:rsidRPr="0039537F" w:rsidRDefault="00C94354" w:rsidP="009E4A5E">
            <w:r w:rsidRPr="0039537F">
              <w:t xml:space="preserve">T.B. </w:t>
            </w:r>
            <w:proofErr w:type="spellStart"/>
            <w:r w:rsidRPr="0039537F">
              <w:t>McQuesten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0CBD7058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A8B98C3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263C694D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DBD99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1936/37</w:t>
            </w:r>
          </w:p>
          <w:p w14:paraId="6F386B3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27647F7" w14:textId="77777777" w:rsidR="00C94354" w:rsidRPr="0039537F" w:rsidRDefault="00C94354" w:rsidP="009E4A5E">
            <w:r w:rsidRPr="0039537F">
              <w:t>Colin A. Campbell,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B3BBE6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03C5959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7904DF6E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A06AC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1937/38</w:t>
            </w:r>
          </w:p>
          <w:p w14:paraId="032CC77C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ED9146" w14:textId="77777777" w:rsidR="00C94354" w:rsidRPr="0039537F" w:rsidRDefault="00C94354" w:rsidP="009E4A5E">
            <w:r w:rsidRPr="0039537F">
              <w:t>Colin A. Campbell, Minister</w:t>
            </w:r>
          </w:p>
        </w:tc>
        <w:tc>
          <w:tcPr>
            <w:tcW w:w="1980" w:type="dxa"/>
            <w:shd w:val="clear" w:color="auto" w:fill="auto"/>
          </w:tcPr>
          <w:p w14:paraId="1FEB113C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800FD5F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1E03563D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FC6876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1938/39</w:t>
            </w:r>
          </w:p>
          <w:p w14:paraId="5040471D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F511FB" w14:textId="77777777" w:rsidR="00C94354" w:rsidRPr="0039537F" w:rsidRDefault="00C94354" w:rsidP="009E4A5E">
            <w:r w:rsidRPr="0039537F">
              <w:t>Mitchell F. Hepburn, Acting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0BF99FB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1831D2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211554A6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110248D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1939/40</w:t>
            </w:r>
          </w:p>
          <w:p w14:paraId="6356F1A7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816D40" w14:textId="77777777" w:rsidR="00C94354" w:rsidRPr="0039537F" w:rsidRDefault="00C94354" w:rsidP="009E4A5E">
            <w:r w:rsidRPr="0039537F">
              <w:t>F.R. Oliver, Minister</w:t>
            </w:r>
          </w:p>
        </w:tc>
        <w:tc>
          <w:tcPr>
            <w:tcW w:w="1980" w:type="dxa"/>
            <w:shd w:val="clear" w:color="auto" w:fill="auto"/>
          </w:tcPr>
          <w:p w14:paraId="1548E1DB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80D4B7A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0FE4E559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5D292A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br w:type="page"/>
              <w:t>1940/41</w:t>
            </w:r>
          </w:p>
          <w:p w14:paraId="73010752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982D78B" w14:textId="77777777" w:rsidR="00C94354" w:rsidRPr="0039537F" w:rsidRDefault="00C94354" w:rsidP="009E4A5E">
            <w:r w:rsidRPr="0039537F">
              <w:t>F.R. Oliver,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93A19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9AC3E7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506F32A9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3F4ED0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1941/42</w:t>
            </w:r>
          </w:p>
          <w:p w14:paraId="26BF665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7C5FD36" w14:textId="77777777" w:rsidR="00C94354" w:rsidRPr="0039537F" w:rsidRDefault="00C94354" w:rsidP="009E4A5E">
            <w:r w:rsidRPr="0039537F">
              <w:t xml:space="preserve">T.B. </w:t>
            </w:r>
            <w:proofErr w:type="spellStart"/>
            <w:r w:rsidRPr="0039537F">
              <w:t>McQuesten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218FBFC9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2BD3A38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26534FFB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4F75FB3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1942/43</w:t>
            </w:r>
          </w:p>
          <w:p w14:paraId="311F3BDB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64814A2" w14:textId="77777777" w:rsidR="00C94354" w:rsidRPr="0039537F" w:rsidRDefault="00C94354" w:rsidP="009E4A5E">
            <w:r w:rsidRPr="0039537F">
              <w:t xml:space="preserve">G.H. </w:t>
            </w:r>
            <w:proofErr w:type="spellStart"/>
            <w:r w:rsidRPr="0039537F">
              <w:t>Doucett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4C36A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4DABB62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3E37C02C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301E8F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1943/44</w:t>
            </w:r>
          </w:p>
          <w:p w14:paraId="02112DA4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810B050" w14:textId="77777777" w:rsidR="00C94354" w:rsidRPr="0039537F" w:rsidRDefault="00C94354" w:rsidP="009E4A5E">
            <w:r w:rsidRPr="0039537F">
              <w:t xml:space="preserve">G.H. </w:t>
            </w:r>
            <w:proofErr w:type="spellStart"/>
            <w:r w:rsidRPr="0039537F">
              <w:t>Doucett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6348CEB2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B2E6724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4F7B7E11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BD427A1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1944/45</w:t>
            </w:r>
          </w:p>
          <w:p w14:paraId="15014EE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3D3169" w14:textId="77777777" w:rsidR="00C94354" w:rsidRPr="0039537F" w:rsidRDefault="00C94354" w:rsidP="009E4A5E">
            <w:r w:rsidRPr="0039537F">
              <w:t xml:space="preserve">G.H. </w:t>
            </w:r>
            <w:proofErr w:type="spellStart"/>
            <w:r w:rsidRPr="0039537F">
              <w:t>Doucett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C9D7125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F0A76C6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42BC4CB3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FA040D8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1945/46</w:t>
            </w:r>
          </w:p>
          <w:p w14:paraId="51E4832C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lastRenderedPageBreak/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890D9E" w14:textId="77777777" w:rsidR="00C94354" w:rsidRPr="0039537F" w:rsidRDefault="00C94354" w:rsidP="009E4A5E">
            <w:r w:rsidRPr="0039537F">
              <w:lastRenderedPageBreak/>
              <w:t xml:space="preserve">G.H. </w:t>
            </w:r>
            <w:proofErr w:type="spellStart"/>
            <w:r w:rsidRPr="0039537F">
              <w:t>Doucett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12DC500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 xml:space="preserve">Self-Service </w:t>
            </w:r>
            <w:r w:rsidRPr="0039537F">
              <w:lastRenderedPageBreak/>
              <w:t>Microfilm B 98</w:t>
            </w:r>
          </w:p>
          <w:p w14:paraId="28F7BA8C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5BCF7405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CD73F93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lastRenderedPageBreak/>
              <w:t>1946/47</w:t>
            </w:r>
          </w:p>
          <w:p w14:paraId="78AECE5B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2F5EBC" w14:textId="77777777" w:rsidR="00C94354" w:rsidRPr="0039537F" w:rsidRDefault="00C94354" w:rsidP="009E4A5E">
            <w:r w:rsidRPr="0039537F">
              <w:t xml:space="preserve">G.H. </w:t>
            </w:r>
            <w:proofErr w:type="spellStart"/>
            <w:r w:rsidRPr="0039537F">
              <w:t>Doucett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5523EDE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F42AC0F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5BD977E4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A2C2FA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1947/48</w:t>
            </w:r>
          </w:p>
          <w:p w14:paraId="3F1EBE85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97FDC05" w14:textId="77777777" w:rsidR="00C94354" w:rsidRPr="0039537F" w:rsidRDefault="00C94354" w:rsidP="009E4A5E">
            <w:r w:rsidRPr="0039537F">
              <w:t xml:space="preserve">G.H. </w:t>
            </w:r>
            <w:proofErr w:type="spellStart"/>
            <w:r w:rsidRPr="0039537F">
              <w:t>Doucett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59286E4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F1B780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06292EF5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D958B2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1948/49</w:t>
            </w:r>
          </w:p>
          <w:p w14:paraId="6D2C699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DBF09E" w14:textId="77777777" w:rsidR="00C94354" w:rsidRPr="0039537F" w:rsidRDefault="00C94354" w:rsidP="009E4A5E">
            <w:r w:rsidRPr="0039537F">
              <w:t xml:space="preserve">G.H. </w:t>
            </w:r>
            <w:proofErr w:type="spellStart"/>
            <w:r w:rsidRPr="0039537F">
              <w:t>Doucett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FAAB5BE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30AF36A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5B5CC8BC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4FB33CF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1949/50</w:t>
            </w:r>
          </w:p>
          <w:p w14:paraId="63FF7EFD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B7943D" w14:textId="77777777" w:rsidR="00C94354" w:rsidRPr="0039537F" w:rsidRDefault="00C94354" w:rsidP="009E4A5E">
            <w:r w:rsidRPr="0039537F">
              <w:t xml:space="preserve">G.H. </w:t>
            </w:r>
            <w:proofErr w:type="spellStart"/>
            <w:r w:rsidRPr="0039537F">
              <w:t>Doucett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2CBECA51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E645D51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07FA69FD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8DCC1C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1950/51</w:t>
            </w:r>
          </w:p>
          <w:p w14:paraId="07DC12A9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0C4919F" w14:textId="77777777" w:rsidR="00C94354" w:rsidRPr="0039537F" w:rsidRDefault="00C94354" w:rsidP="009E4A5E">
            <w:r w:rsidRPr="0039537F">
              <w:t>Fletcher S. Thomas,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0134B6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F4011DE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40CEE035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C0B773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1951/52</w:t>
            </w:r>
          </w:p>
          <w:p w14:paraId="784A7484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64DF91" w14:textId="77777777" w:rsidR="00C94354" w:rsidRPr="0039537F" w:rsidRDefault="00C94354" w:rsidP="009E4A5E">
            <w:r w:rsidRPr="0039537F">
              <w:t>Fletcher S. Thomas, Minister</w:t>
            </w:r>
          </w:p>
        </w:tc>
        <w:tc>
          <w:tcPr>
            <w:tcW w:w="1980" w:type="dxa"/>
            <w:shd w:val="clear" w:color="auto" w:fill="auto"/>
          </w:tcPr>
          <w:p w14:paraId="47E1A201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3610E285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6</w:t>
            </w:r>
          </w:p>
        </w:tc>
      </w:tr>
      <w:tr w:rsidR="00C94354" w:rsidRPr="0039537F" w14:paraId="76741A22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B7C2D90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1952/53</w:t>
            </w:r>
          </w:p>
          <w:p w14:paraId="45ECE51F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C1EC11C" w14:textId="77777777" w:rsidR="00C94354" w:rsidRPr="0039537F" w:rsidRDefault="00C94354" w:rsidP="009E4A5E">
            <w:r w:rsidRPr="0039537F">
              <w:t xml:space="preserve">William </w:t>
            </w:r>
            <w:proofErr w:type="spellStart"/>
            <w:r w:rsidRPr="0039537F">
              <w:t>Griesinger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2E329C3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FC5E878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2C2E114A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1B82AF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1953/54</w:t>
            </w:r>
          </w:p>
          <w:p w14:paraId="3D7168D6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2CFBDD9" w14:textId="77777777" w:rsidR="00C94354" w:rsidRPr="0039537F" w:rsidRDefault="00C94354" w:rsidP="009E4A5E">
            <w:r w:rsidRPr="0039537F">
              <w:t xml:space="preserve">William </w:t>
            </w:r>
            <w:proofErr w:type="spellStart"/>
            <w:r w:rsidRPr="0039537F">
              <w:t>Griesinger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36B2FB16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B5738E3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683D39C3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5A1FE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1954/55</w:t>
            </w:r>
          </w:p>
          <w:p w14:paraId="62867020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A887708" w14:textId="77777777" w:rsidR="00C94354" w:rsidRPr="0039537F" w:rsidRDefault="00C94354" w:rsidP="009E4A5E">
            <w:r w:rsidRPr="0039537F">
              <w:t xml:space="preserve">William </w:t>
            </w:r>
            <w:proofErr w:type="spellStart"/>
            <w:r w:rsidRPr="0039537F">
              <w:t>Griesinger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04B4DF7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3FAD15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5A718CD7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FDDDB2A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1955/56</w:t>
            </w:r>
          </w:p>
          <w:p w14:paraId="4D2D8E42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B75610" w14:textId="77777777" w:rsidR="00C94354" w:rsidRPr="0039537F" w:rsidRDefault="00C94354" w:rsidP="009E4A5E">
            <w:r w:rsidRPr="0039537F">
              <w:t xml:space="preserve">William </w:t>
            </w:r>
            <w:proofErr w:type="spellStart"/>
            <w:r w:rsidRPr="0039537F">
              <w:t>Griesinger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7F6D86B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7D611B1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5AF81024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134F044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1956/57</w:t>
            </w:r>
          </w:p>
          <w:p w14:paraId="76F24A93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823DC7E" w14:textId="77777777" w:rsidR="00C94354" w:rsidRPr="0039537F" w:rsidRDefault="00C94354" w:rsidP="009E4A5E">
            <w:r w:rsidRPr="0039537F">
              <w:t xml:space="preserve">William </w:t>
            </w:r>
            <w:proofErr w:type="spellStart"/>
            <w:r w:rsidRPr="0039537F">
              <w:t>Griesinger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CEA79D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6D0103B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4069E912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99029BD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1957/58</w:t>
            </w:r>
          </w:p>
          <w:p w14:paraId="2A9E30BF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1C0D73F" w14:textId="77777777" w:rsidR="00C94354" w:rsidRPr="0039537F" w:rsidRDefault="00C94354" w:rsidP="009E4A5E">
            <w:r w:rsidRPr="0039537F">
              <w:t xml:space="preserve">William </w:t>
            </w:r>
            <w:proofErr w:type="spellStart"/>
            <w:r w:rsidRPr="0039537F">
              <w:t>Griesinger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2E0E46C8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4BE37A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20B8F3E6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A1F247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1958/59</w:t>
            </w:r>
          </w:p>
          <w:p w14:paraId="57C7BE27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4D6C9D8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0A179E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138F26D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5A2576CC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719026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1959/60</w:t>
            </w:r>
          </w:p>
          <w:p w14:paraId="09B3FA98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8A14533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shd w:val="clear" w:color="auto" w:fill="auto"/>
          </w:tcPr>
          <w:p w14:paraId="3DE8A745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2165D191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2BB49820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A4B691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lastRenderedPageBreak/>
              <w:t>1960/61</w:t>
            </w:r>
          </w:p>
          <w:p w14:paraId="6A0C8B26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E43162E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EB6D9B2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7CA6C95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26B78385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A3CD12D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1961/62</w:t>
            </w:r>
          </w:p>
          <w:p w14:paraId="1A31851D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CC743C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shd w:val="clear" w:color="auto" w:fill="auto"/>
          </w:tcPr>
          <w:p w14:paraId="569425AB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C76055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47F28C69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93D3F8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1962/63</w:t>
            </w:r>
          </w:p>
          <w:p w14:paraId="6DBB49C7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0A3D6C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4E321E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897F083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0A6945EB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F01622D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1963/64</w:t>
            </w:r>
          </w:p>
          <w:p w14:paraId="33201D82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18D0CD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shd w:val="clear" w:color="auto" w:fill="auto"/>
          </w:tcPr>
          <w:p w14:paraId="3D0F3AB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0C4D3EA7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7</w:t>
            </w:r>
          </w:p>
        </w:tc>
      </w:tr>
      <w:tr w:rsidR="00C94354" w:rsidRPr="0039537F" w14:paraId="76F591A4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ABF32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br w:type="page"/>
              <w:t>1964/65</w:t>
            </w:r>
          </w:p>
          <w:p w14:paraId="769C1481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CCB83EF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6915765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10D282EE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8</w:t>
            </w:r>
          </w:p>
        </w:tc>
      </w:tr>
      <w:tr w:rsidR="00C94354" w:rsidRPr="0039537F" w14:paraId="2225B195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E12EB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1965/66</w:t>
            </w:r>
          </w:p>
          <w:p w14:paraId="6ACA497E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D726241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shd w:val="clear" w:color="auto" w:fill="auto"/>
          </w:tcPr>
          <w:p w14:paraId="58303EA3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DDFEA20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8</w:t>
            </w:r>
          </w:p>
        </w:tc>
      </w:tr>
      <w:tr w:rsidR="00C94354" w:rsidRPr="0039537F" w14:paraId="565567CB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B1A6072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1966/67</w:t>
            </w:r>
          </w:p>
          <w:p w14:paraId="5DF2BB8C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411C44C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8A47AA9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902AA8A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8</w:t>
            </w:r>
          </w:p>
        </w:tc>
      </w:tr>
      <w:tr w:rsidR="00C94354" w:rsidRPr="0039537F" w14:paraId="1AE42EE9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57BB3A9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1967/68</w:t>
            </w:r>
          </w:p>
          <w:p w14:paraId="15A816DD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C81E629" w14:textId="77777777" w:rsidR="00C94354" w:rsidRPr="0039537F" w:rsidRDefault="00C94354" w:rsidP="009E4A5E">
            <w:r w:rsidRPr="0039537F">
              <w:t>T. Ray Connell, Minister</w:t>
            </w:r>
          </w:p>
        </w:tc>
        <w:tc>
          <w:tcPr>
            <w:tcW w:w="1980" w:type="dxa"/>
            <w:shd w:val="clear" w:color="auto" w:fill="auto"/>
          </w:tcPr>
          <w:p w14:paraId="4E67B6D8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BDE515C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8</w:t>
            </w:r>
          </w:p>
        </w:tc>
      </w:tr>
      <w:tr w:rsidR="00C94354" w:rsidRPr="0039537F" w14:paraId="028B77DB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EE8571E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1968/69</w:t>
            </w:r>
          </w:p>
          <w:p w14:paraId="7262F5C2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97B07D7" w14:textId="77777777" w:rsidR="00C94354" w:rsidRPr="0039537F" w:rsidRDefault="00C94354" w:rsidP="009E4A5E">
            <w:r w:rsidRPr="0039537F">
              <w:t xml:space="preserve">J.R. </w:t>
            </w:r>
            <w:proofErr w:type="spellStart"/>
            <w:r w:rsidRPr="0039537F">
              <w:t>Simonett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FE8A064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A5DFBA2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8</w:t>
            </w:r>
          </w:p>
        </w:tc>
      </w:tr>
      <w:tr w:rsidR="00C94354" w:rsidRPr="0039537F" w14:paraId="7F7F6479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B81C5BB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1969/70</w:t>
            </w:r>
          </w:p>
          <w:p w14:paraId="7C8B611D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A197FA3" w14:textId="77777777" w:rsidR="00C94354" w:rsidRPr="0039537F" w:rsidRDefault="00C94354" w:rsidP="009E4A5E">
            <w:r w:rsidRPr="0039537F">
              <w:t xml:space="preserve">J.R. </w:t>
            </w:r>
            <w:proofErr w:type="spellStart"/>
            <w:r w:rsidRPr="0039537F">
              <w:t>Simonett</w:t>
            </w:r>
            <w:proofErr w:type="spellEnd"/>
            <w:r w:rsidRPr="0039537F">
              <w:t>, Minister</w:t>
            </w:r>
          </w:p>
        </w:tc>
        <w:tc>
          <w:tcPr>
            <w:tcW w:w="1980" w:type="dxa"/>
            <w:shd w:val="clear" w:color="auto" w:fill="auto"/>
          </w:tcPr>
          <w:p w14:paraId="0F424B7D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7D56A185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8</w:t>
            </w:r>
          </w:p>
        </w:tc>
      </w:tr>
      <w:tr w:rsidR="00C94354" w:rsidRPr="0039537F" w14:paraId="1C2503DD" w14:textId="77777777" w:rsidTr="009E4A5E">
        <w:tblPrEx>
          <w:tblLook w:val="0080" w:firstRow="0" w:lastRow="0" w:firstColumn="1" w:lastColumn="0" w:noHBand="0" w:noVBand="0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53E6B38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1970/71</w:t>
            </w:r>
          </w:p>
          <w:p w14:paraId="56A42786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28D13E5" w14:textId="77777777" w:rsidR="00C94354" w:rsidRPr="0039537F" w:rsidRDefault="00C94354" w:rsidP="009E4A5E">
            <w:r w:rsidRPr="0039537F">
              <w:t>James A. Auld, Minister</w:t>
            </w:r>
          </w:p>
        </w:tc>
        <w:tc>
          <w:tcPr>
            <w:tcW w:w="19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9413EB0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470EC193" w14:textId="77777777" w:rsidR="00C94354" w:rsidRPr="0039537F" w:rsidRDefault="00C94354" w:rsidP="009E4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9537F">
              <w:t>Reel 8</w:t>
            </w:r>
          </w:p>
        </w:tc>
      </w:tr>
      <w:tr w:rsidR="00C94354" w:rsidRPr="0039537F" w14:paraId="7592F1C6" w14:textId="77777777" w:rsidTr="009E4A5E">
        <w:tblPrEx>
          <w:tblLook w:val="0080" w:firstRow="0" w:lastRow="0" w:firstColumn="1" w:lastColumn="0" w:noHBand="0" w:noVBand="0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5311F87F" w14:textId="77777777" w:rsidR="00C94354" w:rsidRPr="0039537F" w:rsidRDefault="00C94354" w:rsidP="009E4A5E">
            <w:pPr>
              <w:rPr>
                <w:color w:val="auto"/>
              </w:rPr>
            </w:pPr>
            <w:r w:rsidRPr="0039537F">
              <w:rPr>
                <w:color w:val="auto"/>
              </w:rPr>
              <w:t>1971/72</w:t>
            </w:r>
          </w:p>
          <w:p w14:paraId="7376F75A" w14:textId="77777777" w:rsidR="00C94354" w:rsidRPr="00AF4326" w:rsidRDefault="00C94354" w:rsidP="009E4A5E">
            <w:pPr>
              <w:rPr>
                <w:b w:val="0"/>
                <w:color w:val="auto"/>
              </w:rPr>
            </w:pPr>
            <w:r w:rsidRPr="00AF4326">
              <w:rPr>
                <w:b w:val="0"/>
                <w:color w:val="auto"/>
              </w:rPr>
              <w:t>31 March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0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5FC2205" w14:textId="77777777" w:rsidR="00C94354" w:rsidRPr="0039537F" w:rsidRDefault="00C94354" w:rsidP="009E4A5E">
            <w:r w:rsidRPr="0039537F">
              <w:t>James W. Snow, Minister</w:t>
            </w:r>
          </w:p>
        </w:tc>
        <w:tc>
          <w:tcPr>
            <w:tcW w:w="1980" w:type="dxa"/>
            <w:shd w:val="clear" w:color="auto" w:fill="auto"/>
          </w:tcPr>
          <w:p w14:paraId="24B1EA11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Self-Service Microfilm B 98</w:t>
            </w:r>
          </w:p>
          <w:p w14:paraId="586D5641" w14:textId="77777777" w:rsidR="00C94354" w:rsidRPr="0039537F" w:rsidRDefault="00C94354" w:rsidP="009E4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9537F">
              <w:t>Reel 8</w:t>
            </w:r>
          </w:p>
        </w:tc>
      </w:tr>
    </w:tbl>
    <w:p w14:paraId="3C8892B8" w14:textId="77777777" w:rsidR="0034152D" w:rsidRPr="00AC250B" w:rsidRDefault="0034152D" w:rsidP="00A24663"/>
    <w:sectPr w:rsidR="0034152D" w:rsidRPr="00AC250B" w:rsidSect="002C4A15">
      <w:footerReference w:type="default" r:id="rId8"/>
      <w:pgSz w:w="12240" w:h="15840" w:code="1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E4B539" w14:textId="77777777" w:rsidR="00226B97" w:rsidRDefault="00226B97" w:rsidP="00A24663">
      <w:r>
        <w:separator/>
      </w:r>
    </w:p>
  </w:endnote>
  <w:endnote w:type="continuationSeparator" w:id="0">
    <w:p w14:paraId="41151300" w14:textId="77777777" w:rsidR="00226B97" w:rsidRDefault="00226B97" w:rsidP="00A2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E16905" w14:textId="77777777" w:rsidR="0039537F" w:rsidRPr="00FC504D" w:rsidRDefault="0039537F" w:rsidP="00FC504D">
    <w:pPr>
      <w:pStyle w:val="Header"/>
      <w:jc w:val="right"/>
      <w:rPr>
        <w:sz w:val="32"/>
      </w:rPr>
    </w:pPr>
    <w:r w:rsidRPr="00FC504D">
      <w:rPr>
        <w:rStyle w:val="PageNumber"/>
        <w:szCs w:val="20"/>
      </w:rPr>
      <w:fldChar w:fldCharType="begin"/>
    </w:r>
    <w:r w:rsidRPr="00FC504D">
      <w:rPr>
        <w:rStyle w:val="PageNumber"/>
        <w:szCs w:val="20"/>
      </w:rPr>
      <w:instrText xml:space="preserve"> PAGE </w:instrText>
    </w:r>
    <w:r w:rsidRPr="00FC504D">
      <w:rPr>
        <w:rStyle w:val="PageNumber"/>
        <w:szCs w:val="20"/>
      </w:rPr>
      <w:fldChar w:fldCharType="separate"/>
    </w:r>
    <w:r w:rsidR="00F66E78">
      <w:rPr>
        <w:rStyle w:val="PageNumber"/>
        <w:noProof/>
        <w:szCs w:val="20"/>
      </w:rPr>
      <w:t>4</w:t>
    </w:r>
    <w:r w:rsidRPr="00FC504D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FA529" w14:textId="77777777" w:rsidR="00226B97" w:rsidRDefault="00226B97" w:rsidP="00A24663">
      <w:r>
        <w:separator/>
      </w:r>
    </w:p>
  </w:footnote>
  <w:footnote w:type="continuationSeparator" w:id="0">
    <w:p w14:paraId="479809FC" w14:textId="77777777" w:rsidR="00226B97" w:rsidRDefault="00226B97" w:rsidP="00A24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E3BC1"/>
    <w:multiLevelType w:val="hybridMultilevel"/>
    <w:tmpl w:val="36CE0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6321D"/>
    <w:multiLevelType w:val="hybridMultilevel"/>
    <w:tmpl w:val="86D07610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A8"/>
    <w:rsid w:val="000349B6"/>
    <w:rsid w:val="00081770"/>
    <w:rsid w:val="00096551"/>
    <w:rsid w:val="00132709"/>
    <w:rsid w:val="001624A3"/>
    <w:rsid w:val="001D51F6"/>
    <w:rsid w:val="00226B97"/>
    <w:rsid w:val="002440AC"/>
    <w:rsid w:val="00283165"/>
    <w:rsid w:val="002946EB"/>
    <w:rsid w:val="002C4A15"/>
    <w:rsid w:val="002C637A"/>
    <w:rsid w:val="002F675B"/>
    <w:rsid w:val="0034152D"/>
    <w:rsid w:val="0034203E"/>
    <w:rsid w:val="003549A7"/>
    <w:rsid w:val="0035755F"/>
    <w:rsid w:val="0039537F"/>
    <w:rsid w:val="004B5728"/>
    <w:rsid w:val="00543D00"/>
    <w:rsid w:val="00554F5F"/>
    <w:rsid w:val="005634D0"/>
    <w:rsid w:val="0057684C"/>
    <w:rsid w:val="005A7575"/>
    <w:rsid w:val="006145A8"/>
    <w:rsid w:val="006959AD"/>
    <w:rsid w:val="006A761B"/>
    <w:rsid w:val="007712E3"/>
    <w:rsid w:val="007A151D"/>
    <w:rsid w:val="007C319E"/>
    <w:rsid w:val="007F4F5F"/>
    <w:rsid w:val="0080000A"/>
    <w:rsid w:val="0082791B"/>
    <w:rsid w:val="0087127A"/>
    <w:rsid w:val="008E4B5A"/>
    <w:rsid w:val="00930DD3"/>
    <w:rsid w:val="009568A9"/>
    <w:rsid w:val="00983B5B"/>
    <w:rsid w:val="009F69CC"/>
    <w:rsid w:val="00A24663"/>
    <w:rsid w:val="00A4163A"/>
    <w:rsid w:val="00AC250B"/>
    <w:rsid w:val="00AF4326"/>
    <w:rsid w:val="00B80032"/>
    <w:rsid w:val="00BB4AE4"/>
    <w:rsid w:val="00BF6A8D"/>
    <w:rsid w:val="00C94354"/>
    <w:rsid w:val="00DE31B0"/>
    <w:rsid w:val="00E37CF8"/>
    <w:rsid w:val="00E46CEE"/>
    <w:rsid w:val="00F0546A"/>
    <w:rsid w:val="00F43389"/>
    <w:rsid w:val="00F66E78"/>
    <w:rsid w:val="00F67ADC"/>
    <w:rsid w:val="00F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A28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63"/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4663"/>
    <w:pPr>
      <w:jc w:val="center"/>
      <w:outlineLvl w:val="0"/>
    </w:pPr>
    <w:rPr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2466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2466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6A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A8D"/>
  </w:style>
  <w:style w:type="paragraph" w:styleId="BalloonText">
    <w:name w:val="Balloon Text"/>
    <w:basedOn w:val="Normal"/>
    <w:semiHidden/>
    <w:rsid w:val="005A75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24663"/>
    <w:rPr>
      <w:rFonts w:ascii="Arial" w:hAnsi="Arial" w:cs="Arial"/>
      <w:b/>
      <w:sz w:val="36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246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24663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A24663"/>
    <w:rPr>
      <w:rFonts w:ascii="Arial" w:eastAsiaTheme="majorEastAsia" w:hAnsi="Arial" w:cstheme="majorBidi"/>
      <w:b/>
      <w:bCs/>
      <w:sz w:val="28"/>
      <w:szCs w:val="22"/>
      <w:lang w:eastAsia="en-US"/>
    </w:rPr>
  </w:style>
  <w:style w:type="table" w:styleId="MediumGrid3-Accent5">
    <w:name w:val="Medium Grid 3 Accent 5"/>
    <w:basedOn w:val="TableNormal"/>
    <w:uiPriority w:val="69"/>
    <w:rsid w:val="00F433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4663"/>
    <w:rPr>
      <w:rFonts w:ascii="Arial" w:hAnsi="Arial" w:cs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4663"/>
    <w:pPr>
      <w:jc w:val="center"/>
      <w:outlineLvl w:val="0"/>
    </w:pPr>
    <w:rPr>
      <w:b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24663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24663"/>
    <w:pPr>
      <w:keepNext/>
      <w:keepLines/>
      <w:spacing w:before="200"/>
      <w:outlineLvl w:val="2"/>
    </w:pPr>
    <w:rPr>
      <w:rFonts w:eastAsiaTheme="majorEastAsia" w:cstheme="majorBid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6A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A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A8D"/>
  </w:style>
  <w:style w:type="paragraph" w:styleId="BalloonText">
    <w:name w:val="Balloon Text"/>
    <w:basedOn w:val="Normal"/>
    <w:semiHidden/>
    <w:rsid w:val="005A75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24663"/>
    <w:rPr>
      <w:rFonts w:ascii="Arial" w:hAnsi="Arial" w:cs="Arial"/>
      <w:b/>
      <w:sz w:val="36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A246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A24663"/>
    <w:rPr>
      <w:rFonts w:ascii="Arial" w:eastAsiaTheme="majorEastAsia" w:hAnsi="Arial" w:cstheme="majorBidi"/>
      <w:b/>
      <w:bCs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A24663"/>
    <w:rPr>
      <w:rFonts w:ascii="Arial" w:eastAsiaTheme="majorEastAsia" w:hAnsi="Arial" w:cstheme="majorBidi"/>
      <w:b/>
      <w:bCs/>
      <w:sz w:val="28"/>
      <w:szCs w:val="22"/>
      <w:lang w:eastAsia="en-US"/>
    </w:rPr>
  </w:style>
  <w:style w:type="table" w:styleId="MediumGrid3-Accent5">
    <w:name w:val="Medium Grid 3 Accent 5"/>
    <w:basedOn w:val="TableNormal"/>
    <w:uiPriority w:val="69"/>
    <w:rsid w:val="00F433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PUBLIC WORKS</vt:lpstr>
    </vt:vector>
  </TitlesOfParts>
  <Company>MBS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PUBLIC WORKS</dc:title>
  <dc:creator>MBS</dc:creator>
  <cp:lastModifiedBy>Vescio, Giordana (MGCS)</cp:lastModifiedBy>
  <cp:revision>9</cp:revision>
  <cp:lastPrinted>2009-12-08T19:44:00Z</cp:lastPrinted>
  <dcterms:created xsi:type="dcterms:W3CDTF">2015-11-19T21:29:00Z</dcterms:created>
  <dcterms:modified xsi:type="dcterms:W3CDTF">2015-11-23T20:40:00Z</dcterms:modified>
</cp:coreProperties>
</file>