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79BF1" w14:textId="77777777" w:rsidR="00947F80" w:rsidRDefault="00947F80" w:rsidP="00947F80">
      <w:bookmarkStart w:id="0" w:name="_GoBack"/>
      <w:bookmarkEnd w:id="0"/>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947F80" w:rsidRPr="000D145F" w14:paraId="3E207F06" w14:textId="77777777" w:rsidTr="002A28AC">
        <w:trPr>
          <w:trHeight w:val="845"/>
          <w:tblHeader/>
        </w:trPr>
        <w:tc>
          <w:tcPr>
            <w:tcW w:w="5291" w:type="dxa"/>
            <w:tcBorders>
              <w:top w:val="nil"/>
              <w:left w:val="nil"/>
              <w:bottom w:val="nil"/>
              <w:right w:val="nil"/>
            </w:tcBorders>
            <w:shd w:val="clear" w:color="auto" w:fill="auto"/>
          </w:tcPr>
          <w:p w14:paraId="61263BAC" w14:textId="77777777" w:rsidR="00947F80" w:rsidRPr="00012266" w:rsidRDefault="00947F80" w:rsidP="002A28AC">
            <w:pPr>
              <w:rPr>
                <w:rFonts w:cs="Arial"/>
                <w:b/>
              </w:rPr>
            </w:pPr>
            <w:bookmarkStart w:id="1" w:name="_Hlk57291267"/>
            <w:r w:rsidRPr="00012266">
              <w:rPr>
                <w:noProof/>
                <w:sz w:val="40"/>
              </w:rPr>
              <w:drawing>
                <wp:anchor distT="0" distB="0" distL="114300" distR="114300" simplePos="0" relativeHeight="251658240" behindDoc="0" locked="1" layoutInCell="1" allowOverlap="1" wp14:anchorId="5D3DAA0B" wp14:editId="02BE37CE">
                  <wp:simplePos x="0" y="0"/>
                  <wp:positionH relativeFrom="margin">
                    <wp:posOffset>4419600</wp:posOffset>
                  </wp:positionH>
                  <wp:positionV relativeFrom="margin">
                    <wp:posOffset>-250190</wp:posOffset>
                  </wp:positionV>
                  <wp:extent cx="1762125" cy="74739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012266">
              <w:rPr>
                <w:rFonts w:cs="Arial"/>
                <w:b/>
                <w:sz w:val="40"/>
              </w:rPr>
              <w:t>Archives of Ontario</w:t>
            </w:r>
          </w:p>
        </w:tc>
        <w:tc>
          <w:tcPr>
            <w:tcW w:w="4253" w:type="dxa"/>
            <w:tcBorders>
              <w:top w:val="nil"/>
              <w:left w:val="nil"/>
              <w:bottom w:val="nil"/>
              <w:right w:val="nil"/>
            </w:tcBorders>
            <w:shd w:val="clear" w:color="auto" w:fill="auto"/>
          </w:tcPr>
          <w:p w14:paraId="12CC2E7F" w14:textId="77777777" w:rsidR="00947F80" w:rsidRPr="005A34A6" w:rsidRDefault="00947F80" w:rsidP="002A28AC">
            <w:pPr>
              <w:jc w:val="right"/>
              <w:rPr>
                <w:rFonts w:cs="Arial"/>
                <w:b/>
                <w:bCs/>
                <w:sz w:val="44"/>
                <w:szCs w:val="44"/>
              </w:rPr>
            </w:pPr>
          </w:p>
        </w:tc>
      </w:tr>
      <w:tr w:rsidR="00947F80" w:rsidRPr="001C53EB" w14:paraId="4D1A4869" w14:textId="77777777" w:rsidTr="002A28AC">
        <w:trPr>
          <w:trHeight w:val="421"/>
        </w:trPr>
        <w:tc>
          <w:tcPr>
            <w:tcW w:w="9544" w:type="dxa"/>
            <w:gridSpan w:val="2"/>
            <w:tcBorders>
              <w:top w:val="nil"/>
              <w:left w:val="nil"/>
              <w:bottom w:val="nil"/>
              <w:right w:val="nil"/>
            </w:tcBorders>
            <w:shd w:val="clear" w:color="auto" w:fill="auto"/>
          </w:tcPr>
          <w:p w14:paraId="7FB5EE8E" w14:textId="77777777" w:rsidR="00947F80" w:rsidRPr="004D254A" w:rsidRDefault="00947F80" w:rsidP="002A28AC">
            <w:pPr>
              <w:jc w:val="center"/>
              <w:rPr>
                <w:bCs/>
                <w:sz w:val="32"/>
                <w:szCs w:val="40"/>
              </w:rPr>
            </w:pPr>
            <w:r>
              <w:rPr>
                <w:bCs/>
                <w:sz w:val="32"/>
                <w:szCs w:val="40"/>
              </w:rPr>
              <w:t>Customer Service</w:t>
            </w:r>
            <w:r w:rsidRPr="004D254A">
              <w:rPr>
                <w:bCs/>
                <w:sz w:val="32"/>
                <w:szCs w:val="40"/>
              </w:rPr>
              <w:t xml:space="preserve"> Guide</w:t>
            </w:r>
            <w:r>
              <w:rPr>
                <w:bCs/>
                <w:sz w:val="32"/>
                <w:szCs w:val="40"/>
              </w:rPr>
              <w:t xml:space="preserve"> 107</w:t>
            </w:r>
          </w:p>
          <w:p w14:paraId="018DB494" w14:textId="77777777" w:rsidR="00947F80" w:rsidRDefault="00947F80" w:rsidP="002A28AC">
            <w:pPr>
              <w:jc w:val="center"/>
              <w:rPr>
                <w:bCs/>
                <w:sz w:val="40"/>
                <w:szCs w:val="40"/>
              </w:rPr>
            </w:pPr>
            <w:r>
              <w:rPr>
                <w:bCs/>
                <w:sz w:val="40"/>
                <w:szCs w:val="40"/>
              </w:rPr>
              <w:t>Citing Archival Records</w:t>
            </w:r>
          </w:p>
          <w:p w14:paraId="34552FF6" w14:textId="77777777" w:rsidR="00947F80" w:rsidRDefault="00947F80" w:rsidP="002A28AC">
            <w:pPr>
              <w:jc w:val="center"/>
              <w:rPr>
                <w:bCs/>
                <w:szCs w:val="28"/>
              </w:rPr>
            </w:pPr>
          </w:p>
          <w:p w14:paraId="431DD1ED" w14:textId="77777777" w:rsidR="00947F80" w:rsidRDefault="00947F80" w:rsidP="002A28AC">
            <w:pPr>
              <w:jc w:val="center"/>
              <w:rPr>
                <w:bCs/>
                <w:sz w:val="22"/>
                <w:szCs w:val="28"/>
              </w:rPr>
            </w:pPr>
            <w:r w:rsidRPr="004F00CB">
              <w:rPr>
                <w:bCs/>
                <w:sz w:val="22"/>
                <w:szCs w:val="28"/>
              </w:rPr>
              <w:t xml:space="preserve">Last Updated: </w:t>
            </w:r>
            <w:r>
              <w:rPr>
                <w:bCs/>
                <w:sz w:val="22"/>
                <w:szCs w:val="28"/>
              </w:rPr>
              <w:t>October</w:t>
            </w:r>
            <w:r w:rsidRPr="004F00CB">
              <w:rPr>
                <w:bCs/>
                <w:sz w:val="22"/>
                <w:szCs w:val="28"/>
              </w:rPr>
              <w:t xml:space="preserve"> 2020</w:t>
            </w:r>
          </w:p>
          <w:p w14:paraId="6A0B431B" w14:textId="77777777" w:rsidR="00947F80" w:rsidRPr="00B33D70" w:rsidRDefault="00947F80" w:rsidP="002A28AC">
            <w:pPr>
              <w:jc w:val="center"/>
              <w:rPr>
                <w:bCs/>
                <w:sz w:val="22"/>
                <w:szCs w:val="28"/>
              </w:rPr>
            </w:pPr>
          </w:p>
        </w:tc>
      </w:tr>
    </w:tbl>
    <w:bookmarkEnd w:id="1"/>
    <w:p w14:paraId="0458C9AD" w14:textId="77777777" w:rsidR="00947F80" w:rsidRDefault="00C33F14" w:rsidP="00947F80">
      <w:r>
        <w:pict w14:anchorId="61843524">
          <v:rect id="_x0000_i1025" style="width:0;height:1.5pt" o:hralign="center" o:hrstd="t" o:hr="t" fillcolor="#a0a0a0" stroked="f"/>
        </w:pict>
      </w:r>
    </w:p>
    <w:p w14:paraId="05E2CD0B" w14:textId="77777777" w:rsidR="003E13AE" w:rsidRDefault="003E13AE"/>
    <w:p w14:paraId="68E0CB34" w14:textId="77777777" w:rsidR="003E13AE" w:rsidRDefault="003E13AE" w:rsidP="00D914CD">
      <w:r>
        <w:t>It is very important to correctly cite the archival sources used in any work that will be made available to others. You and future researchers need a complete and accurate citation to access or obtain copies of the same material.</w:t>
      </w:r>
    </w:p>
    <w:p w14:paraId="12E06A2D" w14:textId="77777777" w:rsidR="003E13AE" w:rsidRDefault="003E13AE" w:rsidP="00D914CD"/>
    <w:p w14:paraId="4656037C" w14:textId="77777777" w:rsidR="003E13AE" w:rsidRDefault="003E13AE" w:rsidP="00D914CD">
      <w:r>
        <w:t xml:space="preserve">Different disciplines and institutions may require differing citation styles. This guide suggests a style for citing archival records held by the Archives of Ontario. Each citation is tailored to the archival source being used. </w:t>
      </w:r>
    </w:p>
    <w:p w14:paraId="6CD07C4B" w14:textId="77777777" w:rsidR="003E13AE" w:rsidRDefault="003E13AE" w:rsidP="00D914CD"/>
    <w:p w14:paraId="153D37B1" w14:textId="77777777" w:rsidR="003E13AE" w:rsidRDefault="003E13AE" w:rsidP="00D914CD">
      <w:r w:rsidRPr="00D914CD">
        <w:rPr>
          <w:rStyle w:val="Emphasis"/>
        </w:rPr>
        <w:t>Published sources</w:t>
      </w:r>
      <w:r>
        <w:rPr>
          <w:i/>
        </w:rPr>
        <w:t xml:space="preserve"> </w:t>
      </w:r>
      <w:r>
        <w:t xml:space="preserve">from the Archives Library can be cited using the standard formats prescribed in guides like </w:t>
      </w:r>
      <w:r w:rsidRPr="00D914CD">
        <w:rPr>
          <w:rStyle w:val="Emphasis"/>
        </w:rPr>
        <w:t>The Chicago Manual of Style</w:t>
      </w:r>
      <w:r>
        <w:t>.</w:t>
      </w:r>
    </w:p>
    <w:p w14:paraId="688E513F" w14:textId="77777777" w:rsidR="00D914CD" w:rsidRDefault="00D914CD" w:rsidP="00D914CD"/>
    <w:p w14:paraId="36CFD6D2" w14:textId="77777777" w:rsidR="00D914CD" w:rsidRDefault="00D914CD" w:rsidP="00D914CD">
      <w:r>
        <w:rPr>
          <w:b/>
        </w:rPr>
        <w:t>Tip:</w:t>
      </w:r>
      <w:r>
        <w:t xml:space="preserve"> An accurate citation starts when you order records in the Reading Room.</w:t>
      </w:r>
    </w:p>
    <w:p w14:paraId="5E711692" w14:textId="77777777" w:rsidR="00D914CD" w:rsidRDefault="00D914CD" w:rsidP="00D914CD">
      <w:pPr>
        <w:pStyle w:val="ListParagraph"/>
        <w:numPr>
          <w:ilvl w:val="0"/>
          <w:numId w:val="12"/>
        </w:numPr>
      </w:pPr>
      <w:r>
        <w:t>Fill out your request slips with as much information as possible, including the full Reference Code, Title and Date of the item being requested. Consult a Reference Archivist for assistance in filling out your request slip.</w:t>
      </w:r>
    </w:p>
    <w:p w14:paraId="337BC88A" w14:textId="77777777" w:rsidR="00D914CD" w:rsidRDefault="00D914CD" w:rsidP="00D914CD">
      <w:pPr>
        <w:pStyle w:val="ListParagraph"/>
        <w:numPr>
          <w:ilvl w:val="0"/>
          <w:numId w:val="12"/>
        </w:numPr>
      </w:pPr>
      <w:r>
        <w:t>The Reference Codes that you fill out are the basis of your citations.</w:t>
      </w:r>
    </w:p>
    <w:p w14:paraId="2EC92662" w14:textId="77777777" w:rsidR="00D914CD" w:rsidRPr="00D914CD" w:rsidRDefault="00D914CD" w:rsidP="00D914CD">
      <w:pPr>
        <w:pStyle w:val="ListParagraph"/>
        <w:numPr>
          <w:ilvl w:val="0"/>
          <w:numId w:val="12"/>
        </w:numPr>
      </w:pPr>
      <w:r w:rsidRPr="00D914CD">
        <w:rPr>
          <w:snapToGrid w:val="0"/>
          <w:color w:val="000000"/>
        </w:rPr>
        <w:t>Reference Codes can also be found on the back of any copies that you order from the Archives of Ontario.</w:t>
      </w:r>
    </w:p>
    <w:p w14:paraId="75D245AE" w14:textId="77777777" w:rsidR="00A3736A" w:rsidRDefault="00A3736A" w:rsidP="00D914CD"/>
    <w:p w14:paraId="1EC81A60" w14:textId="77777777" w:rsidR="003E13AE" w:rsidRDefault="00A3736A" w:rsidP="00A3736A">
      <w:pPr>
        <w:pStyle w:val="Heading3"/>
      </w:pPr>
      <w:r>
        <w:t>Types of Citations</w:t>
      </w:r>
    </w:p>
    <w:p w14:paraId="7DA89995" w14:textId="77777777" w:rsidR="00A3736A" w:rsidRDefault="00A3736A" w:rsidP="00D914CD"/>
    <w:p w14:paraId="4818D89F" w14:textId="77777777" w:rsidR="003E13AE" w:rsidRDefault="003E13AE" w:rsidP="00A3736A">
      <w:r>
        <w:t>T</w:t>
      </w:r>
      <w:r w:rsidR="00D914CD">
        <w:t>here are two types of citations:</w:t>
      </w:r>
    </w:p>
    <w:p w14:paraId="7C3B3063" w14:textId="77777777" w:rsidR="00D914CD" w:rsidRPr="00D914CD" w:rsidRDefault="00D914CD" w:rsidP="00D914CD">
      <w:pPr>
        <w:pStyle w:val="ListParagraph"/>
        <w:numPr>
          <w:ilvl w:val="0"/>
          <w:numId w:val="14"/>
        </w:numPr>
      </w:pPr>
      <w:r w:rsidRPr="00D914CD">
        <w:t>Footnotes/Endnotes</w:t>
      </w:r>
    </w:p>
    <w:p w14:paraId="05BC4400" w14:textId="77777777" w:rsidR="00D914CD" w:rsidRDefault="00D914CD" w:rsidP="00D914CD">
      <w:pPr>
        <w:pStyle w:val="ListParagraph"/>
        <w:numPr>
          <w:ilvl w:val="0"/>
          <w:numId w:val="14"/>
        </w:numPr>
      </w:pPr>
      <w:r w:rsidRPr="00D914CD">
        <w:t>Bibliographic Entries</w:t>
      </w:r>
    </w:p>
    <w:p w14:paraId="22895532" w14:textId="77777777" w:rsidR="00D914CD" w:rsidRDefault="00D914CD" w:rsidP="00D914CD"/>
    <w:p w14:paraId="0996248D" w14:textId="77777777" w:rsidR="00D914CD" w:rsidRDefault="00D914CD" w:rsidP="00D914CD">
      <w:r>
        <w:t>The table below identifies the differences and specific qualities of each citation:</w:t>
      </w:r>
    </w:p>
    <w:p w14:paraId="6004F057" w14:textId="77777777" w:rsidR="00D914CD" w:rsidRDefault="00D914CD" w:rsidP="00D914CD"/>
    <w:tbl>
      <w:tblPr>
        <w:tblStyle w:val="TableGrid"/>
        <w:tblW w:w="0" w:type="auto"/>
        <w:tblLook w:val="04A0" w:firstRow="1" w:lastRow="0" w:firstColumn="1" w:lastColumn="0" w:noHBand="0" w:noVBand="1"/>
        <w:tblCaption w:val="Differences between Footnotes/Endnotes and Bibliographic Entries"/>
        <w:tblDescription w:val="The table identifies the differences and specific qualities of each citation.  It consists of two columns with the following headers: Footnotes/endnotes and Bibliographic Entries."/>
      </w:tblPr>
      <w:tblGrid>
        <w:gridCol w:w="4431"/>
        <w:gridCol w:w="4431"/>
      </w:tblGrid>
      <w:tr w:rsidR="00D914CD" w14:paraId="0C0293C8" w14:textId="77777777" w:rsidTr="0087097C">
        <w:trPr>
          <w:tblHeader/>
        </w:trPr>
        <w:tc>
          <w:tcPr>
            <w:tcW w:w="4431" w:type="dxa"/>
          </w:tcPr>
          <w:p w14:paraId="38851F82" w14:textId="77777777" w:rsidR="00D914CD" w:rsidRPr="00D914CD" w:rsidRDefault="00D914CD" w:rsidP="00D03046">
            <w:pPr>
              <w:jc w:val="center"/>
              <w:rPr>
                <w:b/>
              </w:rPr>
            </w:pPr>
            <w:r w:rsidRPr="00D914CD">
              <w:rPr>
                <w:b/>
              </w:rPr>
              <w:t>Footnotes/Endnotes</w:t>
            </w:r>
          </w:p>
        </w:tc>
        <w:tc>
          <w:tcPr>
            <w:tcW w:w="4431" w:type="dxa"/>
          </w:tcPr>
          <w:p w14:paraId="66169943" w14:textId="77777777" w:rsidR="00D914CD" w:rsidRPr="00D914CD" w:rsidRDefault="00D914CD" w:rsidP="00D03046">
            <w:pPr>
              <w:jc w:val="center"/>
              <w:rPr>
                <w:b/>
              </w:rPr>
            </w:pPr>
            <w:r w:rsidRPr="00D914CD">
              <w:rPr>
                <w:b/>
              </w:rPr>
              <w:t>Bibliographic Entries</w:t>
            </w:r>
          </w:p>
        </w:tc>
      </w:tr>
      <w:tr w:rsidR="00D914CD" w14:paraId="25461BE2" w14:textId="77777777" w:rsidTr="0087097C">
        <w:tc>
          <w:tcPr>
            <w:tcW w:w="4431" w:type="dxa"/>
          </w:tcPr>
          <w:p w14:paraId="59EC1D79" w14:textId="77777777" w:rsidR="00D914CD" w:rsidRDefault="00D914CD" w:rsidP="00D914CD">
            <w:pPr>
              <w:pStyle w:val="ListParagraph"/>
              <w:numPr>
                <w:ilvl w:val="0"/>
                <w:numId w:val="15"/>
              </w:numPr>
            </w:pPr>
            <w:r>
              <w:t>cite the specific source referred to in the work</w:t>
            </w:r>
          </w:p>
          <w:p w14:paraId="52337F2D" w14:textId="77777777" w:rsidR="00D914CD" w:rsidRDefault="00D914CD" w:rsidP="00D914CD">
            <w:pPr>
              <w:pStyle w:val="ListParagraph"/>
              <w:numPr>
                <w:ilvl w:val="0"/>
                <w:numId w:val="15"/>
              </w:numPr>
            </w:pPr>
            <w:r>
              <w:t>information about the source is arranged from the specific to the general</w:t>
            </w:r>
          </w:p>
          <w:p w14:paraId="1CA2C17C" w14:textId="77777777" w:rsidR="00D914CD" w:rsidRDefault="00D914CD" w:rsidP="00D914CD">
            <w:pPr>
              <w:pStyle w:val="ListParagraph"/>
              <w:numPr>
                <w:ilvl w:val="0"/>
                <w:numId w:val="15"/>
              </w:numPr>
            </w:pPr>
            <w:r>
              <w:t>each element of information is separated by a comma</w:t>
            </w:r>
          </w:p>
        </w:tc>
        <w:tc>
          <w:tcPr>
            <w:tcW w:w="4431" w:type="dxa"/>
          </w:tcPr>
          <w:p w14:paraId="2AE5673F" w14:textId="77777777" w:rsidR="00D914CD" w:rsidRDefault="00D914CD" w:rsidP="00D914CD">
            <w:pPr>
              <w:pStyle w:val="ListParagraph"/>
              <w:numPr>
                <w:ilvl w:val="0"/>
                <w:numId w:val="15"/>
              </w:numPr>
            </w:pPr>
            <w:r>
              <w:t>list the fonds/series consulted</w:t>
            </w:r>
          </w:p>
          <w:p w14:paraId="3DB6B461" w14:textId="77777777" w:rsidR="00D914CD" w:rsidRDefault="00D914CD" w:rsidP="00D914CD">
            <w:pPr>
              <w:pStyle w:val="ListParagraph"/>
              <w:numPr>
                <w:ilvl w:val="0"/>
                <w:numId w:val="15"/>
              </w:numPr>
            </w:pPr>
            <w:r>
              <w:t>information about the fonds/series is arranged from the general to the specific</w:t>
            </w:r>
          </w:p>
          <w:p w14:paraId="2532B492" w14:textId="77777777" w:rsidR="00D914CD" w:rsidRDefault="00D914CD" w:rsidP="00D914CD">
            <w:pPr>
              <w:pStyle w:val="ListParagraph"/>
              <w:numPr>
                <w:ilvl w:val="0"/>
                <w:numId w:val="15"/>
              </w:numPr>
            </w:pPr>
            <w:r>
              <w:t>each element of information is separated by a period</w:t>
            </w:r>
          </w:p>
        </w:tc>
      </w:tr>
    </w:tbl>
    <w:p w14:paraId="0DA87496" w14:textId="77777777" w:rsidR="00D914CD" w:rsidRDefault="00D914CD" w:rsidP="00D914CD"/>
    <w:p w14:paraId="128D5CE9" w14:textId="77777777" w:rsidR="00D914CD" w:rsidRDefault="00D914CD" w:rsidP="00D914CD">
      <w:r>
        <w:lastRenderedPageBreak/>
        <w:t>The table below indicates the information elements that should be included in each citation:</w:t>
      </w:r>
    </w:p>
    <w:p w14:paraId="543215E2" w14:textId="77777777" w:rsidR="00D914CD" w:rsidRDefault="00D914CD" w:rsidP="00D914CD"/>
    <w:tbl>
      <w:tblPr>
        <w:tblStyle w:val="TableGrid"/>
        <w:tblW w:w="0" w:type="auto"/>
        <w:tblLook w:val="04A0" w:firstRow="1" w:lastRow="0" w:firstColumn="1" w:lastColumn="0" w:noHBand="0" w:noVBand="1"/>
        <w:tblCaption w:val=" Information Elements of Footnotes/Endnotes and Bibliographic Entries"/>
        <w:tblDescription w:val="Table contains the different information elements of footnotes/endnotes and bibliographic entries."/>
      </w:tblPr>
      <w:tblGrid>
        <w:gridCol w:w="4431"/>
        <w:gridCol w:w="4431"/>
      </w:tblGrid>
      <w:tr w:rsidR="00D914CD" w14:paraId="6469D60A" w14:textId="77777777" w:rsidTr="007D6BA0">
        <w:trPr>
          <w:tblHeader/>
        </w:trPr>
        <w:tc>
          <w:tcPr>
            <w:tcW w:w="4431" w:type="dxa"/>
          </w:tcPr>
          <w:p w14:paraId="207E64A2" w14:textId="77777777" w:rsidR="00D914CD" w:rsidRPr="00D914CD" w:rsidRDefault="00D914CD" w:rsidP="00D03046">
            <w:pPr>
              <w:jc w:val="center"/>
              <w:rPr>
                <w:b/>
              </w:rPr>
            </w:pPr>
            <w:r w:rsidRPr="00D914CD">
              <w:rPr>
                <w:b/>
              </w:rPr>
              <w:t>Footnotes/Endnotes</w:t>
            </w:r>
          </w:p>
        </w:tc>
        <w:tc>
          <w:tcPr>
            <w:tcW w:w="4431" w:type="dxa"/>
          </w:tcPr>
          <w:p w14:paraId="2BE7530D" w14:textId="77777777" w:rsidR="00D914CD" w:rsidRPr="00D914CD" w:rsidRDefault="00D914CD" w:rsidP="00D03046">
            <w:pPr>
              <w:jc w:val="center"/>
              <w:rPr>
                <w:b/>
              </w:rPr>
            </w:pPr>
            <w:r w:rsidRPr="00D914CD">
              <w:rPr>
                <w:b/>
              </w:rPr>
              <w:t>Bibliographic Entries</w:t>
            </w:r>
          </w:p>
        </w:tc>
      </w:tr>
      <w:tr w:rsidR="00D914CD" w14:paraId="0C252085" w14:textId="77777777" w:rsidTr="00D914CD">
        <w:tc>
          <w:tcPr>
            <w:tcW w:w="4431" w:type="dxa"/>
          </w:tcPr>
          <w:p w14:paraId="4B451FF0" w14:textId="77777777" w:rsidR="00D914CD" w:rsidRDefault="00D914CD" w:rsidP="00D914CD">
            <w:pPr>
              <w:pStyle w:val="ListParagraph"/>
              <w:numPr>
                <w:ilvl w:val="0"/>
                <w:numId w:val="16"/>
              </w:numPr>
            </w:pPr>
            <w:r>
              <w:t>Description of the item (creator, title, date, if known)</w:t>
            </w:r>
          </w:p>
          <w:p w14:paraId="35E72004" w14:textId="77777777" w:rsidR="00D914CD" w:rsidRDefault="00D914CD" w:rsidP="00D914CD">
            <w:pPr>
              <w:pStyle w:val="ListParagraph"/>
              <w:numPr>
                <w:ilvl w:val="0"/>
                <w:numId w:val="16"/>
              </w:numPr>
            </w:pPr>
            <w:r>
              <w:t xml:space="preserve">Series title (for government </w:t>
            </w:r>
            <w:proofErr w:type="gramStart"/>
            <w:r>
              <w:t xml:space="preserve">records)  </w:t>
            </w:r>
            <w:r w:rsidRPr="00D914CD">
              <w:rPr>
                <w:i/>
              </w:rPr>
              <w:t>or</w:t>
            </w:r>
            <w:proofErr w:type="gramEnd"/>
            <w:r>
              <w:t xml:space="preserve"> fonds and series titles (for non-government records)</w:t>
            </w:r>
          </w:p>
          <w:p w14:paraId="7EC40D85" w14:textId="77777777" w:rsidR="00D914CD" w:rsidRDefault="00D914CD" w:rsidP="00D914CD">
            <w:pPr>
              <w:pStyle w:val="ListParagraph"/>
              <w:numPr>
                <w:ilvl w:val="0"/>
                <w:numId w:val="16"/>
              </w:numPr>
            </w:pPr>
            <w:r>
              <w:t xml:space="preserve">Reference Code - as complete as possible, including file, volume and box numbers when given (e.g., F 4335-0-2 </w:t>
            </w:r>
            <w:proofErr w:type="gramStart"/>
            <w:r>
              <w:t>or  RG</w:t>
            </w:r>
            <w:proofErr w:type="gramEnd"/>
            <w:r>
              <w:t xml:space="preserve"> 1-16, vol. 6 or RG 13-345, box 22)</w:t>
            </w:r>
          </w:p>
          <w:p w14:paraId="42479FE0" w14:textId="77777777" w:rsidR="00D914CD" w:rsidRDefault="00D914CD" w:rsidP="00D914CD">
            <w:pPr>
              <w:pStyle w:val="ListParagraph"/>
              <w:numPr>
                <w:ilvl w:val="0"/>
                <w:numId w:val="16"/>
              </w:numPr>
            </w:pPr>
            <w:r>
              <w:t>Repository (Archives of Ontario)</w:t>
            </w:r>
          </w:p>
          <w:p w14:paraId="50CD3841" w14:textId="77777777" w:rsidR="00D914CD" w:rsidRDefault="00D914CD" w:rsidP="00D914CD"/>
        </w:tc>
        <w:tc>
          <w:tcPr>
            <w:tcW w:w="4431" w:type="dxa"/>
          </w:tcPr>
          <w:p w14:paraId="6BF3F452" w14:textId="77777777" w:rsidR="00D914CD" w:rsidRDefault="00D914CD" w:rsidP="00D914CD">
            <w:pPr>
              <w:pStyle w:val="ListParagraph"/>
              <w:numPr>
                <w:ilvl w:val="0"/>
                <w:numId w:val="17"/>
              </w:numPr>
            </w:pPr>
            <w:r>
              <w:t>Repository (Archives of Ontario)</w:t>
            </w:r>
          </w:p>
          <w:p w14:paraId="08F0DE69" w14:textId="77777777" w:rsidR="00D914CD" w:rsidRDefault="00D914CD" w:rsidP="00D914CD">
            <w:pPr>
              <w:pStyle w:val="ListParagraph"/>
              <w:numPr>
                <w:ilvl w:val="0"/>
                <w:numId w:val="17"/>
              </w:numPr>
            </w:pPr>
            <w:r>
              <w:t>Reference Code of fonds/series (e.g.</w:t>
            </w:r>
            <w:proofErr w:type="gramStart"/>
            <w:r>
              <w:t>,  F</w:t>
            </w:r>
            <w:proofErr w:type="gramEnd"/>
            <w:r>
              <w:t xml:space="preserve"> 4335 or RG 1-16 or RG 13-345)</w:t>
            </w:r>
          </w:p>
          <w:p w14:paraId="1B9115EC" w14:textId="77777777" w:rsidR="00D914CD" w:rsidRDefault="00D914CD" w:rsidP="00D914CD">
            <w:pPr>
              <w:pStyle w:val="ListParagraph"/>
              <w:numPr>
                <w:ilvl w:val="0"/>
                <w:numId w:val="17"/>
              </w:numPr>
            </w:pPr>
            <w:r>
              <w:t>Series title (for government records)</w:t>
            </w:r>
          </w:p>
          <w:p w14:paraId="2802C5EB" w14:textId="77777777" w:rsidR="00D914CD" w:rsidRDefault="00D914CD" w:rsidP="00D914CD">
            <w:pPr>
              <w:pStyle w:val="ListParagraph"/>
              <w:numPr>
                <w:ilvl w:val="0"/>
                <w:numId w:val="17"/>
              </w:numPr>
            </w:pPr>
            <w:proofErr w:type="gramStart"/>
            <w:r w:rsidRPr="00D914CD">
              <w:rPr>
                <w:i/>
              </w:rPr>
              <w:t>or</w:t>
            </w:r>
            <w:r>
              <w:t xml:space="preserve">  fonds</w:t>
            </w:r>
            <w:proofErr w:type="gramEnd"/>
            <w:r>
              <w:t xml:space="preserve"> and series titles (for non-government records)</w:t>
            </w:r>
          </w:p>
          <w:p w14:paraId="0D6F9148" w14:textId="77777777" w:rsidR="00D914CD" w:rsidRDefault="00D914CD" w:rsidP="00D914CD">
            <w:pPr>
              <w:pStyle w:val="ListParagraph"/>
              <w:numPr>
                <w:ilvl w:val="0"/>
                <w:numId w:val="17"/>
              </w:numPr>
            </w:pPr>
            <w:r>
              <w:t xml:space="preserve">Optional – Description of the item (creator, title, date) [see example </w:t>
            </w:r>
            <w:proofErr w:type="gramStart"/>
            <w:r>
              <w:t>8](</w:t>
            </w:r>
            <w:proofErr w:type="gramEnd"/>
            <w:r>
              <w:t>if footnote/endnote is not created)</w:t>
            </w:r>
          </w:p>
        </w:tc>
      </w:tr>
    </w:tbl>
    <w:p w14:paraId="075D4BFC" w14:textId="77777777" w:rsidR="003E13AE" w:rsidRDefault="003E13AE" w:rsidP="00D03046">
      <w:pPr>
        <w:rPr>
          <w:rFonts w:cs="Arial"/>
          <w:b/>
          <w:sz w:val="22"/>
        </w:rPr>
      </w:pPr>
    </w:p>
    <w:p w14:paraId="2138C8D5" w14:textId="77777777" w:rsidR="003E13AE" w:rsidRPr="00D03046" w:rsidRDefault="003E13AE" w:rsidP="00A3736A">
      <w:pPr>
        <w:pStyle w:val="Heading3"/>
      </w:pPr>
      <w:r w:rsidRPr="00D03046">
        <w:t>Citation Examples</w:t>
      </w:r>
    </w:p>
    <w:p w14:paraId="1A7D5565" w14:textId="77777777" w:rsidR="00D03046" w:rsidRPr="00D03046" w:rsidRDefault="00D03046" w:rsidP="00D03046"/>
    <w:p w14:paraId="5541B824" w14:textId="77777777" w:rsidR="00D03046" w:rsidRDefault="00D03046" w:rsidP="00D03046">
      <w:pPr>
        <w:rPr>
          <w:rFonts w:cs="Arial"/>
          <w:sz w:val="22"/>
        </w:rPr>
      </w:pPr>
      <w:r w:rsidRPr="00D03046">
        <w:t xml:space="preserve">Below are examples of </w:t>
      </w:r>
      <w:r w:rsidR="007D6BA0">
        <w:t>F</w:t>
      </w:r>
      <w:r>
        <w:t>oot</w:t>
      </w:r>
      <w:r w:rsidR="007D6BA0">
        <w:t>n</w:t>
      </w:r>
      <w:r>
        <w:t>ote</w:t>
      </w:r>
      <w:r w:rsidR="007D6BA0">
        <w:t>s/E</w:t>
      </w:r>
      <w:r>
        <w:t xml:space="preserve">ndnotes and </w:t>
      </w:r>
      <w:r w:rsidR="007D6BA0" w:rsidRPr="007D6BA0">
        <w:rPr>
          <w:rFonts w:cs="Arial"/>
          <w:sz w:val="22"/>
        </w:rPr>
        <w:t>Bibliographic Entr</w:t>
      </w:r>
      <w:r w:rsidR="007D6BA0">
        <w:rPr>
          <w:rFonts w:cs="Arial"/>
          <w:sz w:val="22"/>
        </w:rPr>
        <w:t>ies for common files and items found at the Archives of Ontario:</w:t>
      </w:r>
    </w:p>
    <w:p w14:paraId="55421C9C" w14:textId="77777777" w:rsidR="007D6BA0" w:rsidRPr="007D6BA0" w:rsidRDefault="007D6BA0" w:rsidP="00D03046"/>
    <w:tbl>
      <w:tblPr>
        <w:tblStyle w:val="TableGrid"/>
        <w:tblW w:w="0" w:type="auto"/>
        <w:tblLook w:val="04A0" w:firstRow="1" w:lastRow="0" w:firstColumn="1" w:lastColumn="0" w:noHBand="0" w:noVBand="1"/>
        <w:tblCaption w:val="Footnotes/Endnotes and Bibliographic Entries Examples"/>
        <w:tblDescription w:val="Table contains examples of footnotes/endnotes and bibliographic enteries for common files and items found in the Archives of Ontario's holdings.  It consists of three columns with the following headers: File or Item Type, Footnote/Endnote Example and Bibliographic Entry Example."/>
      </w:tblPr>
      <w:tblGrid>
        <w:gridCol w:w="2954"/>
        <w:gridCol w:w="2954"/>
        <w:gridCol w:w="2954"/>
      </w:tblGrid>
      <w:tr w:rsidR="007D6BA0" w14:paraId="25218199" w14:textId="77777777" w:rsidTr="00A3736A">
        <w:trPr>
          <w:tblHeader/>
        </w:trPr>
        <w:tc>
          <w:tcPr>
            <w:tcW w:w="2954" w:type="dxa"/>
          </w:tcPr>
          <w:p w14:paraId="64507D36" w14:textId="77777777" w:rsidR="007D6BA0" w:rsidRPr="007D6BA0" w:rsidRDefault="007D6BA0" w:rsidP="007D6BA0">
            <w:pPr>
              <w:jc w:val="center"/>
              <w:rPr>
                <w:b/>
                <w:lang w:val="fr-CA"/>
              </w:rPr>
            </w:pPr>
            <w:r w:rsidRPr="007D6BA0">
              <w:rPr>
                <w:b/>
                <w:lang w:val="fr-CA"/>
              </w:rPr>
              <w:t>File or Item Type</w:t>
            </w:r>
          </w:p>
        </w:tc>
        <w:tc>
          <w:tcPr>
            <w:tcW w:w="2954" w:type="dxa"/>
          </w:tcPr>
          <w:p w14:paraId="7EE07A13" w14:textId="77777777" w:rsidR="007D6BA0" w:rsidRPr="007D6BA0" w:rsidRDefault="007D6BA0" w:rsidP="007D6BA0">
            <w:pPr>
              <w:jc w:val="center"/>
              <w:rPr>
                <w:b/>
                <w:lang w:val="fr-CA"/>
              </w:rPr>
            </w:pPr>
            <w:proofErr w:type="spellStart"/>
            <w:r w:rsidRPr="007D6BA0">
              <w:rPr>
                <w:b/>
                <w:lang w:val="fr-CA"/>
              </w:rPr>
              <w:t>Footnote</w:t>
            </w:r>
            <w:proofErr w:type="spellEnd"/>
            <w:r w:rsidRPr="007D6BA0">
              <w:rPr>
                <w:b/>
                <w:lang w:val="fr-CA"/>
              </w:rPr>
              <w:t>/</w:t>
            </w:r>
            <w:proofErr w:type="spellStart"/>
            <w:r w:rsidRPr="007D6BA0">
              <w:rPr>
                <w:b/>
                <w:lang w:val="fr-CA"/>
              </w:rPr>
              <w:t>Endnote</w:t>
            </w:r>
            <w:proofErr w:type="spellEnd"/>
            <w:r w:rsidRPr="007D6BA0">
              <w:rPr>
                <w:b/>
                <w:lang w:val="fr-CA"/>
              </w:rPr>
              <w:t xml:space="preserve"> Example</w:t>
            </w:r>
          </w:p>
        </w:tc>
        <w:tc>
          <w:tcPr>
            <w:tcW w:w="2954" w:type="dxa"/>
          </w:tcPr>
          <w:p w14:paraId="04B8159B" w14:textId="77777777" w:rsidR="007D6BA0" w:rsidRPr="007D6BA0" w:rsidRDefault="007D6BA0" w:rsidP="007D6BA0">
            <w:pPr>
              <w:jc w:val="center"/>
              <w:rPr>
                <w:b/>
                <w:lang w:val="fr-CA"/>
              </w:rPr>
            </w:pPr>
            <w:r w:rsidRPr="007D6BA0">
              <w:rPr>
                <w:b/>
              </w:rPr>
              <w:t>Bibliographic Entry Example</w:t>
            </w:r>
          </w:p>
        </w:tc>
      </w:tr>
      <w:tr w:rsidR="007D6BA0" w:rsidRPr="007D6BA0" w14:paraId="7838AED9" w14:textId="77777777" w:rsidTr="007D6BA0">
        <w:tc>
          <w:tcPr>
            <w:tcW w:w="2954" w:type="dxa"/>
          </w:tcPr>
          <w:p w14:paraId="11759D75" w14:textId="77777777" w:rsidR="007D6BA0" w:rsidRPr="007D6BA0" w:rsidRDefault="007D6BA0" w:rsidP="007D6BA0">
            <w:r>
              <w:t>File</w:t>
            </w:r>
            <w:r w:rsidRPr="007D6BA0">
              <w:t xml:space="preserve"> in a series of government records</w:t>
            </w:r>
          </w:p>
        </w:tc>
        <w:tc>
          <w:tcPr>
            <w:tcW w:w="2954" w:type="dxa"/>
          </w:tcPr>
          <w:p w14:paraId="682640EE" w14:textId="77777777" w:rsidR="007D6BA0" w:rsidRPr="007D6BA0" w:rsidRDefault="007D6BA0" w:rsidP="007D6BA0">
            <w:r>
              <w:rPr>
                <w:vertAlign w:val="superscript"/>
              </w:rPr>
              <w:t>1</w:t>
            </w:r>
            <w:r>
              <w:t xml:space="preserve"> </w:t>
            </w:r>
            <w:r>
              <w:rPr>
                <w:snapToGrid w:val="0"/>
              </w:rPr>
              <w:t>Defendant: Mazur, Paul; Charged with High Treason, York County, 1915, Criminal Assize Clerk criminal indictment file, RG 22-392-0-9038</w:t>
            </w:r>
            <w:r>
              <w:t>, Archives of Ontario.</w:t>
            </w:r>
          </w:p>
        </w:tc>
        <w:tc>
          <w:tcPr>
            <w:tcW w:w="2954" w:type="dxa"/>
          </w:tcPr>
          <w:p w14:paraId="1E95E9D7" w14:textId="77777777" w:rsidR="007D6BA0" w:rsidRPr="007D6BA0" w:rsidRDefault="007D6BA0" w:rsidP="007D6BA0">
            <w:r>
              <w:t xml:space="preserve">Archives of Ontario. Series </w:t>
            </w:r>
            <w:r>
              <w:rPr>
                <w:snapToGrid w:val="0"/>
              </w:rPr>
              <w:t>RG 22-392. Criminal Assize Clerk criminal indictment files.</w:t>
            </w:r>
          </w:p>
        </w:tc>
      </w:tr>
      <w:tr w:rsidR="007D6BA0" w:rsidRPr="007D6BA0" w14:paraId="302F0033" w14:textId="77777777" w:rsidTr="007D6BA0">
        <w:tc>
          <w:tcPr>
            <w:tcW w:w="2954" w:type="dxa"/>
          </w:tcPr>
          <w:p w14:paraId="3198C18E" w14:textId="77777777" w:rsidR="007D6BA0" w:rsidRPr="007D6BA0" w:rsidRDefault="007D6BA0" w:rsidP="007D6BA0">
            <w:r>
              <w:t>File in a private fonds</w:t>
            </w:r>
          </w:p>
        </w:tc>
        <w:tc>
          <w:tcPr>
            <w:tcW w:w="2954" w:type="dxa"/>
          </w:tcPr>
          <w:p w14:paraId="4C462ED7" w14:textId="77777777" w:rsidR="007D6BA0" w:rsidRPr="007D6BA0" w:rsidRDefault="007D6BA0" w:rsidP="007D6BA0">
            <w:r>
              <w:rPr>
                <w:vertAlign w:val="superscript"/>
              </w:rPr>
              <w:t xml:space="preserve">2 </w:t>
            </w:r>
            <w:r>
              <w:t xml:space="preserve">McKim Advertising – Barbara Streisand, 1965, Job files, Elliott Research Corporation fonds, F 245-23-0-20, Archives of </w:t>
            </w:r>
            <w:smartTag w:uri="urn:schemas-microsoft-com:office:smarttags" w:element="State">
              <w:smartTag w:uri="urn:schemas-microsoft-com:office:smarttags" w:element="place">
                <w:r>
                  <w:t>Ontario</w:t>
                </w:r>
              </w:smartTag>
            </w:smartTag>
            <w:r>
              <w:t>.</w:t>
            </w:r>
          </w:p>
        </w:tc>
        <w:tc>
          <w:tcPr>
            <w:tcW w:w="2954" w:type="dxa"/>
          </w:tcPr>
          <w:p w14:paraId="3B7FC82B" w14:textId="77777777" w:rsidR="007D6BA0" w:rsidRPr="007D6BA0" w:rsidRDefault="007D6BA0" w:rsidP="007D6BA0">
            <w:r>
              <w:t xml:space="preserve">Archives of </w:t>
            </w:r>
            <w:smartTag w:uri="urn:schemas-microsoft-com:office:smarttags" w:element="State">
              <w:smartTag w:uri="urn:schemas-microsoft-com:office:smarttags" w:element="place">
                <w:r>
                  <w:t>Ontario</w:t>
                </w:r>
              </w:smartTag>
            </w:smartTag>
            <w:r>
              <w:t>. F 245-23. Elliott Research Corporation fonds. Job files.</w:t>
            </w:r>
          </w:p>
        </w:tc>
      </w:tr>
      <w:tr w:rsidR="007D6BA0" w:rsidRPr="007D6BA0" w14:paraId="7B2C90C3" w14:textId="77777777" w:rsidTr="007D6BA0">
        <w:tc>
          <w:tcPr>
            <w:tcW w:w="2954" w:type="dxa"/>
          </w:tcPr>
          <w:p w14:paraId="1627718E" w14:textId="77777777" w:rsidR="007D6BA0" w:rsidRPr="007D6BA0" w:rsidRDefault="007D6BA0" w:rsidP="007D6BA0">
            <w:r>
              <w:t>Item in a private fonds</w:t>
            </w:r>
          </w:p>
        </w:tc>
        <w:tc>
          <w:tcPr>
            <w:tcW w:w="2954" w:type="dxa"/>
          </w:tcPr>
          <w:p w14:paraId="023C23F0" w14:textId="77777777" w:rsidR="007D6BA0" w:rsidRPr="007D6BA0" w:rsidRDefault="007D6BA0" w:rsidP="007D6BA0">
            <w:r>
              <w:rPr>
                <w:vertAlign w:val="superscript"/>
              </w:rPr>
              <w:t xml:space="preserve">3 </w:t>
            </w:r>
            <w:r>
              <w:t>Diary entry, February 23, 1849, Sandford Fleming’s diary, Sandford Fleming family fonds, F 711, Series B, box MU 1050, Archives of Ontario.</w:t>
            </w:r>
          </w:p>
        </w:tc>
        <w:tc>
          <w:tcPr>
            <w:tcW w:w="2954" w:type="dxa"/>
          </w:tcPr>
          <w:p w14:paraId="583B6F60" w14:textId="77777777" w:rsidR="007D6BA0" w:rsidRDefault="007D6BA0" w:rsidP="007D6BA0">
            <w:r>
              <w:t xml:space="preserve">Archives of </w:t>
            </w:r>
            <w:smartTag w:uri="urn:schemas-microsoft-com:office:smarttags" w:element="State">
              <w:smartTag w:uri="urn:schemas-microsoft-com:office:smarttags" w:element="place">
                <w:r>
                  <w:t>Ontario</w:t>
                </w:r>
              </w:smartTag>
            </w:smartTag>
            <w:r>
              <w:t>. F 711 Series B. Sandford Fleming family fonds. Sandford Fleming’s diary.</w:t>
            </w:r>
          </w:p>
        </w:tc>
      </w:tr>
      <w:tr w:rsidR="007D6BA0" w:rsidRPr="007D6BA0" w14:paraId="57818347" w14:textId="77777777" w:rsidTr="007D6BA0">
        <w:tc>
          <w:tcPr>
            <w:tcW w:w="2954" w:type="dxa"/>
          </w:tcPr>
          <w:p w14:paraId="77BA8657" w14:textId="77777777" w:rsidR="007D6BA0" w:rsidRPr="007D6BA0" w:rsidRDefault="007D6BA0" w:rsidP="007D6BA0">
            <w:r>
              <w:t>File in a government record series, available on microfilm</w:t>
            </w:r>
          </w:p>
        </w:tc>
        <w:tc>
          <w:tcPr>
            <w:tcW w:w="2954" w:type="dxa"/>
          </w:tcPr>
          <w:p w14:paraId="49C0C166" w14:textId="77777777" w:rsidR="007D6BA0" w:rsidRPr="007D6BA0" w:rsidRDefault="007D6BA0" w:rsidP="007D6BA0">
            <w:r>
              <w:rPr>
                <w:vertAlign w:val="superscript"/>
              </w:rPr>
              <w:t>4</w:t>
            </w:r>
            <w:r>
              <w:t xml:space="preserve"> Estate file for Lucy Maud Montgomery Macdonald, probated </w:t>
            </w:r>
            <w:r>
              <w:lastRenderedPageBreak/>
              <w:t>July 27, 1942, York County Surrogate Court estate files, RG 22-305, file #97664, Microfilm MS 584 reel 482, Archives of Ontario.</w:t>
            </w:r>
          </w:p>
        </w:tc>
        <w:tc>
          <w:tcPr>
            <w:tcW w:w="2954" w:type="dxa"/>
          </w:tcPr>
          <w:p w14:paraId="02C84165" w14:textId="77777777" w:rsidR="007D6BA0" w:rsidRPr="007D6BA0" w:rsidRDefault="007D6BA0" w:rsidP="007D6BA0">
            <w:r>
              <w:lastRenderedPageBreak/>
              <w:t xml:space="preserve">Archives of </w:t>
            </w:r>
            <w:smartTag w:uri="urn:schemas-microsoft-com:office:smarttags" w:element="State">
              <w:smartTag w:uri="urn:schemas-microsoft-com:office:smarttags" w:element="place">
                <w:r>
                  <w:t>Ontario</w:t>
                </w:r>
              </w:smartTag>
            </w:smartTag>
            <w:r>
              <w:t xml:space="preserve">. Series RG 22-305. </w:t>
            </w:r>
            <w:smartTag w:uri="urn:schemas-microsoft-com:office:smarttags" w:element="Street">
              <w:smartTag w:uri="urn:schemas-microsoft-com:office:smarttags" w:element="address">
                <w:r>
                  <w:t>York County Surrogate Court</w:t>
                </w:r>
              </w:smartTag>
            </w:smartTag>
            <w:r>
              <w:t xml:space="preserve"> </w:t>
            </w:r>
            <w:r>
              <w:lastRenderedPageBreak/>
              <w:t>estate files.</w:t>
            </w:r>
          </w:p>
        </w:tc>
      </w:tr>
      <w:tr w:rsidR="007D6BA0" w:rsidRPr="007D6BA0" w14:paraId="78BF7EB8" w14:textId="77777777" w:rsidTr="007D6BA0">
        <w:tc>
          <w:tcPr>
            <w:tcW w:w="2954" w:type="dxa"/>
          </w:tcPr>
          <w:p w14:paraId="1E960E7E" w14:textId="77777777" w:rsidR="007D6BA0" w:rsidRPr="007D6BA0" w:rsidRDefault="007D6BA0" w:rsidP="007D6BA0">
            <w:r>
              <w:lastRenderedPageBreak/>
              <w:t>Photograph</w:t>
            </w:r>
          </w:p>
        </w:tc>
        <w:tc>
          <w:tcPr>
            <w:tcW w:w="2954" w:type="dxa"/>
          </w:tcPr>
          <w:p w14:paraId="7DB6BE21" w14:textId="77777777" w:rsidR="007D6BA0" w:rsidRPr="007D6BA0" w:rsidRDefault="007D6BA0" w:rsidP="007D6BA0">
            <w:r>
              <w:rPr>
                <w:vertAlign w:val="superscript"/>
              </w:rPr>
              <w:t xml:space="preserve">5 </w:t>
            </w:r>
            <w:smartTag w:uri="urn:schemas-microsoft-com:office:smarttags" w:element="City">
              <w:smartTag w:uri="urn:schemas-microsoft-com:office:smarttags" w:element="place">
                <w:r>
                  <w:rPr>
                    <w:snapToGrid w:val="0"/>
                  </w:rPr>
                  <w:t>Elizabeth</w:t>
                </w:r>
              </w:smartTag>
            </w:smartTag>
            <w:r>
              <w:rPr>
                <w:snapToGrid w:val="0"/>
              </w:rPr>
              <w:t xml:space="preserve"> Fry, [photograph], ca. 1850, Ontario Legislative Library print collection, RG 49-33-0-0-24,</w:t>
            </w:r>
            <w:r>
              <w:t xml:space="preserve"> Archives of Ontario.</w:t>
            </w:r>
          </w:p>
        </w:tc>
        <w:tc>
          <w:tcPr>
            <w:tcW w:w="2954" w:type="dxa"/>
          </w:tcPr>
          <w:p w14:paraId="66A8E754" w14:textId="77777777" w:rsidR="007D6BA0" w:rsidRPr="007D6BA0" w:rsidRDefault="007D6BA0" w:rsidP="007D6BA0">
            <w:r>
              <w:t xml:space="preserve">Archives of </w:t>
            </w:r>
            <w:smartTag w:uri="urn:schemas-microsoft-com:office:smarttags" w:element="State">
              <w:smartTag w:uri="urn:schemas-microsoft-com:office:smarttags" w:element="place">
                <w:r>
                  <w:t>Ontario</w:t>
                </w:r>
              </w:smartTag>
            </w:smartTag>
            <w:r>
              <w:t xml:space="preserve">. </w:t>
            </w:r>
            <w:r>
              <w:rPr>
                <w:snapToGrid w:val="0"/>
              </w:rPr>
              <w:t>Series RG 49-33. Ontario Legislative Library print collection.</w:t>
            </w:r>
          </w:p>
        </w:tc>
      </w:tr>
      <w:tr w:rsidR="007D6BA0" w:rsidRPr="007D6BA0" w14:paraId="68496AF0" w14:textId="77777777" w:rsidTr="007D6BA0">
        <w:tc>
          <w:tcPr>
            <w:tcW w:w="2954" w:type="dxa"/>
          </w:tcPr>
          <w:p w14:paraId="656D46B0" w14:textId="77777777" w:rsidR="007D6BA0" w:rsidRPr="007D6BA0" w:rsidRDefault="007D6BA0" w:rsidP="007D6BA0">
            <w:r>
              <w:t>Map</w:t>
            </w:r>
          </w:p>
        </w:tc>
        <w:tc>
          <w:tcPr>
            <w:tcW w:w="2954" w:type="dxa"/>
          </w:tcPr>
          <w:p w14:paraId="2C3DB2DE" w14:textId="77777777" w:rsidR="007D6BA0" w:rsidRPr="007D6BA0" w:rsidRDefault="007D6BA0" w:rsidP="007D6BA0">
            <w:r>
              <w:rPr>
                <w:vertAlign w:val="superscript"/>
              </w:rPr>
              <w:t>6</w:t>
            </w:r>
            <w:r>
              <w:t xml:space="preserve"> Plan of Lot on </w:t>
            </w:r>
            <w:smartTag w:uri="urn:schemas-microsoft-com:office:smarttags" w:element="PlaceName">
              <w:r>
                <w:t>Black</w:t>
              </w:r>
            </w:smartTag>
            <w:r>
              <w:t xml:space="preserve"> </w:t>
            </w:r>
            <w:smartTag w:uri="urn:schemas-microsoft-com:office:smarttags" w:element="PlaceType">
              <w:r>
                <w:t>Bay</w:t>
              </w:r>
            </w:smartTag>
            <w:r>
              <w:t xml:space="preserve">, Lake Superior [Verso: "Surveyed for the Silver Islet Co. in 1871"], August 1871, Lake Superior Maps and Plans, Hugh Wilson fonds,  C 271-1-0-0-14, Archives of </w:t>
            </w:r>
            <w:smartTag w:uri="urn:schemas-microsoft-com:office:smarttags" w:element="State">
              <w:smartTag w:uri="urn:schemas-microsoft-com:office:smarttags" w:element="place">
                <w:r>
                  <w:t>Ontario</w:t>
                </w:r>
              </w:smartTag>
            </w:smartTag>
            <w:r>
              <w:t>.</w:t>
            </w:r>
          </w:p>
        </w:tc>
        <w:tc>
          <w:tcPr>
            <w:tcW w:w="2954" w:type="dxa"/>
          </w:tcPr>
          <w:p w14:paraId="5603BBD3" w14:textId="77777777" w:rsidR="007D6BA0" w:rsidRPr="007D6BA0" w:rsidRDefault="007D6BA0" w:rsidP="007D6BA0">
            <w:r>
              <w:t xml:space="preserve">Archives of </w:t>
            </w:r>
            <w:smartTag w:uri="urn:schemas-microsoft-com:office:smarttags" w:element="State">
              <w:smartTag w:uri="urn:schemas-microsoft-com:office:smarttags" w:element="place">
                <w:r>
                  <w:t>Ontario</w:t>
                </w:r>
              </w:smartTag>
            </w:smartTag>
            <w:r>
              <w:t xml:space="preserve">. C 271-1. Hugh Wilson fonds. </w:t>
            </w:r>
            <w:smartTag w:uri="urn:schemas-microsoft-com:office:smarttags" w:element="place">
              <w:r>
                <w:t>Lake Superior</w:t>
              </w:r>
            </w:smartTag>
            <w:r>
              <w:t xml:space="preserve"> Maps and Plans.</w:t>
            </w:r>
          </w:p>
        </w:tc>
      </w:tr>
      <w:tr w:rsidR="007D6BA0" w:rsidRPr="007D6BA0" w14:paraId="7C8C3189" w14:textId="77777777" w:rsidTr="007D6BA0">
        <w:tc>
          <w:tcPr>
            <w:tcW w:w="2954" w:type="dxa"/>
          </w:tcPr>
          <w:p w14:paraId="6398587F" w14:textId="77777777" w:rsidR="007D6BA0" w:rsidRPr="007D6BA0" w:rsidRDefault="007D6BA0" w:rsidP="007D6BA0">
            <w:r>
              <w:t>Architectural record</w:t>
            </w:r>
          </w:p>
        </w:tc>
        <w:tc>
          <w:tcPr>
            <w:tcW w:w="2954" w:type="dxa"/>
          </w:tcPr>
          <w:p w14:paraId="6687DBC6" w14:textId="77777777" w:rsidR="007D6BA0" w:rsidRPr="007D6BA0" w:rsidRDefault="007D6BA0" w:rsidP="007D6BA0">
            <w:r>
              <w:rPr>
                <w:vertAlign w:val="superscript"/>
              </w:rPr>
              <w:t xml:space="preserve">7 </w:t>
            </w:r>
            <w:r>
              <w:t>Osgoode Hall (Toronto, Ont.), [architectural drawing], 1894-1895, Burke and Horwood series, J.C.B. and E.C. Horwood fonds, C 11-22, box K-17,  Archives of Ontario.</w:t>
            </w:r>
          </w:p>
        </w:tc>
        <w:tc>
          <w:tcPr>
            <w:tcW w:w="2954" w:type="dxa"/>
          </w:tcPr>
          <w:p w14:paraId="05071A64" w14:textId="77777777" w:rsidR="007D6BA0" w:rsidRPr="007D6BA0" w:rsidRDefault="007D6BA0" w:rsidP="007D6BA0">
            <w:r>
              <w:t xml:space="preserve">Archives of </w:t>
            </w:r>
            <w:smartTag w:uri="urn:schemas-microsoft-com:office:smarttags" w:element="State">
              <w:smartTag w:uri="urn:schemas-microsoft-com:office:smarttags" w:element="place">
                <w:r>
                  <w:t>Ontario</w:t>
                </w:r>
              </w:smartTag>
            </w:smartTag>
            <w:r>
              <w:t>. C 11-22.  J.C.B. and E.C. Horwood fonds. Burke and Horwood series.</w:t>
            </w:r>
          </w:p>
        </w:tc>
      </w:tr>
      <w:tr w:rsidR="007D6BA0" w:rsidRPr="007D6BA0" w14:paraId="1106755F" w14:textId="77777777" w:rsidTr="007D6BA0">
        <w:tc>
          <w:tcPr>
            <w:tcW w:w="2954" w:type="dxa"/>
          </w:tcPr>
          <w:p w14:paraId="2955525A" w14:textId="77777777" w:rsidR="007D6BA0" w:rsidRPr="007D6BA0" w:rsidRDefault="007D6BA0" w:rsidP="007D6BA0">
            <w:r>
              <w:t>Moving image</w:t>
            </w:r>
          </w:p>
        </w:tc>
        <w:tc>
          <w:tcPr>
            <w:tcW w:w="2954" w:type="dxa"/>
          </w:tcPr>
          <w:p w14:paraId="49450AA8" w14:textId="77777777" w:rsidR="007D6BA0" w:rsidRPr="007D6BA0" w:rsidRDefault="007D6BA0" w:rsidP="007D6BA0">
            <w:r>
              <w:rPr>
                <w:vertAlign w:val="superscript"/>
              </w:rPr>
              <w:t>8</w:t>
            </w:r>
            <w:r>
              <w:rPr>
                <w:b/>
              </w:rPr>
              <w:t xml:space="preserve"> </w:t>
            </w:r>
            <w:r>
              <w:t>Gene Autry at Farm, [motion picture film], 1940, Hepburn family sound and moving image material, Mitchell F. Hepburn fonds, F 10-1-0-4, Archives of Ontario.</w:t>
            </w:r>
          </w:p>
        </w:tc>
        <w:tc>
          <w:tcPr>
            <w:tcW w:w="2954" w:type="dxa"/>
          </w:tcPr>
          <w:p w14:paraId="78B69F34" w14:textId="77777777" w:rsidR="007D6BA0" w:rsidRPr="007D6BA0" w:rsidRDefault="007D6BA0" w:rsidP="007D6BA0">
            <w:r>
              <w:t xml:space="preserve">Archives of </w:t>
            </w:r>
            <w:smartTag w:uri="urn:schemas-microsoft-com:office:smarttags" w:element="State">
              <w:smartTag w:uri="urn:schemas-microsoft-com:office:smarttags" w:element="place">
                <w:r>
                  <w:t>Ontario</w:t>
                </w:r>
              </w:smartTag>
            </w:smartTag>
            <w:r>
              <w:t>. F 10-1-0-4. Mitchell F. Hepburn fonds. Hepburn family sound and moving image material. Gene Autry at Farm [motion picture film]. 1940. (add item description if no footnote/endnote is created)</w:t>
            </w:r>
          </w:p>
        </w:tc>
      </w:tr>
      <w:tr w:rsidR="007D6BA0" w:rsidRPr="007D6BA0" w14:paraId="30D0A8BA" w14:textId="77777777" w:rsidTr="007D6BA0">
        <w:tc>
          <w:tcPr>
            <w:tcW w:w="2954" w:type="dxa"/>
          </w:tcPr>
          <w:p w14:paraId="3FD16B25" w14:textId="77777777" w:rsidR="007D6BA0" w:rsidRPr="007D6BA0" w:rsidRDefault="007D6BA0" w:rsidP="007D6BA0">
            <w:r>
              <w:t>Sound recording</w:t>
            </w:r>
          </w:p>
        </w:tc>
        <w:tc>
          <w:tcPr>
            <w:tcW w:w="2954" w:type="dxa"/>
          </w:tcPr>
          <w:p w14:paraId="600835AB" w14:textId="77777777" w:rsidR="007D6BA0" w:rsidRPr="007D6BA0" w:rsidRDefault="007D6BA0" w:rsidP="007D6BA0">
            <w:r>
              <w:rPr>
                <w:vertAlign w:val="superscript"/>
              </w:rPr>
              <w:t>9</w:t>
            </w:r>
            <w:r>
              <w:rPr>
                <w:b/>
              </w:rPr>
              <w:t xml:space="preserve"> </w:t>
            </w:r>
            <w:r>
              <w:t xml:space="preserve">Interview with Robert F. Nixon, [sound recording], 1978, </w:t>
            </w:r>
            <w:smartTag w:uri="urn:schemas-microsoft-com:office:smarttags" w:element="State">
              <w:smartTag w:uri="urn:schemas-microsoft-com:office:smarttags" w:element="place">
                <w:r>
                  <w:t>Ontario</w:t>
                </w:r>
              </w:smartTag>
            </w:smartTag>
            <w:r>
              <w:t xml:space="preserve"> historical studies series oral history program - political interviews, RG 47-27-1-71.1, Archives of Ontario.</w:t>
            </w:r>
          </w:p>
        </w:tc>
        <w:tc>
          <w:tcPr>
            <w:tcW w:w="2954" w:type="dxa"/>
          </w:tcPr>
          <w:p w14:paraId="35FFC90C" w14:textId="77777777" w:rsidR="007D6BA0" w:rsidRPr="007D6BA0" w:rsidRDefault="007D6BA0" w:rsidP="007D6BA0">
            <w:r>
              <w:t xml:space="preserve">Archives of </w:t>
            </w:r>
            <w:smartTag w:uri="urn:schemas-microsoft-com:office:smarttags" w:element="State">
              <w:smartTag w:uri="urn:schemas-microsoft-com:office:smarttags" w:element="place">
                <w:r>
                  <w:t>Ontario</w:t>
                </w:r>
              </w:smartTag>
            </w:smartTag>
            <w:r>
              <w:t xml:space="preserve">. RG 47-27-1. </w:t>
            </w:r>
            <w:smartTag w:uri="urn:schemas-microsoft-com:office:smarttags" w:element="State">
              <w:smartTag w:uri="urn:schemas-microsoft-com:office:smarttags" w:element="place">
                <w:r>
                  <w:t>Ontario</w:t>
                </w:r>
              </w:smartTag>
            </w:smartTag>
            <w:r>
              <w:t xml:space="preserve"> historical studies series oral history program - political interviews.</w:t>
            </w:r>
          </w:p>
        </w:tc>
      </w:tr>
      <w:tr w:rsidR="007D6BA0" w:rsidRPr="007D6BA0" w14:paraId="5CB5D528" w14:textId="77777777" w:rsidTr="007D6BA0">
        <w:tc>
          <w:tcPr>
            <w:tcW w:w="2954" w:type="dxa"/>
          </w:tcPr>
          <w:p w14:paraId="4FE5B977" w14:textId="77777777" w:rsidR="007D6BA0" w:rsidRDefault="007D6BA0" w:rsidP="007D6BA0">
            <w:r>
              <w:lastRenderedPageBreak/>
              <w:t>Documentary art</w:t>
            </w:r>
          </w:p>
        </w:tc>
        <w:tc>
          <w:tcPr>
            <w:tcW w:w="2954" w:type="dxa"/>
          </w:tcPr>
          <w:p w14:paraId="3B08F887" w14:textId="77777777" w:rsidR="007D6BA0" w:rsidRDefault="007D6BA0" w:rsidP="007D6BA0">
            <w:pPr>
              <w:rPr>
                <w:vertAlign w:val="superscript"/>
              </w:rPr>
            </w:pPr>
            <w:r>
              <w:rPr>
                <w:vertAlign w:val="superscript"/>
              </w:rPr>
              <w:t xml:space="preserve">10 </w:t>
            </w:r>
            <w:r>
              <w:t>"</w:t>
            </w:r>
            <w:smartTag w:uri="urn:schemas-microsoft-com:office:smarttags" w:element="City">
              <w:smartTag w:uri="urn:schemas-microsoft-com:office:smarttags" w:element="place">
                <w:r>
                  <w:t>Burlington</w:t>
                </w:r>
              </w:smartTag>
            </w:smartTag>
            <w:r>
              <w:t xml:space="preserve"> Bay", [watercolour], June 1796, Elizabeth Simcoe – Sketches, Simcoe family fonds, F 47-11-1-0-204, Archives of Ontario.</w:t>
            </w:r>
          </w:p>
        </w:tc>
        <w:tc>
          <w:tcPr>
            <w:tcW w:w="2954" w:type="dxa"/>
          </w:tcPr>
          <w:p w14:paraId="623314E7" w14:textId="77777777" w:rsidR="007D6BA0" w:rsidRDefault="007D6BA0" w:rsidP="007D6BA0">
            <w:r>
              <w:t xml:space="preserve">Archives of </w:t>
            </w:r>
            <w:smartTag w:uri="urn:schemas-microsoft-com:office:smarttags" w:element="State">
              <w:smartTag w:uri="urn:schemas-microsoft-com:office:smarttags" w:element="place">
                <w:r>
                  <w:t>Ontario</w:t>
                </w:r>
              </w:smartTag>
            </w:smartTag>
            <w:r>
              <w:t>. F 47. Simcoe family fonds. Elizabeth Simcoe – Sketches.</w:t>
            </w:r>
          </w:p>
        </w:tc>
      </w:tr>
    </w:tbl>
    <w:p w14:paraId="46BF474F" w14:textId="77777777" w:rsidR="003E13AE" w:rsidRDefault="003E13AE">
      <w:pPr>
        <w:rPr>
          <w:rFonts w:cs="Arial"/>
          <w:b/>
          <w:sz w:val="22"/>
        </w:rPr>
      </w:pPr>
    </w:p>
    <w:p w14:paraId="48A66D4A" w14:textId="77777777" w:rsidR="00864979" w:rsidRPr="00864979" w:rsidRDefault="00864979" w:rsidP="00864979">
      <w:pPr>
        <w:keepNext/>
        <w:outlineLvl w:val="2"/>
        <w:rPr>
          <w:rFonts w:cs="Arial"/>
          <w:b/>
          <w:bCs/>
          <w:sz w:val="32"/>
          <w:szCs w:val="36"/>
        </w:rPr>
      </w:pPr>
      <w:r w:rsidRPr="00864979">
        <w:rPr>
          <w:rFonts w:cs="Arial"/>
          <w:b/>
          <w:bCs/>
          <w:sz w:val="32"/>
          <w:szCs w:val="36"/>
        </w:rPr>
        <w:t>Contact Us</w:t>
      </w:r>
    </w:p>
    <w:p w14:paraId="33BB8EAB" w14:textId="77777777" w:rsidR="00864979" w:rsidRPr="00864979" w:rsidRDefault="00864979" w:rsidP="00864979">
      <w:pPr>
        <w:keepNext/>
        <w:outlineLvl w:val="3"/>
        <w:rPr>
          <w:rFonts w:cs="Arial"/>
          <w:b/>
          <w:bCs/>
          <w:i/>
          <w:color w:val="000000"/>
        </w:rPr>
      </w:pPr>
    </w:p>
    <w:p w14:paraId="3D5D0758" w14:textId="7C0D20F3" w:rsidR="00864979" w:rsidRPr="00864979" w:rsidRDefault="00864979" w:rsidP="00864979">
      <w:pPr>
        <w:textAlignment w:val="baseline"/>
        <w:rPr>
          <w:rFonts w:eastAsia="Calibri" w:cs="Arial"/>
          <w:sz w:val="18"/>
          <w:szCs w:val="18"/>
          <w:lang w:val="en-US"/>
        </w:rPr>
      </w:pPr>
      <w:r w:rsidRPr="00864979">
        <w:rPr>
          <w:rFonts w:eastAsia="Calibri" w:cs="Arial"/>
          <w:b/>
          <w:bCs/>
        </w:rPr>
        <w:t>Telephone:</w:t>
      </w:r>
      <w:r w:rsidR="006448F7">
        <w:rPr>
          <w:rFonts w:eastAsia="Calibri" w:cs="Arial"/>
          <w:b/>
          <w:bCs/>
        </w:rPr>
        <w:t xml:space="preserve"> </w:t>
      </w:r>
      <w:r w:rsidRPr="00864979">
        <w:rPr>
          <w:rFonts w:eastAsia="Calibri" w:cs="Arial"/>
          <w:b/>
          <w:bCs/>
        </w:rPr>
        <w:t>416-327-1600 Toll free (Ontario): 1-800-668-9933</w:t>
      </w:r>
      <w:r w:rsidRPr="00864979">
        <w:rPr>
          <w:rFonts w:eastAsia="Calibri" w:cs="Arial"/>
          <w:lang w:val="en-US"/>
        </w:rPr>
        <w:t> </w:t>
      </w:r>
    </w:p>
    <w:p w14:paraId="34EF90EA" w14:textId="77777777" w:rsidR="00864979" w:rsidRPr="00864979" w:rsidRDefault="00864979" w:rsidP="00864979">
      <w:pPr>
        <w:ind w:left="851" w:hanging="851"/>
        <w:textAlignment w:val="baseline"/>
        <w:rPr>
          <w:rFonts w:eastAsia="Calibri" w:cs="Arial"/>
          <w:sz w:val="18"/>
          <w:szCs w:val="18"/>
          <w:lang w:val="en-US"/>
        </w:rPr>
      </w:pPr>
      <w:r w:rsidRPr="00864979">
        <w:rPr>
          <w:rFonts w:eastAsia="Calibri" w:cs="Arial"/>
          <w:b/>
          <w:bCs/>
        </w:rPr>
        <w:t xml:space="preserve">Email: </w:t>
      </w:r>
      <w:hyperlink r:id="rId8" w:tgtFrame="_blank" w:history="1">
        <w:r w:rsidRPr="00864979">
          <w:rPr>
            <w:rFonts w:eastAsia="Calibri" w:cs="Arial"/>
            <w:color w:val="0000FF"/>
            <w:u w:val="single"/>
          </w:rPr>
          <w:t>Click here to email the Archives of Ontario</w:t>
        </w:r>
      </w:hyperlink>
      <w:r w:rsidRPr="00864979">
        <w:rPr>
          <w:rFonts w:eastAsia="Calibri" w:cs="Arial"/>
        </w:rPr>
        <w:t>.  The e-mail address is </w:t>
      </w:r>
      <w:hyperlink r:id="rId9" w:tgtFrame="_blank" w:history="1">
        <w:r w:rsidRPr="00864979">
          <w:rPr>
            <w:rFonts w:eastAsia="Calibri" w:cs="Arial"/>
            <w:color w:val="0000FF"/>
            <w:u w:val="single"/>
          </w:rPr>
          <w:t>reference@ontario.ca</w:t>
        </w:r>
      </w:hyperlink>
      <w:r w:rsidRPr="00864979">
        <w:rPr>
          <w:rFonts w:eastAsia="Calibri" w:cs="Arial"/>
          <w:lang w:val="en-US"/>
        </w:rPr>
        <w:t> </w:t>
      </w:r>
    </w:p>
    <w:p w14:paraId="65972198" w14:textId="77777777" w:rsidR="00864979" w:rsidRPr="00864979" w:rsidRDefault="00864979" w:rsidP="00864979">
      <w:pPr>
        <w:textAlignment w:val="baseline"/>
        <w:rPr>
          <w:rFonts w:eastAsia="Calibri" w:cs="Arial"/>
          <w:sz w:val="18"/>
          <w:szCs w:val="18"/>
          <w:lang w:val="en-US"/>
        </w:rPr>
      </w:pPr>
      <w:r w:rsidRPr="00864979">
        <w:rPr>
          <w:rFonts w:eastAsia="Calibri" w:cs="Arial"/>
          <w:b/>
          <w:bCs/>
        </w:rPr>
        <w:t>Address: Archives of Ontario, 134 Ian Macdonald Blvd., Toronto, ON M7A 2C5</w:t>
      </w:r>
      <w:r w:rsidRPr="00864979">
        <w:rPr>
          <w:rFonts w:eastAsia="Calibri" w:cs="Arial"/>
          <w:lang w:val="en-US"/>
        </w:rPr>
        <w:t> </w:t>
      </w:r>
    </w:p>
    <w:p w14:paraId="71F0B415" w14:textId="77777777" w:rsidR="00864979" w:rsidRPr="00864979" w:rsidRDefault="00864979" w:rsidP="00864979">
      <w:pPr>
        <w:textAlignment w:val="baseline"/>
        <w:rPr>
          <w:rFonts w:eastAsia="Calibri" w:cs="Arial"/>
          <w:sz w:val="18"/>
          <w:szCs w:val="18"/>
          <w:lang w:val="en-US"/>
        </w:rPr>
      </w:pPr>
      <w:r w:rsidRPr="00864979">
        <w:rPr>
          <w:rFonts w:eastAsia="Calibri" w:cs="Arial"/>
          <w:lang w:val="en-US"/>
        </w:rPr>
        <w:t> </w:t>
      </w:r>
    </w:p>
    <w:p w14:paraId="3A39911A" w14:textId="77777777" w:rsidR="00864979" w:rsidRPr="00864979" w:rsidRDefault="00864979" w:rsidP="00864979">
      <w:pPr>
        <w:textAlignment w:val="baseline"/>
        <w:rPr>
          <w:rFonts w:eastAsia="Calibri" w:cs="Arial"/>
          <w:b/>
          <w:bCs/>
          <w:sz w:val="18"/>
          <w:szCs w:val="18"/>
          <w:lang w:val="en-US"/>
        </w:rPr>
      </w:pPr>
      <w:r w:rsidRPr="00864979">
        <w:rPr>
          <w:rFonts w:eastAsia="Calibri" w:cs="Arial"/>
          <w:b/>
          <w:bCs/>
        </w:rPr>
        <w:t>Website</w:t>
      </w:r>
      <w:r w:rsidRPr="00864979">
        <w:rPr>
          <w:rFonts w:eastAsia="Calibri" w:cs="Arial"/>
          <w:b/>
          <w:bCs/>
          <w:lang w:val="en-US"/>
        </w:rPr>
        <w:t> </w:t>
      </w:r>
    </w:p>
    <w:p w14:paraId="4D805581" w14:textId="77777777" w:rsidR="00864979" w:rsidRPr="00864979" w:rsidRDefault="00864979" w:rsidP="00864979">
      <w:pPr>
        <w:textAlignment w:val="baseline"/>
        <w:rPr>
          <w:rFonts w:eastAsia="Calibri" w:cs="Arial"/>
          <w:sz w:val="18"/>
          <w:szCs w:val="18"/>
          <w:lang w:val="en-US"/>
        </w:rPr>
      </w:pPr>
      <w:r w:rsidRPr="00864979">
        <w:rPr>
          <w:rFonts w:eastAsia="Calibri" w:cs="Arial"/>
        </w:rPr>
        <w:t>Visit our website for information about our collections and our services, our online exhibits and education programs, and links to our social media accounts. </w:t>
      </w:r>
      <w:hyperlink r:id="rId10" w:tgtFrame="_blank" w:history="1">
        <w:r w:rsidRPr="00864979">
          <w:rPr>
            <w:rFonts w:eastAsia="Calibri" w:cs="Arial"/>
            <w:color w:val="0000FF"/>
            <w:u w:val="single"/>
          </w:rPr>
          <w:t>Click here to visit our website</w:t>
        </w:r>
      </w:hyperlink>
      <w:r w:rsidRPr="00864979">
        <w:rPr>
          <w:rFonts w:eastAsia="Calibri" w:cs="Arial"/>
        </w:rPr>
        <w:t>.  The website is </w:t>
      </w:r>
      <w:hyperlink r:id="rId11" w:tgtFrame="_blank" w:history="1">
        <w:r w:rsidRPr="00864979">
          <w:rPr>
            <w:rFonts w:eastAsia="Calibri" w:cs="Arial"/>
            <w:color w:val="0000FF"/>
            <w:u w:val="single"/>
          </w:rPr>
          <w:t>www.ontario.ca/archives</w:t>
        </w:r>
      </w:hyperlink>
      <w:r w:rsidRPr="00864979">
        <w:rPr>
          <w:rFonts w:eastAsia="Calibri" w:cs="Arial"/>
        </w:rPr>
        <w:t>.</w:t>
      </w:r>
      <w:r w:rsidRPr="00864979">
        <w:rPr>
          <w:rFonts w:eastAsia="Calibri" w:cs="Arial"/>
          <w:lang w:val="en-US"/>
        </w:rPr>
        <w:t> </w:t>
      </w:r>
    </w:p>
    <w:p w14:paraId="4F5D2581" w14:textId="77777777" w:rsidR="00864979" w:rsidRPr="00864979" w:rsidRDefault="00864979" w:rsidP="00864979">
      <w:pPr>
        <w:textAlignment w:val="baseline"/>
        <w:rPr>
          <w:rFonts w:eastAsia="Calibri" w:cs="Arial"/>
          <w:sz w:val="18"/>
          <w:szCs w:val="18"/>
          <w:lang w:val="en-US"/>
        </w:rPr>
      </w:pPr>
      <w:r w:rsidRPr="00864979">
        <w:rPr>
          <w:rFonts w:eastAsia="Calibri" w:cs="Arial"/>
          <w:lang w:val="en-US"/>
        </w:rPr>
        <w:t> </w:t>
      </w:r>
    </w:p>
    <w:p w14:paraId="4374B86E" w14:textId="77777777" w:rsidR="00864979" w:rsidRPr="00864979" w:rsidRDefault="00864979" w:rsidP="00864979">
      <w:pPr>
        <w:textAlignment w:val="baseline"/>
        <w:rPr>
          <w:rFonts w:eastAsia="Calibri" w:cs="Arial"/>
          <w:b/>
          <w:bCs/>
          <w:sz w:val="18"/>
          <w:szCs w:val="18"/>
          <w:lang w:val="en-US"/>
        </w:rPr>
      </w:pPr>
      <w:r w:rsidRPr="00864979">
        <w:rPr>
          <w:rFonts w:eastAsia="Calibri" w:cs="Arial"/>
          <w:b/>
          <w:bCs/>
        </w:rPr>
        <w:t>Customer Service and Research Guides</w:t>
      </w:r>
      <w:r w:rsidRPr="00864979">
        <w:rPr>
          <w:rFonts w:eastAsia="Calibri" w:cs="Arial"/>
          <w:b/>
          <w:bCs/>
          <w:lang w:val="en-US"/>
        </w:rPr>
        <w:t> </w:t>
      </w:r>
    </w:p>
    <w:p w14:paraId="6FD42362" w14:textId="77777777" w:rsidR="00864979" w:rsidRPr="00864979" w:rsidRDefault="00864979" w:rsidP="00864979">
      <w:pPr>
        <w:textAlignment w:val="baseline"/>
        <w:rPr>
          <w:rFonts w:eastAsia="Calibri" w:cs="Arial"/>
          <w:sz w:val="18"/>
          <w:szCs w:val="18"/>
          <w:lang w:val="en-US"/>
        </w:rPr>
      </w:pPr>
      <w:r w:rsidRPr="00864979">
        <w:rPr>
          <w:rFonts w:eastAsia="Calibri" w:cs="Arial"/>
        </w:rPr>
        <w:t>Our guides contain information about our services, freelance researchers available to do research for you, and some of most popular records.  </w:t>
      </w:r>
      <w:hyperlink r:id="rId12" w:tgtFrame="_blank" w:history="1">
        <w:r w:rsidRPr="00864979">
          <w:rPr>
            <w:rFonts w:eastAsia="Calibri" w:cs="Arial"/>
            <w:color w:val="0000FF"/>
            <w:u w:val="single"/>
          </w:rPr>
          <w:t>Click here to view our guides</w:t>
        </w:r>
      </w:hyperlink>
      <w:r w:rsidRPr="00864979">
        <w:rPr>
          <w:rFonts w:eastAsia="Calibri" w:cs="Arial"/>
        </w:rPr>
        <w:t>.  To find the “Research Guides and Tools” on our website, click on “Access our Collections”.</w:t>
      </w:r>
      <w:r w:rsidRPr="00864979">
        <w:rPr>
          <w:rFonts w:eastAsia="Calibri" w:cs="Arial"/>
          <w:lang w:val="en-US"/>
        </w:rPr>
        <w:t> </w:t>
      </w:r>
    </w:p>
    <w:p w14:paraId="30183BA2" w14:textId="77777777" w:rsidR="00DC7BBF" w:rsidRPr="001A2E7F" w:rsidRDefault="00DC7BBF" w:rsidP="00DC7BBF">
      <w:pPr>
        <w:rPr>
          <w:rFonts w:cs="Arial"/>
          <w:color w:val="000000"/>
        </w:rPr>
      </w:pPr>
      <w:r w:rsidRPr="001A2E7F">
        <w:rPr>
          <w:rFonts w:cs="Arial"/>
          <w:color w:val="000000"/>
        </w:rPr>
        <w:t>______________________________________________________________________</w:t>
      </w:r>
    </w:p>
    <w:p w14:paraId="2CB47EFC" w14:textId="6A2A0D37" w:rsidR="00DC7BBF" w:rsidRPr="001A2E7F" w:rsidRDefault="00DC7BBF" w:rsidP="00DC7BBF">
      <w:pPr>
        <w:jc w:val="center"/>
        <w:rPr>
          <w:rFonts w:cs="Arial"/>
        </w:rPr>
      </w:pPr>
      <w:r w:rsidRPr="001A2E7F">
        <w:rPr>
          <w:rFonts w:cs="Arial"/>
          <w:color w:val="000000"/>
        </w:rPr>
        <w:br/>
      </w:r>
      <w:r w:rsidRPr="001A2E7F">
        <w:rPr>
          <w:rFonts w:cs="Arial"/>
        </w:rPr>
        <w:t xml:space="preserve">© Queen's Printer for Ontario, </w:t>
      </w:r>
      <w:r w:rsidR="00053649">
        <w:rPr>
          <w:rFonts w:cs="Arial"/>
        </w:rPr>
        <w:t>2021</w:t>
      </w:r>
    </w:p>
    <w:p w14:paraId="237847D0" w14:textId="77777777" w:rsidR="00DC7BBF" w:rsidRPr="001A2E7F" w:rsidRDefault="00DC7BBF" w:rsidP="00DC7BBF">
      <w:pPr>
        <w:jc w:val="center"/>
        <w:rPr>
          <w:rFonts w:cs="Arial"/>
        </w:rPr>
      </w:pPr>
    </w:p>
    <w:p w14:paraId="5867CE3A" w14:textId="77777777" w:rsidR="00DC7BBF" w:rsidRPr="001A2E7F" w:rsidRDefault="00DC7BBF" w:rsidP="00DC7BBF">
      <w:pPr>
        <w:jc w:val="center"/>
        <w:rPr>
          <w:rFonts w:cs="Arial"/>
        </w:rPr>
      </w:pPr>
      <w:r w:rsidRPr="001A2E7F">
        <w:rPr>
          <w:rFonts w:cs="Arial"/>
        </w:rPr>
        <w:t>This information is provided as a public service.  Although we endeavour to ensure that the information is as current and accurate as possible, errors do occasionally occur.  Therefore, we cannot guarantee the accuracy of the information.  Readers should where possible verify the information before acting on it.</w:t>
      </w:r>
    </w:p>
    <w:p w14:paraId="215F74D8" w14:textId="77777777" w:rsidR="003E13AE" w:rsidRDefault="003E13AE" w:rsidP="00DC7BBF"/>
    <w:sectPr w:rsidR="003E13AE" w:rsidSect="00DC7BBF">
      <w:headerReference w:type="even" r:id="rId13"/>
      <w:headerReference w:type="default" r:id="rId14"/>
      <w:footerReference w:type="even" r:id="rId15"/>
      <w:footerReference w:type="default" r:id="rId16"/>
      <w:headerReference w:type="first" r:id="rId17"/>
      <w:footerReference w:type="first" r:id="rId18"/>
      <w:pgSz w:w="12240" w:h="15840" w:code="1"/>
      <w:pgMar w:top="1134" w:right="1440" w:bottom="567"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6537E" w14:textId="77777777" w:rsidR="00AD749D" w:rsidRDefault="00AD749D">
      <w:r>
        <w:separator/>
      </w:r>
    </w:p>
  </w:endnote>
  <w:endnote w:type="continuationSeparator" w:id="0">
    <w:p w14:paraId="3DEB21D7" w14:textId="77777777" w:rsidR="00AD749D" w:rsidRDefault="00AD7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80A0E" w14:textId="77777777" w:rsidR="00B94872" w:rsidRDefault="00B948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356439"/>
      <w:docPartObj>
        <w:docPartGallery w:val="Page Numbers (Bottom of Page)"/>
        <w:docPartUnique/>
      </w:docPartObj>
    </w:sdtPr>
    <w:sdtEndPr>
      <w:rPr>
        <w:noProof/>
      </w:rPr>
    </w:sdtEndPr>
    <w:sdtContent>
      <w:p w14:paraId="666A5803" w14:textId="77777777" w:rsidR="00B94872" w:rsidRDefault="00B94872">
        <w:pPr>
          <w:pStyle w:val="Footer"/>
          <w:jc w:val="right"/>
        </w:pPr>
        <w:r>
          <w:fldChar w:fldCharType="begin"/>
        </w:r>
        <w:r>
          <w:instrText xml:space="preserve"> PAGE   \* MERGEFORMAT </w:instrText>
        </w:r>
        <w:r>
          <w:fldChar w:fldCharType="separate"/>
        </w:r>
        <w:r w:rsidR="00AA12ED">
          <w:rPr>
            <w:noProof/>
          </w:rPr>
          <w:t>1</w:t>
        </w:r>
        <w:r>
          <w:rPr>
            <w:noProof/>
          </w:rPr>
          <w:fldChar w:fldCharType="end"/>
        </w:r>
      </w:p>
    </w:sdtContent>
  </w:sdt>
  <w:p w14:paraId="18BF696C" w14:textId="77777777" w:rsidR="00B94872" w:rsidRDefault="00B948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122B5" w14:textId="77777777" w:rsidR="00B94872" w:rsidRDefault="00B948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463EF" w14:textId="77777777" w:rsidR="00AD749D" w:rsidRDefault="00AD749D">
      <w:r>
        <w:separator/>
      </w:r>
    </w:p>
  </w:footnote>
  <w:footnote w:type="continuationSeparator" w:id="0">
    <w:p w14:paraId="6CAFA65C" w14:textId="77777777" w:rsidR="00AD749D" w:rsidRDefault="00AD7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18E6C" w14:textId="77777777" w:rsidR="00B94872" w:rsidRDefault="00B948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3CFF9" w14:textId="77777777" w:rsidR="003E13AE" w:rsidRDefault="003E13AE">
    <w:pPr>
      <w:pStyle w:val="Header"/>
      <w:framePr w:wrap="around" w:vAnchor="text" w:hAnchor="margin" w:xAlign="inside" w:y="1"/>
      <w:rPr>
        <w:rStyle w:val="PageNumber"/>
        <w:rFonts w:cs="Arial"/>
        <w:sz w:val="22"/>
      </w:rPr>
    </w:pPr>
  </w:p>
  <w:p w14:paraId="206E72E1" w14:textId="77777777" w:rsidR="003E13AE" w:rsidRDefault="003E13AE">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AD27E" w14:textId="77777777" w:rsidR="00B94872" w:rsidRDefault="00B94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0008"/>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7963D19"/>
    <w:multiLevelType w:val="singleLevel"/>
    <w:tmpl w:val="3716B374"/>
    <w:lvl w:ilvl="0">
      <w:start w:val="5"/>
      <w:numFmt w:val="decimal"/>
      <w:lvlText w:val="%1."/>
      <w:lvlJc w:val="left"/>
      <w:pPr>
        <w:tabs>
          <w:tab w:val="num" w:pos="360"/>
        </w:tabs>
        <w:ind w:left="360" w:hanging="360"/>
      </w:pPr>
    </w:lvl>
  </w:abstractNum>
  <w:abstractNum w:abstractNumId="2" w15:restartNumberingAfterBreak="0">
    <w:nsid w:val="0874009E"/>
    <w:multiLevelType w:val="hybridMultilevel"/>
    <w:tmpl w:val="9CACF6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4D5E36"/>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4DE0B50"/>
    <w:multiLevelType w:val="hybridMultilevel"/>
    <w:tmpl w:val="4BE62A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A8735C8"/>
    <w:multiLevelType w:val="singleLevel"/>
    <w:tmpl w:val="1A80E8A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E0F2C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5375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DDA075D"/>
    <w:multiLevelType w:val="hybridMultilevel"/>
    <w:tmpl w:val="4B7E7B7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EA175EE"/>
    <w:multiLevelType w:val="hybridMultilevel"/>
    <w:tmpl w:val="E6A281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2BA2357"/>
    <w:multiLevelType w:val="hybridMultilevel"/>
    <w:tmpl w:val="0390FDA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EC06725"/>
    <w:multiLevelType w:val="singleLevel"/>
    <w:tmpl w:val="EFECB0A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326B0C"/>
    <w:multiLevelType w:val="singleLevel"/>
    <w:tmpl w:val="019C3732"/>
    <w:lvl w:ilvl="0">
      <w:start w:val="1"/>
      <w:numFmt w:val="decimal"/>
      <w:lvlText w:val="%1."/>
      <w:lvlJc w:val="left"/>
      <w:pPr>
        <w:tabs>
          <w:tab w:val="num" w:pos="360"/>
        </w:tabs>
        <w:ind w:left="360" w:hanging="360"/>
      </w:pPr>
      <w:rPr>
        <w:b/>
        <w:i w:val="0"/>
      </w:rPr>
    </w:lvl>
  </w:abstractNum>
  <w:abstractNum w:abstractNumId="14" w15:restartNumberingAfterBreak="0">
    <w:nsid w:val="60F31876"/>
    <w:multiLevelType w:val="hybridMultilevel"/>
    <w:tmpl w:val="5B54F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DE41EC"/>
    <w:multiLevelType w:val="hybridMultilevel"/>
    <w:tmpl w:val="6BFAB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5A4206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8"/>
  </w:num>
  <w:num w:numId="3">
    <w:abstractNumId w:val="16"/>
  </w:num>
  <w:num w:numId="4">
    <w:abstractNumId w:val="6"/>
  </w:num>
  <w:num w:numId="5">
    <w:abstractNumId w:val="0"/>
  </w:num>
  <w:num w:numId="6">
    <w:abstractNumId w:val="13"/>
  </w:num>
  <w:num w:numId="7">
    <w:abstractNumId w:val="5"/>
  </w:num>
  <w:num w:numId="8">
    <w:abstractNumId w:val="12"/>
  </w:num>
  <w:num w:numId="9">
    <w:abstractNumId w:val="14"/>
  </w:num>
  <w:num w:numId="10">
    <w:abstractNumId w:val="3"/>
  </w:num>
  <w:num w:numId="11">
    <w:abstractNumId w:val="1"/>
  </w:num>
  <w:num w:numId="12">
    <w:abstractNumId w:val="10"/>
  </w:num>
  <w:num w:numId="13">
    <w:abstractNumId w:val="2"/>
  </w:num>
  <w:num w:numId="14">
    <w:abstractNumId w:val="9"/>
  </w:num>
  <w:num w:numId="15">
    <w:abstractNumId w:val="15"/>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45A1"/>
    <w:rsid w:val="00053649"/>
    <w:rsid w:val="001349D4"/>
    <w:rsid w:val="001370F8"/>
    <w:rsid w:val="001C620C"/>
    <w:rsid w:val="002136E0"/>
    <w:rsid w:val="002A4D60"/>
    <w:rsid w:val="002E1140"/>
    <w:rsid w:val="00396BDC"/>
    <w:rsid w:val="003971DD"/>
    <w:rsid w:val="003A5A42"/>
    <w:rsid w:val="003A7ADC"/>
    <w:rsid w:val="003E13AE"/>
    <w:rsid w:val="00457D97"/>
    <w:rsid w:val="00575F9D"/>
    <w:rsid w:val="005B47C5"/>
    <w:rsid w:val="006448F7"/>
    <w:rsid w:val="006650F7"/>
    <w:rsid w:val="007217B7"/>
    <w:rsid w:val="007D6BA0"/>
    <w:rsid w:val="008348E4"/>
    <w:rsid w:val="00836987"/>
    <w:rsid w:val="00864979"/>
    <w:rsid w:val="0087097C"/>
    <w:rsid w:val="008737E1"/>
    <w:rsid w:val="00885B16"/>
    <w:rsid w:val="008B53AE"/>
    <w:rsid w:val="00947F80"/>
    <w:rsid w:val="00973417"/>
    <w:rsid w:val="00974246"/>
    <w:rsid w:val="00986AD6"/>
    <w:rsid w:val="009D5CA5"/>
    <w:rsid w:val="009F2783"/>
    <w:rsid w:val="00A3736A"/>
    <w:rsid w:val="00A52B71"/>
    <w:rsid w:val="00A8459E"/>
    <w:rsid w:val="00AA12ED"/>
    <w:rsid w:val="00AD749D"/>
    <w:rsid w:val="00B130BD"/>
    <w:rsid w:val="00B8481E"/>
    <w:rsid w:val="00B86EA9"/>
    <w:rsid w:val="00B94872"/>
    <w:rsid w:val="00BD7FC7"/>
    <w:rsid w:val="00C33F14"/>
    <w:rsid w:val="00C62B73"/>
    <w:rsid w:val="00CD1B91"/>
    <w:rsid w:val="00D03046"/>
    <w:rsid w:val="00D42005"/>
    <w:rsid w:val="00D914CD"/>
    <w:rsid w:val="00DA7E86"/>
    <w:rsid w:val="00DC7BBF"/>
    <w:rsid w:val="00DF1731"/>
    <w:rsid w:val="00E039CE"/>
    <w:rsid w:val="00E13C1A"/>
    <w:rsid w:val="00E245A1"/>
    <w:rsid w:val="00E84150"/>
    <w:rsid w:val="00EA4F54"/>
    <w:rsid w:val="00EA7B7D"/>
    <w:rsid w:val="00EE5550"/>
    <w:rsid w:val="00EE728B"/>
    <w:rsid w:val="00EF5438"/>
    <w:rsid w:val="00F7398A"/>
    <w:rsid w:val="00FA2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7823AC21"/>
  <w15:docId w15:val="{F12228CC-2A74-431E-B095-061F83508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4CD"/>
    <w:rPr>
      <w:rFonts w:ascii="Arial" w:hAnsi="Arial"/>
      <w:sz w:val="24"/>
      <w:szCs w:val="24"/>
      <w:lang w:eastAsia="en-US"/>
    </w:rPr>
  </w:style>
  <w:style w:type="paragraph" w:styleId="Heading1">
    <w:name w:val="heading 1"/>
    <w:basedOn w:val="Normal"/>
    <w:next w:val="Normal"/>
    <w:qFormat/>
    <w:pPr>
      <w:keepNext/>
      <w:jc w:val="right"/>
      <w:outlineLvl w:val="0"/>
    </w:pPr>
    <w:rPr>
      <w:b/>
      <w:bCs/>
      <w:sz w:val="40"/>
    </w:rPr>
  </w:style>
  <w:style w:type="paragraph" w:styleId="Heading2">
    <w:name w:val="heading 2"/>
    <w:basedOn w:val="Normal"/>
    <w:next w:val="Normal"/>
    <w:qFormat/>
    <w:pPr>
      <w:keepNext/>
      <w:outlineLvl w:val="1"/>
    </w:pPr>
    <w:rPr>
      <w:rFonts w:cs="Arial"/>
      <w:b/>
      <w:bCs/>
      <w:sz w:val="48"/>
    </w:rPr>
  </w:style>
  <w:style w:type="paragraph" w:styleId="Heading3">
    <w:name w:val="heading 3"/>
    <w:basedOn w:val="Normal"/>
    <w:next w:val="Normal"/>
    <w:qFormat/>
    <w:rsid w:val="00A3736A"/>
    <w:pPr>
      <w:keepNext/>
      <w:outlineLvl w:val="2"/>
    </w:pPr>
    <w:rPr>
      <w:rFonts w:cs="Arial"/>
      <w:b/>
      <w:bCs/>
      <w:sz w:val="32"/>
    </w:rPr>
  </w:style>
  <w:style w:type="paragraph" w:styleId="Heading4">
    <w:name w:val="heading 4"/>
    <w:basedOn w:val="Normal"/>
    <w:next w:val="Normal"/>
    <w:qFormat/>
    <w:pPr>
      <w:keepNext/>
      <w:jc w:val="center"/>
      <w:outlineLvl w:val="3"/>
    </w:pPr>
    <w:rPr>
      <w:rFonts w:cs="Arial"/>
      <w:b/>
      <w:bCs/>
      <w:color w:val="000000"/>
      <w:sz w:val="18"/>
    </w:rPr>
  </w:style>
  <w:style w:type="paragraph" w:styleId="Heading5">
    <w:name w:val="heading 5"/>
    <w:basedOn w:val="Normal"/>
    <w:next w:val="Normal"/>
    <w:qFormat/>
    <w:pPr>
      <w:keepNext/>
      <w:outlineLvl w:val="4"/>
    </w:pPr>
    <w:rPr>
      <w:rFonts w:cs="Arial"/>
      <w:b/>
      <w:bCs/>
    </w:rPr>
  </w:style>
  <w:style w:type="paragraph" w:styleId="Heading6">
    <w:name w:val="heading 6"/>
    <w:basedOn w:val="Normal"/>
    <w:next w:val="Normal"/>
    <w:qFormat/>
    <w:pPr>
      <w:keepNext/>
      <w:outlineLvl w:val="5"/>
    </w:pPr>
    <w:rPr>
      <w:rFonts w:cs="Arial"/>
      <w:b/>
      <w:sz w:val="28"/>
    </w:rPr>
  </w:style>
  <w:style w:type="paragraph" w:styleId="Heading7">
    <w:name w:val="heading 7"/>
    <w:basedOn w:val="Normal"/>
    <w:next w:val="Normal"/>
    <w:qFormat/>
    <w:pPr>
      <w:keepNext/>
      <w:jc w:val="center"/>
      <w:outlineLvl w:val="6"/>
    </w:pPr>
    <w:rPr>
      <w:rFonts w:cs="Arial"/>
      <w:b/>
    </w:rPr>
  </w:style>
  <w:style w:type="paragraph" w:styleId="Heading8">
    <w:name w:val="heading 8"/>
    <w:basedOn w:val="Normal"/>
    <w:next w:val="Normal"/>
    <w:qFormat/>
    <w:pPr>
      <w:keepNext/>
      <w:jc w:val="center"/>
      <w:outlineLvl w:val="7"/>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3">
    <w:name w:val="Body Text 3"/>
    <w:basedOn w:val="Normal"/>
    <w:pPr>
      <w:jc w:val="center"/>
    </w:pPr>
    <w:rPr>
      <w:rFonts w:cs="Arial"/>
      <w:color w:val="000000"/>
      <w:sz w:val="19"/>
      <w:szCs w:val="19"/>
    </w:rPr>
  </w:style>
  <w:style w:type="paragraph" w:styleId="BodyText">
    <w:name w:val="Body Text"/>
    <w:basedOn w:val="Normal"/>
    <w:pPr>
      <w:jc w:val="center"/>
    </w:pPr>
    <w:rPr>
      <w:rFonts w:cs="Arial"/>
      <w:color w:val="000000"/>
      <w:sz w:val="18"/>
      <w:szCs w:val="19"/>
    </w:rPr>
  </w:style>
  <w:style w:type="paragraph" w:styleId="BodyText2">
    <w:name w:val="Body Text 2"/>
    <w:basedOn w:val="Normal"/>
    <w:rPr>
      <w:rFonts w:cs="Arial"/>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E245A1"/>
    <w:rPr>
      <w:rFonts w:ascii="Tahoma" w:hAnsi="Tahoma" w:cs="Tahoma"/>
      <w:sz w:val="16"/>
      <w:szCs w:val="16"/>
    </w:rPr>
  </w:style>
  <w:style w:type="character" w:styleId="FollowedHyperlink">
    <w:name w:val="FollowedHyperlink"/>
    <w:rsid w:val="002A4D60"/>
    <w:rPr>
      <w:color w:val="800080"/>
      <w:u w:val="single"/>
    </w:rPr>
  </w:style>
  <w:style w:type="table" w:styleId="TableGrid">
    <w:name w:val="Table Grid"/>
    <w:basedOn w:val="TableNormal"/>
    <w:rsid w:val="00B130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D914CD"/>
    <w:rPr>
      <w:rFonts w:ascii="Arial" w:hAnsi="Arial"/>
      <w:i/>
      <w:iCs/>
      <w:sz w:val="24"/>
    </w:rPr>
  </w:style>
  <w:style w:type="paragraph" w:styleId="ListParagraph">
    <w:name w:val="List Paragraph"/>
    <w:basedOn w:val="Normal"/>
    <w:uiPriority w:val="34"/>
    <w:qFormat/>
    <w:rsid w:val="00D914CD"/>
    <w:pPr>
      <w:ind w:left="720"/>
      <w:contextualSpacing/>
    </w:pPr>
  </w:style>
  <w:style w:type="character" w:customStyle="1" w:styleId="FooterChar">
    <w:name w:val="Footer Char"/>
    <w:basedOn w:val="DefaultParagraphFont"/>
    <w:link w:val="Footer"/>
    <w:uiPriority w:val="99"/>
    <w:rsid w:val="00B94872"/>
    <w:rPr>
      <w:rFonts w:ascii="Arial" w:hAnsi="Arial"/>
      <w:sz w:val="24"/>
      <w:szCs w:val="24"/>
      <w:lang w:eastAsia="en-US"/>
    </w:rPr>
  </w:style>
  <w:style w:type="table" w:styleId="TableList3">
    <w:name w:val="Table List 3"/>
    <w:basedOn w:val="TableNormal"/>
    <w:rsid w:val="0097341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6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ence@ontario.ca"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archives.gov.on.ca/en/access/research_guides.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ntario.ca/archiv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ontario.ca/archiv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ference@ontario.c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MBS</dc:creator>
  <cp:lastModifiedBy>Paquet, Serge (MGCS)</cp:lastModifiedBy>
  <cp:revision>2</cp:revision>
  <cp:lastPrinted>2011-05-26T14:24:00Z</cp:lastPrinted>
  <dcterms:created xsi:type="dcterms:W3CDTF">2021-06-05T14:41:00Z</dcterms:created>
  <dcterms:modified xsi:type="dcterms:W3CDTF">2021-06-05T14:41:00Z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2019-04-18T16:12:18.9628448Z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