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20" w:rsidRPr="00364077" w:rsidRDefault="008D2420" w:rsidP="008D2420">
      <w:pPr>
        <w:pStyle w:val="Heading1"/>
        <w:jc w:val="center"/>
        <w:rPr>
          <w:rFonts w:ascii="Arial Rounded MT Bold" w:hAnsi="Arial Rounded MT Bold"/>
        </w:rPr>
      </w:pPr>
      <w:r w:rsidRPr="00364077">
        <w:rPr>
          <w:rFonts w:ascii="Arial Rounded MT Bold" w:hAnsi="Arial Rounded MT Bold"/>
        </w:rPr>
        <w:t>An Interview with an Archivist</w:t>
      </w:r>
    </w:p>
    <w:p w:rsidR="008D2420" w:rsidRPr="00364077" w:rsidRDefault="008D2420" w:rsidP="008D2420">
      <w:r w:rsidRPr="00364077">
        <w:t xml:space="preserve">Interested in knowing about the Archives of Ontario? So was </w:t>
      </w:r>
      <w:proofErr w:type="spellStart"/>
      <w:r w:rsidRPr="00364077">
        <w:t>Rui</w:t>
      </w:r>
      <w:proofErr w:type="spellEnd"/>
      <w:r w:rsidRPr="00364077">
        <w:t xml:space="preserve"> the Reporter! </w:t>
      </w:r>
    </w:p>
    <w:p w:rsidR="008D2420" w:rsidRPr="00364077" w:rsidRDefault="008D2420" w:rsidP="008D2420">
      <w:r w:rsidRPr="00364077">
        <w:t>Read the interview below to learn more about the Archives of Ontario.</w:t>
      </w:r>
    </w:p>
    <w:p w:rsidR="008D2420" w:rsidRPr="00364077" w:rsidRDefault="008D2420" w:rsidP="008D2420"/>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Entretien avec une archiviste"/>
        <w:tblDescription w:val="Cette table possède deux colonnes, chacune contenant les questions de Rui, la journaliste, et Annie, l'archiviste. Rui est représenté par un journaliste illustré tenant un micro, alors qu'Annie est représentée par une femme illustrée assis à un bureau derrière un ordinateur portable."/>
      </w:tblPr>
      <w:tblGrid>
        <w:gridCol w:w="3428"/>
        <w:gridCol w:w="6388"/>
      </w:tblGrid>
      <w:tr w:rsidR="008D2420" w:rsidTr="00822E22">
        <w:trPr>
          <w:trHeight w:val="1600"/>
          <w:tblHeader/>
        </w:trPr>
        <w:tc>
          <w:tcPr>
            <w:tcW w:w="3467" w:type="dxa"/>
            <w:vAlign w:val="center"/>
          </w:tcPr>
          <w:p w:rsidR="008D2420" w:rsidRDefault="008D2420" w:rsidP="00822E22">
            <w:pPr>
              <w:jc w:val="center"/>
            </w:pPr>
            <w:r>
              <w:rPr>
                <w:noProof/>
              </w:rPr>
              <w:drawing>
                <wp:inline distT="0" distB="0" distL="0" distR="0" wp14:anchorId="44080F26" wp14:editId="0439F68E">
                  <wp:extent cx="1058779" cy="1081806"/>
                  <wp:effectExtent l="0" t="0" r="8255" b="4445"/>
                  <wp:docPr id="2" name="Picture 2" descr="Rui, la journaliste, qui porte une chemise bleue et elle parle dans un microphone." title="Rui, la journ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i, la journaliste, qui porte une chemise bleue et elle parle dans un microphone." title="Rui, la journalis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03" cy="1081830"/>
                          </a:xfrm>
                          <a:prstGeom prst="rect">
                            <a:avLst/>
                          </a:prstGeom>
                          <a:noFill/>
                        </pic:spPr>
                      </pic:pic>
                    </a:graphicData>
                  </a:graphic>
                </wp:inline>
              </w:drawing>
            </w:r>
          </w:p>
        </w:tc>
        <w:tc>
          <w:tcPr>
            <w:tcW w:w="6505" w:type="dxa"/>
            <w:vAlign w:val="center"/>
          </w:tcPr>
          <w:p w:rsidR="008D2420" w:rsidRDefault="008D2420" w:rsidP="00822E22">
            <w:pPr>
              <w:jc w:val="center"/>
            </w:pPr>
            <w:r>
              <w:rPr>
                <w:noProof/>
              </w:rPr>
              <w:drawing>
                <wp:inline distT="0" distB="0" distL="0" distR="0" wp14:anchorId="3EB45F95" wp14:editId="28C3A13C">
                  <wp:extent cx="1054294" cy="978569"/>
                  <wp:effectExtent l="0" t="0" r="0" b="0"/>
                  <wp:docPr id="64" name="Picture 64" descr="Ici, l'archiviste au nom d'Annie, est assise à son bureau.  Elle porte des lunettes.  Elle est entreint d'écrire sur son ordinateur portatif." title="Annie, l'archiv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446380[1]"/>
                          <pic:cNvPicPr>
                            <a:picLocks noChangeAspect="1" noChangeArrowheads="1"/>
                          </pic:cNvPicPr>
                        </pic:nvPicPr>
                        <pic:blipFill>
                          <a:blip r:embed="rId9" cstate="print">
                            <a:extLst>
                              <a:ext uri="{28A0092B-C50C-407E-A947-70E740481C1C}">
                                <a14:useLocalDpi xmlns:a14="http://schemas.microsoft.com/office/drawing/2010/main" val="0"/>
                              </a:ext>
                            </a:extLst>
                          </a:blip>
                          <a:srcRect b="4805"/>
                          <a:stretch>
                            <a:fillRect/>
                          </a:stretch>
                        </pic:blipFill>
                        <pic:spPr bwMode="auto">
                          <a:xfrm>
                            <a:off x="0" y="0"/>
                            <a:ext cx="1051659" cy="976123"/>
                          </a:xfrm>
                          <a:prstGeom prst="rect">
                            <a:avLst/>
                          </a:prstGeom>
                          <a:noFill/>
                        </pic:spPr>
                      </pic:pic>
                    </a:graphicData>
                  </a:graphic>
                </wp:inline>
              </w:drawing>
            </w:r>
          </w:p>
        </w:tc>
      </w:tr>
      <w:tr w:rsidR="008D2420" w:rsidRPr="00364077" w:rsidTr="00822E22">
        <w:trPr>
          <w:trHeight w:val="1665"/>
        </w:trPr>
        <w:tc>
          <w:tcPr>
            <w:tcW w:w="3467" w:type="dxa"/>
          </w:tcPr>
          <w:p w:rsidR="008D2420" w:rsidRDefault="008D2420" w:rsidP="00822E22">
            <w:pPr>
              <w:rPr>
                <w:rStyle w:val="Strong"/>
              </w:rPr>
            </w:pPr>
          </w:p>
          <w:p w:rsidR="008D2420" w:rsidRPr="00364077" w:rsidRDefault="008D2420" w:rsidP="00822E22">
            <w:pPr>
              <w:rPr>
                <w:b/>
                <w:color w:val="339966"/>
              </w:rPr>
            </w:pPr>
            <w:proofErr w:type="spellStart"/>
            <w:r w:rsidRPr="00364077">
              <w:rPr>
                <w:b/>
              </w:rPr>
              <w:t>Rui</w:t>
            </w:r>
            <w:proofErr w:type="spellEnd"/>
            <w:r w:rsidRPr="00364077">
              <w:rPr>
                <w:b/>
              </w:rPr>
              <w:t xml:space="preserve"> the Reporter:</w:t>
            </w:r>
          </w:p>
          <w:p w:rsidR="008D2420" w:rsidRPr="00364077" w:rsidRDefault="008D2420" w:rsidP="00822E22">
            <w:r w:rsidRPr="00364077">
              <w:t>Excuse me.</w:t>
            </w:r>
          </w:p>
          <w:p w:rsidR="008D2420" w:rsidRPr="00364077" w:rsidRDefault="008D2420" w:rsidP="00822E22">
            <w:r w:rsidRPr="00364077">
              <w:t>Are you an Archivist? Can you answer some questions for me?</w:t>
            </w:r>
          </w:p>
          <w:p w:rsidR="008D2420" w:rsidRPr="00364077" w:rsidRDefault="008D2420" w:rsidP="00822E22">
            <w:pPr>
              <w:rPr>
                <w:sz w:val="10"/>
              </w:rPr>
            </w:pPr>
          </w:p>
        </w:tc>
        <w:tc>
          <w:tcPr>
            <w:tcW w:w="6505" w:type="dxa"/>
          </w:tcPr>
          <w:p w:rsidR="008D2420" w:rsidRPr="00364077" w:rsidRDefault="008D2420" w:rsidP="00822E22">
            <w:pPr>
              <w:rPr>
                <w:rStyle w:val="Strong"/>
              </w:rPr>
            </w:pPr>
          </w:p>
          <w:p w:rsidR="008D2420" w:rsidRPr="000C178C" w:rsidRDefault="008D2420" w:rsidP="00822E22">
            <w:pPr>
              <w:rPr>
                <w:rStyle w:val="Strong"/>
              </w:rPr>
            </w:pPr>
            <w:r>
              <w:rPr>
                <w:rStyle w:val="Strong"/>
              </w:rPr>
              <w:t>Annie the Archivist</w:t>
            </w:r>
            <w:r w:rsidRPr="000C178C">
              <w:rPr>
                <w:rStyle w:val="Strong"/>
              </w:rPr>
              <w:t>:</w:t>
            </w:r>
          </w:p>
          <w:p w:rsidR="008D2420" w:rsidRPr="00364077" w:rsidRDefault="008D2420" w:rsidP="00822E22">
            <w:r w:rsidRPr="00364077">
              <w:t>Yes I am an Archivist! I work at the Archives of Ontario and I would be happy to answer some questions for you.</w:t>
            </w:r>
          </w:p>
          <w:p w:rsidR="008D2420" w:rsidRPr="00364077" w:rsidRDefault="008D2420" w:rsidP="00822E22"/>
        </w:tc>
      </w:tr>
      <w:tr w:rsidR="008D2420" w:rsidTr="00822E22">
        <w:trPr>
          <w:trHeight w:val="2520"/>
        </w:trPr>
        <w:tc>
          <w:tcPr>
            <w:tcW w:w="3467" w:type="dxa"/>
          </w:tcPr>
          <w:p w:rsidR="008D2420" w:rsidRPr="00364077" w:rsidRDefault="008D2420" w:rsidP="00822E22">
            <w:pPr>
              <w:ind w:left="0"/>
            </w:pPr>
            <w:r w:rsidRPr="00364077">
              <w:t>Thank you, Annie. Can you first tell us what an archive is?</w:t>
            </w:r>
          </w:p>
        </w:tc>
        <w:tc>
          <w:tcPr>
            <w:tcW w:w="6505" w:type="dxa"/>
          </w:tcPr>
          <w:p w:rsidR="008D2420" w:rsidRPr="000C178C" w:rsidRDefault="008D2420" w:rsidP="00822E22">
            <w:pPr>
              <w:ind w:left="0"/>
              <w:rPr>
                <w:rStyle w:val="Strong"/>
              </w:rPr>
            </w:pPr>
            <w:r>
              <w:rPr>
                <w:rStyle w:val="Strong"/>
              </w:rPr>
              <w:t>Annie the Archivist</w:t>
            </w:r>
            <w:r w:rsidRPr="000C178C">
              <w:rPr>
                <w:rStyle w:val="Strong"/>
              </w:rPr>
              <w:t>:</w:t>
            </w:r>
          </w:p>
          <w:p w:rsidR="008D2420" w:rsidRDefault="008D2420" w:rsidP="00822E22">
            <w:r>
              <w:t>An important question!</w:t>
            </w:r>
          </w:p>
          <w:p w:rsidR="008D2420" w:rsidRDefault="008D2420" w:rsidP="00822E22">
            <w:r>
              <w:t xml:space="preserve">An archive is a place where historical documents are collected and preserved. </w:t>
            </w:r>
          </w:p>
          <w:p w:rsidR="008D2420" w:rsidRDefault="008D2420" w:rsidP="00822E22"/>
          <w:p w:rsidR="008D2420" w:rsidRDefault="008D2420" w:rsidP="00822E22">
            <w:r>
              <w:t>At the Archives of Ontario, we help preserve Ontario’s memory by storing and making available documents, books, photographs, maps, and other records that may be needed in the future.</w:t>
            </w:r>
          </w:p>
        </w:tc>
      </w:tr>
      <w:tr w:rsidR="008D2420" w:rsidTr="00822E22">
        <w:trPr>
          <w:trHeight w:val="1863"/>
        </w:trPr>
        <w:tc>
          <w:tcPr>
            <w:tcW w:w="3467" w:type="dxa"/>
          </w:tcPr>
          <w:p w:rsidR="008D2420" w:rsidRPr="00364077" w:rsidRDefault="008D2420" w:rsidP="00822E22">
            <w:pPr>
              <w:rPr>
                <w:rStyle w:val="Strong"/>
                <w:sz w:val="12"/>
              </w:rPr>
            </w:pPr>
          </w:p>
          <w:p w:rsidR="008D2420" w:rsidRPr="00364077" w:rsidRDefault="008D2420" w:rsidP="00822E22">
            <w:pPr>
              <w:rPr>
                <w:b/>
                <w:color w:val="339966"/>
              </w:rPr>
            </w:pPr>
            <w:proofErr w:type="spellStart"/>
            <w:r w:rsidRPr="00364077">
              <w:rPr>
                <w:b/>
              </w:rPr>
              <w:t>Rui</w:t>
            </w:r>
            <w:proofErr w:type="spellEnd"/>
            <w:r w:rsidRPr="00364077">
              <w:rPr>
                <w:b/>
              </w:rPr>
              <w:t xml:space="preserve"> the Reporter:</w:t>
            </w:r>
          </w:p>
          <w:p w:rsidR="008D2420" w:rsidRDefault="008D2420" w:rsidP="00822E22">
            <w:r>
              <w:t xml:space="preserve">The Archives of Ontario looks like a really cool building. </w:t>
            </w:r>
          </w:p>
          <w:p w:rsidR="008D2420" w:rsidRDefault="008D2420" w:rsidP="00822E22"/>
          <w:p w:rsidR="008D2420" w:rsidRDefault="008D2420" w:rsidP="00822E22">
            <w:r>
              <w:t xml:space="preserve">Why </w:t>
            </w:r>
            <w:proofErr w:type="gramStart"/>
            <w:r>
              <w:t>does</w:t>
            </w:r>
            <w:proofErr w:type="gramEnd"/>
            <w:r>
              <w:t xml:space="preserve"> the Archives need a special building?</w:t>
            </w:r>
          </w:p>
        </w:tc>
        <w:tc>
          <w:tcPr>
            <w:tcW w:w="6505" w:type="dxa"/>
          </w:tcPr>
          <w:p w:rsidR="008D2420" w:rsidRPr="00364077" w:rsidRDefault="008D2420" w:rsidP="00822E22">
            <w:pPr>
              <w:rPr>
                <w:rStyle w:val="Strong"/>
                <w:sz w:val="12"/>
              </w:rPr>
            </w:pPr>
          </w:p>
          <w:p w:rsidR="008D2420" w:rsidRPr="000C178C" w:rsidRDefault="008D2420" w:rsidP="00822E22">
            <w:pPr>
              <w:rPr>
                <w:rStyle w:val="Strong"/>
              </w:rPr>
            </w:pPr>
            <w:r>
              <w:rPr>
                <w:rStyle w:val="Strong"/>
              </w:rPr>
              <w:t>Annie the Archivist</w:t>
            </w:r>
            <w:r w:rsidRPr="000C178C">
              <w:rPr>
                <w:rStyle w:val="Strong"/>
              </w:rPr>
              <w:t>:</w:t>
            </w:r>
          </w:p>
          <w:p w:rsidR="008D2420" w:rsidRDefault="008D2420" w:rsidP="00822E22">
            <w:r>
              <w:t xml:space="preserve">It takes a lot of work to keep documents that are 100 or 200 years old safe. </w:t>
            </w:r>
          </w:p>
          <w:p w:rsidR="008D2420" w:rsidRDefault="008D2420" w:rsidP="00822E22"/>
          <w:p w:rsidR="008D2420" w:rsidRDefault="008D2420" w:rsidP="00822E22">
            <w:r>
              <w:t>Our building is designed to keep our collections clean and well-preserved.</w:t>
            </w:r>
          </w:p>
        </w:tc>
      </w:tr>
    </w:tbl>
    <w:p w:rsidR="008D2420" w:rsidRDefault="008D2420" w:rsidP="008D2420">
      <w:pPr>
        <w:ind w:left="-720" w:firstLine="733"/>
      </w:pPr>
      <w:r>
        <w:object w:dxaOrig="637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 Photographie en couleur des Archives publiques de l'Ontario, un immeuble de verre moderne sur le campus de l'Université York à Toronto, Ontario." style="width:157.8pt;height:75.45pt" o:ole="" o:allowoverlap="f">
            <v:imagedata r:id="rId10" o:title=""/>
          </v:shape>
          <o:OLEObject Type="Embed" ProgID="PBrush" ShapeID="_x0000_i1025" DrawAspect="Content" ObjectID="_1511872656" r:id="rId11"/>
        </w:object>
      </w:r>
      <w:r>
        <w:rPr>
          <w:noProof/>
        </w:rPr>
        <w:drawing>
          <wp:inline distT="0" distB="0" distL="0" distR="0" wp14:anchorId="758845EA" wp14:editId="07EF0F68">
            <wp:extent cx="1326413" cy="981075"/>
            <wp:effectExtent l="0" t="0" r="7620" b="0"/>
            <wp:docPr id="60" name="Picture 60" descr="Image : Couleur photo d'un cahier du journal, ouvert à une page d'écriture, assis sur une table grise avec un ordinateur portable étroite." title="Image : Couleur photo d'un cahier du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06937_books_270"/>
                    <pic:cNvPicPr>
                      <a:picLocks noChangeAspect="1" noChangeArrowheads="1"/>
                    </pic:cNvPicPr>
                  </pic:nvPicPr>
                  <pic:blipFill rotWithShape="1">
                    <a:blip r:embed="rId12">
                      <a:extLst>
                        <a:ext uri="{28A0092B-C50C-407E-A947-70E740481C1C}">
                          <a14:useLocalDpi xmlns:a14="http://schemas.microsoft.com/office/drawing/2010/main" val="0"/>
                        </a:ext>
                      </a:extLst>
                    </a:blip>
                    <a:srcRect r="5495" b="13173"/>
                    <a:stretch/>
                  </pic:blipFill>
                  <pic:spPr bwMode="auto">
                    <a:xfrm>
                      <a:off x="0" y="0"/>
                      <a:ext cx="1339914" cy="991061"/>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92EC3BF" wp14:editId="121874B8">
            <wp:extent cx="1441585" cy="980443"/>
            <wp:effectExtent l="0" t="0" r="6350" b="0"/>
            <wp:docPr id="58" name="Picture 58" descr="Image : Photographie en couleur d'une variété de supports enregistrés, y compris les documents, photographies et microfilms." title="Image : une variété de supports enregist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hoto: Records from the Mitchell F. Hepburn fonds, 1893-1945"/>
                    <pic:cNvPicPr>
                      <a:picLocks noChangeAspect="1" noChangeArrowheads="1"/>
                    </pic:cNvPicPr>
                  </pic:nvPicPr>
                  <pic:blipFill rotWithShape="1">
                    <a:blip r:embed="rId13">
                      <a:extLst>
                        <a:ext uri="{28A0092B-C50C-407E-A947-70E740481C1C}">
                          <a14:useLocalDpi xmlns:a14="http://schemas.microsoft.com/office/drawing/2010/main" val="0"/>
                        </a:ext>
                      </a:extLst>
                    </a:blip>
                    <a:srcRect r="6000" b="9866"/>
                    <a:stretch/>
                  </pic:blipFill>
                  <pic:spPr bwMode="auto">
                    <a:xfrm>
                      <a:off x="0" y="0"/>
                      <a:ext cx="1436878" cy="977242"/>
                    </a:xfrm>
                    <a:prstGeom prst="rect">
                      <a:avLst/>
                    </a:prstGeom>
                    <a:noFill/>
                    <a:ln>
                      <a:noFill/>
                    </a:ln>
                    <a:extLst>
                      <a:ext uri="{53640926-AAD7-44D8-BBD7-CCE9431645EC}">
                        <a14:shadowObscured xmlns:a14="http://schemas.microsoft.com/office/drawing/2010/main"/>
                      </a:ext>
                    </a:extLst>
                  </pic:spPr>
                </pic:pic>
              </a:graphicData>
            </a:graphic>
          </wp:inline>
        </w:drawing>
      </w:r>
      <w:r w:rsidRPr="00AA1A7C">
        <w:t xml:space="preserve"> </w:t>
      </w:r>
      <w:r>
        <w:rPr>
          <w:noProof/>
        </w:rPr>
        <w:drawing>
          <wp:inline distT="0" distB="0" distL="0" distR="0" wp14:anchorId="4F4273C3" wp14:editId="435FCD2A">
            <wp:extent cx="609600" cy="1000371"/>
            <wp:effectExtent l="0" t="0" r="0" b="9525"/>
            <wp:docPr id="61" name="Picture 61" descr="Image : photographie portrait noir et blanc d'une jeune femme, vêtu d'une blouse blanche avec une cravate." title="Photo: Ethel Alexander, an Anglican Missionary schoolteacher in British Honduras, [between 1920 and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hoto: Ethel Alexander, an Anglican Missionary schoolteacher in British Honduras, [between 1920 and 1940]"/>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2842" b="7246"/>
                    <a:stretch/>
                  </pic:blipFill>
                  <pic:spPr bwMode="auto">
                    <a:xfrm>
                      <a:off x="0" y="0"/>
                      <a:ext cx="614232" cy="1007972"/>
                    </a:xfrm>
                    <a:prstGeom prst="rect">
                      <a:avLst/>
                    </a:prstGeom>
                    <a:noFill/>
                    <a:ln>
                      <a:noFill/>
                    </a:ln>
                    <a:extLst>
                      <a:ext uri="{53640926-AAD7-44D8-BBD7-CCE9431645EC}">
                        <a14:shadowObscured xmlns:a14="http://schemas.microsoft.com/office/drawing/2010/main"/>
                      </a:ext>
                    </a:extLst>
                  </pic:spPr>
                </pic:pic>
              </a:graphicData>
            </a:graphic>
          </wp:inline>
        </w:drawing>
      </w:r>
    </w:p>
    <w:p w:rsidR="008D2420" w:rsidRPr="004E5A60" w:rsidRDefault="008D2420" w:rsidP="008D2420"/>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Entretien avec une archiviste"/>
        <w:tblDescription w:val="Cette table possède deux colonnes, chacune contenant les questions de Rui, la journaliste, et Annie, l'archiviste. Rui est représenté par un journaliste illustré tenant un micro, alors qu'Annie est représentée par une femme illustrée assis à un bureau derrière un ordinateur portable."/>
      </w:tblPr>
      <w:tblGrid>
        <w:gridCol w:w="3365"/>
        <w:gridCol w:w="6451"/>
      </w:tblGrid>
      <w:tr w:rsidR="008D2420" w:rsidTr="00822E22">
        <w:trPr>
          <w:tblHeader/>
        </w:trPr>
        <w:tc>
          <w:tcPr>
            <w:tcW w:w="3467" w:type="dxa"/>
          </w:tcPr>
          <w:p w:rsidR="008D2420" w:rsidRDefault="008D2420" w:rsidP="00822E22">
            <w:pPr>
              <w:jc w:val="center"/>
            </w:pPr>
          </w:p>
          <w:p w:rsidR="008D2420" w:rsidRDefault="008D2420" w:rsidP="00822E22">
            <w:pPr>
              <w:jc w:val="center"/>
            </w:pPr>
            <w:r>
              <w:rPr>
                <w:noProof/>
              </w:rPr>
              <w:drawing>
                <wp:inline distT="0" distB="0" distL="0" distR="0" wp14:anchorId="4D4EAF7B" wp14:editId="5EAED8C0">
                  <wp:extent cx="1058779" cy="1081806"/>
                  <wp:effectExtent l="0" t="0" r="8255" b="4445"/>
                  <wp:docPr id="11" name="Picture 11" descr="Rui, la journaliste, qui porte une chemise bleue et elle parle dans un microphone." title="Rui, la journ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i, la journaliste, qui porte une chemise bleue et elle parle dans un microphone." title="Rui, la journalis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8803" cy="1081830"/>
                          </a:xfrm>
                          <a:prstGeom prst="rect">
                            <a:avLst/>
                          </a:prstGeom>
                          <a:noFill/>
                        </pic:spPr>
                      </pic:pic>
                    </a:graphicData>
                  </a:graphic>
                </wp:inline>
              </w:drawing>
            </w:r>
          </w:p>
        </w:tc>
        <w:tc>
          <w:tcPr>
            <w:tcW w:w="6709" w:type="dxa"/>
          </w:tcPr>
          <w:p w:rsidR="008D2420" w:rsidRDefault="008D2420" w:rsidP="00822E22">
            <w:pPr>
              <w:jc w:val="center"/>
            </w:pPr>
          </w:p>
          <w:p w:rsidR="008D2420" w:rsidRDefault="008D2420" w:rsidP="00822E22">
            <w:pPr>
              <w:jc w:val="center"/>
            </w:pPr>
            <w:r>
              <w:rPr>
                <w:noProof/>
              </w:rPr>
              <w:drawing>
                <wp:inline distT="0" distB="0" distL="0" distR="0" wp14:anchorId="74BE1A22" wp14:editId="3BFD8921">
                  <wp:extent cx="1066800" cy="989965"/>
                  <wp:effectExtent l="0" t="0" r="0" b="635"/>
                  <wp:docPr id="57" name="Picture 57" descr="MC900446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446380[1]"/>
                          <pic:cNvPicPr>
                            <a:picLocks noChangeAspect="1" noChangeArrowheads="1"/>
                          </pic:cNvPicPr>
                        </pic:nvPicPr>
                        <pic:blipFill>
                          <a:blip r:embed="rId9" cstate="print">
                            <a:extLst>
                              <a:ext uri="{28A0092B-C50C-407E-A947-70E740481C1C}">
                                <a14:useLocalDpi xmlns:a14="http://schemas.microsoft.com/office/drawing/2010/main" val="0"/>
                              </a:ext>
                            </a:extLst>
                          </a:blip>
                          <a:srcRect b="4805"/>
                          <a:stretch>
                            <a:fillRect/>
                          </a:stretch>
                        </pic:blipFill>
                        <pic:spPr bwMode="auto">
                          <a:xfrm>
                            <a:off x="0" y="0"/>
                            <a:ext cx="1066800" cy="989965"/>
                          </a:xfrm>
                          <a:prstGeom prst="rect">
                            <a:avLst/>
                          </a:prstGeom>
                          <a:noFill/>
                        </pic:spPr>
                      </pic:pic>
                    </a:graphicData>
                  </a:graphic>
                </wp:inline>
              </w:drawing>
            </w:r>
          </w:p>
        </w:tc>
      </w:tr>
      <w:tr w:rsidR="008D2420" w:rsidTr="00822E22">
        <w:tc>
          <w:tcPr>
            <w:tcW w:w="3467" w:type="dxa"/>
          </w:tcPr>
          <w:p w:rsidR="008D2420" w:rsidRDefault="008D2420" w:rsidP="008D2420">
            <w:pPr>
              <w:ind w:left="0"/>
            </w:pPr>
          </w:p>
        </w:tc>
        <w:tc>
          <w:tcPr>
            <w:tcW w:w="6709" w:type="dxa"/>
          </w:tcPr>
          <w:p w:rsidR="008D2420" w:rsidRDefault="008D2420" w:rsidP="00822E22">
            <w:pPr>
              <w:rPr>
                <w:rStyle w:val="Strong"/>
              </w:rPr>
            </w:pPr>
          </w:p>
          <w:p w:rsidR="008D2420" w:rsidRPr="00364077" w:rsidRDefault="008D2420" w:rsidP="00822E22">
            <w:pPr>
              <w:rPr>
                <w:b/>
                <w:bCs/>
              </w:rPr>
            </w:pPr>
            <w:r>
              <w:rPr>
                <w:rStyle w:val="Strong"/>
              </w:rPr>
              <w:t>Annie the Archivist</w:t>
            </w:r>
            <w:r w:rsidRPr="000C178C">
              <w:rPr>
                <w:rStyle w:val="Strong"/>
              </w:rPr>
              <w:t>:</w:t>
            </w:r>
          </w:p>
          <w:p w:rsidR="008D2420" w:rsidRDefault="008D2420" w:rsidP="008D2420">
            <w:r w:rsidRPr="00364077">
              <w:t xml:space="preserve">For example, we have a vault on the inside of the building that has special controls for light and temperature. We also have a lab for cleaning up messes left by bugs, moulds, or rodents. </w:t>
            </w:r>
          </w:p>
        </w:tc>
      </w:tr>
      <w:tr w:rsidR="008D2420" w:rsidRPr="00364077" w:rsidTr="00822E22">
        <w:tc>
          <w:tcPr>
            <w:tcW w:w="3467" w:type="dxa"/>
          </w:tcPr>
          <w:p w:rsidR="008D2420" w:rsidRPr="008D2420" w:rsidRDefault="008D2420" w:rsidP="008D2420">
            <w:pPr>
              <w:ind w:left="0"/>
              <w:rPr>
                <w:b/>
                <w:color w:val="339966"/>
              </w:rPr>
            </w:pPr>
            <w:proofErr w:type="spellStart"/>
            <w:r w:rsidRPr="008D2420">
              <w:rPr>
                <w:b/>
              </w:rPr>
              <w:t>Rui</w:t>
            </w:r>
            <w:proofErr w:type="spellEnd"/>
            <w:r w:rsidRPr="008D2420">
              <w:rPr>
                <w:b/>
              </w:rPr>
              <w:t xml:space="preserve"> the Reporter:</w:t>
            </w:r>
          </w:p>
          <w:p w:rsidR="008D2420" w:rsidRPr="00364077" w:rsidRDefault="008D2420" w:rsidP="00822E22">
            <w:r w:rsidRPr="00364077">
              <w:t>That machine looks really cool!</w:t>
            </w:r>
          </w:p>
          <w:p w:rsidR="008D2420" w:rsidRPr="00364077" w:rsidRDefault="008D2420" w:rsidP="00822E22">
            <w:pPr>
              <w:ind w:left="0"/>
            </w:pPr>
          </w:p>
          <w:p w:rsidR="008D2420" w:rsidRPr="00364077" w:rsidRDefault="008D2420" w:rsidP="00822E22">
            <w:r w:rsidRPr="00364077">
              <w:t>How many historical documents are at the Archives?</w:t>
            </w:r>
          </w:p>
        </w:tc>
        <w:tc>
          <w:tcPr>
            <w:tcW w:w="6709" w:type="dxa"/>
          </w:tcPr>
          <w:p w:rsidR="008D2420" w:rsidRDefault="008D2420" w:rsidP="00822E22">
            <w:pPr>
              <w:rPr>
                <w:rStyle w:val="Strong"/>
              </w:rPr>
            </w:pPr>
          </w:p>
          <w:p w:rsidR="008D2420" w:rsidRDefault="008D2420" w:rsidP="008D2420">
            <w:pPr>
              <w:ind w:left="0"/>
              <w:rPr>
                <w:rStyle w:val="Strong"/>
              </w:rPr>
            </w:pPr>
          </w:p>
          <w:p w:rsidR="008D2420" w:rsidRDefault="008D2420" w:rsidP="00822E22">
            <w:pPr>
              <w:rPr>
                <w:rStyle w:val="Strong"/>
              </w:rPr>
            </w:pPr>
          </w:p>
          <w:p w:rsidR="008D2420" w:rsidRPr="00364077" w:rsidRDefault="008D2420" w:rsidP="008D2420">
            <w:pPr>
              <w:ind w:left="0"/>
              <w:rPr>
                <w:b/>
                <w:bCs/>
              </w:rPr>
            </w:pPr>
            <w:bookmarkStart w:id="0" w:name="_GoBack"/>
            <w:bookmarkEnd w:id="0"/>
            <w:r>
              <w:rPr>
                <w:rStyle w:val="Strong"/>
              </w:rPr>
              <w:t>Annie the Archivist</w:t>
            </w:r>
            <w:r w:rsidRPr="000C178C">
              <w:rPr>
                <w:rStyle w:val="Strong"/>
              </w:rPr>
              <w:t>:</w:t>
            </w:r>
          </w:p>
          <w:p w:rsidR="008D2420" w:rsidRDefault="008D2420" w:rsidP="00822E22">
            <w:pPr>
              <w:ind w:left="0"/>
            </w:pPr>
            <w:r w:rsidRPr="00364077">
              <w:t xml:space="preserve">The Archives of Ontario has a collection that includes </w:t>
            </w:r>
            <w:r>
              <w:t>over 4</w:t>
            </w:r>
            <w:r w:rsidRPr="00364077">
              <w:t xml:space="preserve"> MILLION photographs, 85,000 maps, and 30,000 HOURS of audio, video and film. </w:t>
            </w:r>
          </w:p>
          <w:p w:rsidR="008D2420" w:rsidRPr="00364077" w:rsidRDefault="008D2420" w:rsidP="00822E22"/>
          <w:p w:rsidR="008D2420" w:rsidRDefault="008D2420" w:rsidP="00822E22">
            <w:r w:rsidRPr="00364077">
              <w:t>Most of the Archives’ collection is made up of documents from the Ontario government. Stacked up, these documents alone would be 100 kilometres high — taller than 1</w:t>
            </w:r>
            <w:r>
              <w:t>92</w:t>
            </w:r>
            <w:r w:rsidRPr="00364077">
              <w:t xml:space="preserve"> CN Towers!</w:t>
            </w:r>
          </w:p>
          <w:p w:rsidR="008D2420" w:rsidRPr="00364077" w:rsidRDefault="008D2420" w:rsidP="00822E22"/>
        </w:tc>
      </w:tr>
      <w:tr w:rsidR="008D2420" w:rsidRPr="00364077" w:rsidTr="00822E22">
        <w:tc>
          <w:tcPr>
            <w:tcW w:w="3467" w:type="dxa"/>
          </w:tcPr>
          <w:p w:rsidR="008D2420" w:rsidRPr="00364077" w:rsidRDefault="008D2420" w:rsidP="00822E22">
            <w:pPr>
              <w:rPr>
                <w:b/>
                <w:color w:val="339966"/>
              </w:rPr>
            </w:pPr>
            <w:proofErr w:type="spellStart"/>
            <w:r w:rsidRPr="00364077">
              <w:rPr>
                <w:b/>
              </w:rPr>
              <w:t>Rui</w:t>
            </w:r>
            <w:proofErr w:type="spellEnd"/>
            <w:r w:rsidRPr="00364077">
              <w:rPr>
                <w:b/>
              </w:rPr>
              <w:t xml:space="preserve"> the Reporter:</w:t>
            </w:r>
          </w:p>
          <w:p w:rsidR="008D2420" w:rsidRDefault="008D2420" w:rsidP="00822E22">
            <w:r w:rsidRPr="00364077">
              <w:t>Wow! I can hardly imagine!</w:t>
            </w:r>
          </w:p>
          <w:p w:rsidR="008D2420" w:rsidRPr="00364077" w:rsidRDefault="008D2420" w:rsidP="00822E22"/>
          <w:p w:rsidR="008D2420" w:rsidRPr="00364077" w:rsidRDefault="008D2420" w:rsidP="00822E22">
            <w:r w:rsidRPr="00364077">
              <w:t>Thanks so much, Annie. That was really interesting!</w:t>
            </w:r>
          </w:p>
        </w:tc>
        <w:tc>
          <w:tcPr>
            <w:tcW w:w="6709" w:type="dxa"/>
          </w:tcPr>
          <w:p w:rsidR="008D2420" w:rsidRDefault="008D2420" w:rsidP="00822E22">
            <w:pPr>
              <w:rPr>
                <w:rStyle w:val="Strong"/>
              </w:rPr>
            </w:pPr>
          </w:p>
          <w:p w:rsidR="008D2420" w:rsidRDefault="008D2420" w:rsidP="00822E22">
            <w:pPr>
              <w:rPr>
                <w:rStyle w:val="Strong"/>
              </w:rPr>
            </w:pPr>
          </w:p>
          <w:p w:rsidR="008D2420" w:rsidRDefault="008D2420" w:rsidP="00822E22">
            <w:pPr>
              <w:rPr>
                <w:rStyle w:val="Strong"/>
              </w:rPr>
            </w:pPr>
          </w:p>
          <w:p w:rsidR="008D2420" w:rsidRPr="00364077" w:rsidRDefault="008D2420" w:rsidP="00822E22">
            <w:pPr>
              <w:rPr>
                <w:b/>
                <w:bCs/>
              </w:rPr>
            </w:pPr>
            <w:r>
              <w:rPr>
                <w:rStyle w:val="Strong"/>
              </w:rPr>
              <w:t>Annie the Archivist</w:t>
            </w:r>
            <w:r w:rsidRPr="000C178C">
              <w:rPr>
                <w:rStyle w:val="Strong"/>
              </w:rPr>
              <w:t>:</w:t>
            </w:r>
          </w:p>
          <w:p w:rsidR="008D2420" w:rsidRPr="00364077" w:rsidRDefault="008D2420" w:rsidP="00822E22">
            <w:r w:rsidRPr="00364077">
              <w:t xml:space="preserve">No problem </w:t>
            </w:r>
            <w:proofErr w:type="spellStart"/>
            <w:r w:rsidRPr="00364077">
              <w:t>Rui</w:t>
            </w:r>
            <w:proofErr w:type="spellEnd"/>
            <w:r w:rsidRPr="00364077">
              <w:t>!</w:t>
            </w:r>
          </w:p>
          <w:p w:rsidR="008D2420" w:rsidRPr="00364077" w:rsidRDefault="008D2420" w:rsidP="00822E22">
            <w:r w:rsidRPr="00364077">
              <w:t xml:space="preserve">If you have any other questions, you can email us and ask: </w:t>
            </w:r>
            <w:hyperlink r:id="rId15" w:history="1">
              <w:r w:rsidRPr="002961FE">
                <w:rPr>
                  <w:rStyle w:val="Hyperlink"/>
                  <w:rFonts w:eastAsiaTheme="majorEastAsia"/>
                </w:rPr>
                <w:t>Reference@Ontario.ca</w:t>
              </w:r>
            </w:hyperlink>
            <w:r>
              <w:t>.</w:t>
            </w:r>
          </w:p>
        </w:tc>
      </w:tr>
    </w:tbl>
    <w:p w:rsidR="008D2420" w:rsidRPr="00364077" w:rsidRDefault="008D2420" w:rsidP="008D2420"/>
    <w:p w:rsidR="008D2420" w:rsidRPr="00364077" w:rsidRDefault="008D2420" w:rsidP="008D2420">
      <w:pPr>
        <w:jc w:val="center"/>
      </w:pPr>
      <w:r w:rsidRPr="00364077">
        <w:rPr>
          <w:b/>
        </w:rPr>
        <w:t>DO YOU HAVE ANY QUESTIONS FOR ANNIE?</w:t>
      </w:r>
    </w:p>
    <w:p w:rsidR="008D2420" w:rsidRPr="00364077" w:rsidRDefault="008D2420" w:rsidP="008D2420"/>
    <w:p w:rsidR="008D2420" w:rsidRPr="006971DF" w:rsidRDefault="008D2420" w:rsidP="008D2420">
      <w:pPr>
        <w:jc w:val="center"/>
        <w:rPr>
          <w:color w:val="339966"/>
          <w:sz w:val="12"/>
        </w:rPr>
      </w:pPr>
      <w:r>
        <w:rPr>
          <w:noProof/>
        </w:rPr>
        <w:drawing>
          <wp:inline distT="0" distB="0" distL="0" distR="0" wp14:anchorId="75E2005D" wp14:editId="7A34E352">
            <wp:extent cx="1892969" cy="1434068"/>
            <wp:effectExtent l="0" t="0" r="0" b="0"/>
            <wp:docPr id="51" name="Picture 51" descr="Photo of a Conservator placing documents inside a Micro-Climat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oto of a Conservator placing documents inside a Micro-Climate Generat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0691" cy="1432342"/>
                    </a:xfrm>
                    <a:prstGeom prst="rect">
                      <a:avLst/>
                    </a:prstGeom>
                    <a:noFill/>
                  </pic:spPr>
                </pic:pic>
              </a:graphicData>
            </a:graphic>
          </wp:inline>
        </w:drawing>
      </w:r>
    </w:p>
    <w:p w:rsidR="00997DD8" w:rsidRPr="00F85186" w:rsidRDefault="008D2420" w:rsidP="00F61F85"/>
    <w:sectPr w:rsidR="00997DD8" w:rsidRPr="00F85186">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20" w:rsidRDefault="008D2420" w:rsidP="00F72078">
      <w:r>
        <w:separator/>
      </w:r>
    </w:p>
  </w:endnote>
  <w:endnote w:type="continuationSeparator" w:id="0">
    <w:p w:rsidR="008D2420" w:rsidRDefault="008D2420"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176182"/>
      <w:docPartObj>
        <w:docPartGallery w:val="Page Numbers (Bottom of Page)"/>
        <w:docPartUnique/>
      </w:docPartObj>
    </w:sdtPr>
    <w:sdtEndPr>
      <w:rPr>
        <w:noProof/>
      </w:rPr>
    </w:sdtEndPr>
    <w:sdtContent>
      <w:p w:rsidR="008D2420" w:rsidRDefault="008D2420">
        <w:pPr>
          <w:pStyle w:val="Footer"/>
          <w:jc w:val="right"/>
        </w:pPr>
        <w:r>
          <w:t xml:space="preserve">Page </w:t>
        </w:r>
        <w:r>
          <w:rPr>
            <w:rFonts w:cstheme="minorHAnsi"/>
          </w:rPr>
          <w:t>|</w:t>
        </w:r>
        <w:r>
          <w:t xml:space="preserve"> </w:t>
        </w:r>
        <w:r>
          <w:fldChar w:fldCharType="begin"/>
        </w:r>
        <w:r>
          <w:instrText xml:space="preserve"> PAGE   \* MERGEFORMAT </w:instrText>
        </w:r>
        <w:r>
          <w:fldChar w:fldCharType="separate"/>
        </w:r>
        <w:r>
          <w:rPr>
            <w:noProof/>
          </w:rPr>
          <w:t>2</w:t>
        </w:r>
        <w:r>
          <w:rPr>
            <w:noProof/>
          </w:rPr>
          <w:fldChar w:fldCharType="end"/>
        </w:r>
      </w:p>
    </w:sdtContent>
  </w:sdt>
  <w:p w:rsidR="008D2420" w:rsidRDefault="008D2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20" w:rsidRDefault="008D2420" w:rsidP="00F72078">
      <w:r>
        <w:separator/>
      </w:r>
    </w:p>
  </w:footnote>
  <w:footnote w:type="continuationSeparator" w:id="0">
    <w:p w:rsidR="008D2420" w:rsidRDefault="008D2420" w:rsidP="00F72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8" w:rsidRDefault="008D2420">
    <w:pPr>
      <w:pStyle w:val="Header"/>
    </w:pPr>
    <w:r>
      <w:rPr>
        <w:noProof/>
      </w:rPr>
      <w:drawing>
        <wp:inline distT="0" distB="0" distL="0" distR="0" wp14:anchorId="07C1573C" wp14:editId="1F3C3AF7">
          <wp:extent cx="2305050" cy="623471"/>
          <wp:effectExtent l="0" t="0" r="0" b="5715"/>
          <wp:docPr id="3" name="Picture 3" descr="Logo des Archives publiques de l'Ontario" title="Archives of Ontario -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623471"/>
                  </a:xfrm>
                  <a:prstGeom prst="rect">
                    <a:avLst/>
                  </a:prstGeom>
                  <a:noFill/>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20"/>
    <w:rsid w:val="000A0119"/>
    <w:rsid w:val="001C13EA"/>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8D2420"/>
    <w:rsid w:val="009B1D63"/>
    <w:rsid w:val="009B65DE"/>
    <w:rsid w:val="00A4736E"/>
    <w:rsid w:val="00A963FC"/>
    <w:rsid w:val="00AD71CE"/>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utoRedefine/>
    <w:qFormat/>
    <w:rsid w:val="008D2420"/>
    <w:pPr>
      <w:spacing w:after="0" w:line="240" w:lineRule="auto"/>
      <w:ind w:left="13"/>
    </w:pPr>
    <w:rPr>
      <w:rFonts w:ascii="Arial" w:eastAsia="Times New Roman" w:hAnsi="Arial" w:cs="Arial"/>
      <w:sz w:val="24"/>
      <w:szCs w:val="24"/>
    </w:rPr>
  </w:style>
  <w:style w:type="paragraph" w:styleId="Heading1">
    <w:name w:val="heading 1"/>
    <w:basedOn w:val="Normal"/>
    <w:next w:val="Normal"/>
    <w:link w:val="Heading1Char"/>
    <w:qFormat/>
    <w:rsid w:val="004A392D"/>
    <w:pPr>
      <w:spacing w:before="480" w:line="276" w:lineRule="auto"/>
      <w:ind w:left="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line="276" w:lineRule="auto"/>
      <w:ind w:left="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ind w:left="0"/>
      <w:outlineLvl w:val="2"/>
    </w:pPr>
    <w:rPr>
      <w:rFonts w:asciiTheme="majorHAnsi" w:eastAsiaTheme="majorEastAsia" w:hAnsiTheme="majorHAnsi" w:cstheme="majorBidi"/>
      <w:b/>
      <w:bCs/>
      <w:sz w:val="28"/>
      <w:szCs w:val="22"/>
    </w:rPr>
  </w:style>
  <w:style w:type="paragraph" w:styleId="Heading4">
    <w:name w:val="heading 4"/>
    <w:basedOn w:val="Normal"/>
    <w:next w:val="Normal"/>
    <w:link w:val="Heading4Char"/>
    <w:uiPriority w:val="9"/>
    <w:unhideWhenUsed/>
    <w:qFormat/>
    <w:rsid w:val="004A392D"/>
    <w:pPr>
      <w:spacing w:before="200" w:line="276" w:lineRule="auto"/>
      <w:ind w:left="0"/>
      <w:outlineLvl w:val="3"/>
    </w:pPr>
    <w:rPr>
      <w:rFonts w:asciiTheme="majorHAnsi" w:eastAsiaTheme="majorEastAsia" w:hAnsiTheme="majorHAnsi" w:cstheme="majorBidi"/>
      <w:b/>
      <w:bCs/>
      <w:iCs/>
      <w:sz w:val="26"/>
      <w:szCs w:val="22"/>
    </w:rPr>
  </w:style>
  <w:style w:type="paragraph" w:styleId="Heading5">
    <w:name w:val="heading 5"/>
    <w:basedOn w:val="Normal"/>
    <w:next w:val="Normal"/>
    <w:link w:val="Heading5Char"/>
    <w:uiPriority w:val="9"/>
    <w:unhideWhenUsed/>
    <w:qFormat/>
    <w:rsid w:val="004A392D"/>
    <w:pPr>
      <w:spacing w:before="200" w:line="276" w:lineRule="auto"/>
      <w:ind w:left="0"/>
      <w:outlineLvl w:val="4"/>
    </w:pPr>
    <w:rPr>
      <w:rFonts w:asciiTheme="majorHAnsi" w:eastAsiaTheme="majorEastAsia" w:hAnsiTheme="majorHAnsi" w:cstheme="majorBidi"/>
      <w:b/>
      <w:bCs/>
      <w:szCs w:val="22"/>
    </w:rPr>
  </w:style>
  <w:style w:type="paragraph" w:styleId="Heading6">
    <w:name w:val="heading 6"/>
    <w:basedOn w:val="Normal"/>
    <w:next w:val="Normal"/>
    <w:link w:val="Heading6Char"/>
    <w:uiPriority w:val="9"/>
    <w:semiHidden/>
    <w:unhideWhenUsed/>
    <w:rsid w:val="00F85186"/>
    <w:pPr>
      <w:spacing w:line="271" w:lineRule="auto"/>
      <w:ind w:left="0"/>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4A392D"/>
    <w:pPr>
      <w:spacing w:line="276" w:lineRule="auto"/>
      <w:ind w:left="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4A392D"/>
    <w:pPr>
      <w:spacing w:line="276" w:lineRule="auto"/>
      <w:ind w:left="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line="276" w:lineRule="auto"/>
      <w:ind w:left="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after="200" w:line="360" w:lineRule="auto"/>
      <w:ind w:left="0"/>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line="276" w:lineRule="auto"/>
      <w:ind w:left="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spacing w:after="200" w:line="276" w:lineRule="auto"/>
      <w:ind w:left="720"/>
      <w:contextualSpacing/>
    </w:pPr>
    <w:rPr>
      <w:rFonts w:asciiTheme="minorHAnsi" w:eastAsiaTheme="minorHAnsi" w:hAnsiTheme="minorHAnsi" w:cstheme="minorBidi"/>
      <w:szCs w:val="22"/>
    </w:rPr>
  </w:style>
  <w:style w:type="paragraph" w:styleId="Quote">
    <w:name w:val="Quote"/>
    <w:basedOn w:val="Normal"/>
    <w:next w:val="Normal"/>
    <w:link w:val="QuoteChar"/>
    <w:uiPriority w:val="29"/>
    <w:rsid w:val="00F85186"/>
    <w:pPr>
      <w:spacing w:before="200" w:line="276" w:lineRule="auto"/>
      <w:ind w:left="360" w:right="360"/>
    </w:pPr>
    <w:rPr>
      <w:rFonts w:asciiTheme="minorHAnsi" w:eastAsiaTheme="minorHAnsi" w:hAnsiTheme="minorHAnsi" w:cstheme="minorBidi"/>
      <w:i/>
      <w:iCs/>
      <w:szCs w:val="22"/>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line="276" w:lineRule="auto"/>
      <w:ind w:left="1008" w:right="1152"/>
      <w:jc w:val="both"/>
    </w:pPr>
    <w:rPr>
      <w:rFonts w:asciiTheme="minorHAnsi" w:eastAsiaTheme="minorHAnsi" w:hAnsiTheme="minorHAnsi" w:cstheme="minorBidi"/>
      <w:b/>
      <w:bCs/>
      <w:i/>
      <w:iCs/>
      <w:szCs w:val="22"/>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ind w:left="0"/>
    </w:pPr>
    <w:rPr>
      <w:rFonts w:asciiTheme="minorHAnsi" w:eastAsiaTheme="minorHAnsi" w:hAnsiTheme="minorHAnsi" w:cstheme="minorBidi"/>
      <w:szCs w:val="22"/>
    </w:r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ind w:left="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ind w:left="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rsid w:val="008D2420"/>
    <w:rPr>
      <w:color w:val="0000FF"/>
      <w:u w:val="single"/>
    </w:rPr>
  </w:style>
  <w:style w:type="table" w:styleId="TableGrid">
    <w:name w:val="Table Grid"/>
    <w:basedOn w:val="TableNormal"/>
    <w:rsid w:val="008D24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utoRedefine/>
    <w:qFormat/>
    <w:rsid w:val="008D2420"/>
    <w:pPr>
      <w:spacing w:after="0" w:line="240" w:lineRule="auto"/>
      <w:ind w:left="13"/>
    </w:pPr>
    <w:rPr>
      <w:rFonts w:ascii="Arial" w:eastAsia="Times New Roman" w:hAnsi="Arial" w:cs="Arial"/>
      <w:sz w:val="24"/>
      <w:szCs w:val="24"/>
    </w:rPr>
  </w:style>
  <w:style w:type="paragraph" w:styleId="Heading1">
    <w:name w:val="heading 1"/>
    <w:basedOn w:val="Normal"/>
    <w:next w:val="Normal"/>
    <w:link w:val="Heading1Char"/>
    <w:qFormat/>
    <w:rsid w:val="004A392D"/>
    <w:pPr>
      <w:spacing w:before="480" w:line="276" w:lineRule="auto"/>
      <w:ind w:left="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line="276" w:lineRule="auto"/>
      <w:ind w:left="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ind w:left="0"/>
      <w:outlineLvl w:val="2"/>
    </w:pPr>
    <w:rPr>
      <w:rFonts w:asciiTheme="majorHAnsi" w:eastAsiaTheme="majorEastAsia" w:hAnsiTheme="majorHAnsi" w:cstheme="majorBidi"/>
      <w:b/>
      <w:bCs/>
      <w:sz w:val="28"/>
      <w:szCs w:val="22"/>
    </w:rPr>
  </w:style>
  <w:style w:type="paragraph" w:styleId="Heading4">
    <w:name w:val="heading 4"/>
    <w:basedOn w:val="Normal"/>
    <w:next w:val="Normal"/>
    <w:link w:val="Heading4Char"/>
    <w:uiPriority w:val="9"/>
    <w:unhideWhenUsed/>
    <w:qFormat/>
    <w:rsid w:val="004A392D"/>
    <w:pPr>
      <w:spacing w:before="200" w:line="276" w:lineRule="auto"/>
      <w:ind w:left="0"/>
      <w:outlineLvl w:val="3"/>
    </w:pPr>
    <w:rPr>
      <w:rFonts w:asciiTheme="majorHAnsi" w:eastAsiaTheme="majorEastAsia" w:hAnsiTheme="majorHAnsi" w:cstheme="majorBidi"/>
      <w:b/>
      <w:bCs/>
      <w:iCs/>
      <w:sz w:val="26"/>
      <w:szCs w:val="22"/>
    </w:rPr>
  </w:style>
  <w:style w:type="paragraph" w:styleId="Heading5">
    <w:name w:val="heading 5"/>
    <w:basedOn w:val="Normal"/>
    <w:next w:val="Normal"/>
    <w:link w:val="Heading5Char"/>
    <w:uiPriority w:val="9"/>
    <w:unhideWhenUsed/>
    <w:qFormat/>
    <w:rsid w:val="004A392D"/>
    <w:pPr>
      <w:spacing w:before="200" w:line="276" w:lineRule="auto"/>
      <w:ind w:left="0"/>
      <w:outlineLvl w:val="4"/>
    </w:pPr>
    <w:rPr>
      <w:rFonts w:asciiTheme="majorHAnsi" w:eastAsiaTheme="majorEastAsia" w:hAnsiTheme="majorHAnsi" w:cstheme="majorBidi"/>
      <w:b/>
      <w:bCs/>
      <w:szCs w:val="22"/>
    </w:rPr>
  </w:style>
  <w:style w:type="paragraph" w:styleId="Heading6">
    <w:name w:val="heading 6"/>
    <w:basedOn w:val="Normal"/>
    <w:next w:val="Normal"/>
    <w:link w:val="Heading6Char"/>
    <w:uiPriority w:val="9"/>
    <w:semiHidden/>
    <w:unhideWhenUsed/>
    <w:rsid w:val="00F85186"/>
    <w:pPr>
      <w:spacing w:line="271" w:lineRule="auto"/>
      <w:ind w:left="0"/>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4A392D"/>
    <w:pPr>
      <w:spacing w:line="276" w:lineRule="auto"/>
      <w:ind w:left="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4A392D"/>
    <w:pPr>
      <w:spacing w:line="276" w:lineRule="auto"/>
      <w:ind w:left="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line="276" w:lineRule="auto"/>
      <w:ind w:left="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after="200" w:line="360" w:lineRule="auto"/>
      <w:ind w:left="0"/>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line="276" w:lineRule="auto"/>
      <w:ind w:left="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spacing w:after="200" w:line="276" w:lineRule="auto"/>
      <w:ind w:left="720"/>
      <w:contextualSpacing/>
    </w:pPr>
    <w:rPr>
      <w:rFonts w:asciiTheme="minorHAnsi" w:eastAsiaTheme="minorHAnsi" w:hAnsiTheme="minorHAnsi" w:cstheme="minorBidi"/>
      <w:szCs w:val="22"/>
    </w:rPr>
  </w:style>
  <w:style w:type="paragraph" w:styleId="Quote">
    <w:name w:val="Quote"/>
    <w:basedOn w:val="Normal"/>
    <w:next w:val="Normal"/>
    <w:link w:val="QuoteChar"/>
    <w:uiPriority w:val="29"/>
    <w:rsid w:val="00F85186"/>
    <w:pPr>
      <w:spacing w:before="200" w:line="276" w:lineRule="auto"/>
      <w:ind w:left="360" w:right="360"/>
    </w:pPr>
    <w:rPr>
      <w:rFonts w:asciiTheme="minorHAnsi" w:eastAsiaTheme="minorHAnsi" w:hAnsiTheme="minorHAnsi" w:cstheme="minorBidi"/>
      <w:i/>
      <w:iCs/>
      <w:szCs w:val="22"/>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line="276" w:lineRule="auto"/>
      <w:ind w:left="1008" w:right="1152"/>
      <w:jc w:val="both"/>
    </w:pPr>
    <w:rPr>
      <w:rFonts w:asciiTheme="minorHAnsi" w:eastAsiaTheme="minorHAnsi" w:hAnsiTheme="minorHAnsi" w:cstheme="minorBidi"/>
      <w:b/>
      <w:bCs/>
      <w:i/>
      <w:iCs/>
      <w:szCs w:val="22"/>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ind w:left="0"/>
    </w:pPr>
    <w:rPr>
      <w:rFonts w:asciiTheme="minorHAnsi" w:eastAsiaTheme="minorHAnsi" w:hAnsiTheme="minorHAnsi" w:cstheme="minorBidi"/>
      <w:szCs w:val="22"/>
    </w:r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ind w:left="0"/>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ind w:left="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rsid w:val="008D2420"/>
    <w:rPr>
      <w:color w:val="0000FF"/>
      <w:u w:val="single"/>
    </w:rPr>
  </w:style>
  <w:style w:type="table" w:styleId="TableGrid">
    <w:name w:val="Table Grid"/>
    <w:basedOn w:val="TableNormal"/>
    <w:rsid w:val="008D24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Reference@Ontario.ca"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D21C-0E7E-46AB-87E4-6D93B0C9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334</Words>
  <Characters>1628</Characters>
  <Application>Microsoft Office Word</Application>
  <DocSecurity>0</DocSecurity>
  <Lines>92</Lines>
  <Paragraphs>34</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Alison (MGCS)</dc:creator>
  <cp:keywords/>
  <dc:description/>
  <cp:lastModifiedBy>Little, Alison (MGCS)</cp:lastModifiedBy>
  <cp:revision>1</cp:revision>
  <dcterms:created xsi:type="dcterms:W3CDTF">2015-12-17T20:46:00Z</dcterms:created>
  <dcterms:modified xsi:type="dcterms:W3CDTF">2015-12-17T20:51:00Z</dcterms:modified>
</cp:coreProperties>
</file>