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030CE9" w:rsidRPr="000D145F" w14:paraId="0267E59E" w14:textId="77777777" w:rsidTr="003835A6">
        <w:trPr>
          <w:trHeight w:val="845"/>
          <w:tblHeader/>
        </w:trPr>
        <w:tc>
          <w:tcPr>
            <w:tcW w:w="5291" w:type="dxa"/>
            <w:tcBorders>
              <w:top w:val="nil"/>
              <w:left w:val="nil"/>
              <w:bottom w:val="nil"/>
              <w:right w:val="nil"/>
            </w:tcBorders>
            <w:shd w:val="clear" w:color="auto" w:fill="auto"/>
          </w:tcPr>
          <w:p w14:paraId="6D88EAB2" w14:textId="77777777" w:rsidR="00030CE9" w:rsidRPr="00012266" w:rsidRDefault="00030CE9" w:rsidP="003835A6">
            <w:pPr>
              <w:rPr>
                <w:rFonts w:cs="Arial"/>
                <w:b/>
              </w:rPr>
            </w:pPr>
            <w:bookmarkStart w:id="0" w:name="_Toc221187556"/>
            <w:bookmarkStart w:id="1" w:name="_Toc221246237"/>
            <w:bookmarkStart w:id="2" w:name="_Toc221246326"/>
            <w:bookmarkStart w:id="3" w:name="_Toc221246583"/>
            <w:bookmarkStart w:id="4" w:name="_Toc223436370"/>
            <w:bookmarkStart w:id="5" w:name="_GoBack"/>
            <w:r>
              <w:rPr>
                <w:noProof/>
                <w:sz w:val="40"/>
                <w:lang w:val="fr-FR" w:eastAsia="fr-FR" w:bidi="ar-SA"/>
              </w:rPr>
              <w:drawing>
                <wp:anchor distT="0" distB="0" distL="114300" distR="114300" simplePos="0" relativeHeight="251664384" behindDoc="0" locked="1" layoutInCell="1" allowOverlap="1" wp14:anchorId="55B298EB" wp14:editId="33A36AE8">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5"/>
            <w:r>
              <w:rPr>
                <w:b/>
                <w:sz w:val="40"/>
              </w:rPr>
              <w:t>Archives publiques de l’Ontario</w:t>
            </w:r>
          </w:p>
        </w:tc>
        <w:tc>
          <w:tcPr>
            <w:tcW w:w="4253" w:type="dxa"/>
            <w:tcBorders>
              <w:top w:val="nil"/>
              <w:left w:val="nil"/>
              <w:bottom w:val="nil"/>
              <w:right w:val="nil"/>
            </w:tcBorders>
            <w:shd w:val="clear" w:color="auto" w:fill="auto"/>
          </w:tcPr>
          <w:p w14:paraId="38A08DAD" w14:textId="77777777" w:rsidR="00030CE9" w:rsidRPr="005A34A6" w:rsidRDefault="00030CE9" w:rsidP="003835A6">
            <w:pPr>
              <w:jc w:val="right"/>
              <w:rPr>
                <w:rFonts w:cs="Arial"/>
                <w:b/>
                <w:bCs/>
                <w:sz w:val="44"/>
                <w:szCs w:val="44"/>
              </w:rPr>
            </w:pPr>
          </w:p>
        </w:tc>
      </w:tr>
      <w:tr w:rsidR="00030CE9" w:rsidRPr="001C53EB" w14:paraId="2278F8EF" w14:textId="77777777" w:rsidTr="003835A6">
        <w:trPr>
          <w:trHeight w:val="421"/>
        </w:trPr>
        <w:tc>
          <w:tcPr>
            <w:tcW w:w="9544" w:type="dxa"/>
            <w:gridSpan w:val="2"/>
            <w:tcBorders>
              <w:top w:val="nil"/>
              <w:left w:val="nil"/>
              <w:bottom w:val="nil"/>
              <w:right w:val="nil"/>
            </w:tcBorders>
            <w:shd w:val="clear" w:color="auto" w:fill="auto"/>
          </w:tcPr>
          <w:p w14:paraId="66E0819D" w14:textId="77777777" w:rsidR="00030CE9" w:rsidRPr="004D254A" w:rsidRDefault="00030CE9" w:rsidP="003835A6">
            <w:pPr>
              <w:jc w:val="center"/>
              <w:rPr>
                <w:bCs/>
                <w:sz w:val="32"/>
                <w:szCs w:val="40"/>
              </w:rPr>
            </w:pPr>
            <w:r>
              <w:rPr>
                <w:sz w:val="32"/>
              </w:rPr>
              <w:t>Guide de recherche 204</w:t>
            </w:r>
          </w:p>
          <w:p w14:paraId="4DD94C1D" w14:textId="77777777" w:rsidR="00030CE9" w:rsidRPr="00AF2C0B" w:rsidRDefault="00030CE9" w:rsidP="003835A6">
            <w:pPr>
              <w:jc w:val="center"/>
              <w:textAlignment w:val="baseline"/>
              <w:rPr>
                <w:rFonts w:ascii="Times New Roman" w:hAnsi="Times New Roman"/>
              </w:rPr>
            </w:pPr>
            <w:r>
              <w:rPr>
                <w:sz w:val="40"/>
              </w:rPr>
              <w:t xml:space="preserve">Sources documentaires sur les naissances, </w:t>
            </w:r>
            <w:r w:rsidR="00BC1737">
              <w:rPr>
                <w:sz w:val="40"/>
              </w:rPr>
              <w:br/>
            </w:r>
            <w:r>
              <w:rPr>
                <w:sz w:val="40"/>
              </w:rPr>
              <w:t>les mariages et les décès</w:t>
            </w:r>
          </w:p>
          <w:p w14:paraId="2449CA7B" w14:textId="77777777" w:rsidR="00030CE9" w:rsidRDefault="00030CE9" w:rsidP="003835A6">
            <w:pPr>
              <w:jc w:val="center"/>
              <w:rPr>
                <w:bCs/>
                <w:szCs w:val="28"/>
              </w:rPr>
            </w:pPr>
          </w:p>
          <w:p w14:paraId="3DE99146" w14:textId="77777777" w:rsidR="00030CE9" w:rsidRDefault="00030CE9" w:rsidP="003835A6">
            <w:pPr>
              <w:jc w:val="center"/>
              <w:rPr>
                <w:bCs/>
                <w:sz w:val="22"/>
                <w:szCs w:val="28"/>
              </w:rPr>
            </w:pPr>
            <w:r>
              <w:rPr>
                <w:sz w:val="22"/>
              </w:rPr>
              <w:t>Dernière mise à jour : Août 2020</w:t>
            </w:r>
          </w:p>
          <w:p w14:paraId="4476F3EF" w14:textId="77777777" w:rsidR="00030CE9" w:rsidRPr="00B33D70" w:rsidRDefault="00030CE9" w:rsidP="003835A6">
            <w:pPr>
              <w:jc w:val="center"/>
              <w:rPr>
                <w:bCs/>
                <w:sz w:val="22"/>
                <w:szCs w:val="28"/>
              </w:rPr>
            </w:pPr>
          </w:p>
        </w:tc>
      </w:tr>
    </w:tbl>
    <w:p w14:paraId="15F2ABE3" w14:textId="77777777" w:rsidR="008E5946" w:rsidRDefault="004E614F" w:rsidP="008E5946">
      <w:pPr>
        <w:rPr>
          <w:rFonts w:cs="Arial"/>
        </w:rPr>
      </w:pPr>
      <w:r>
        <w:rPr>
          <w:rFonts w:cs="Arial"/>
        </w:rPr>
        <w:pict w14:anchorId="4F478B60">
          <v:rect id="_x0000_i1025" style="width:0;height:1.5pt" o:hralign="center" o:hrstd="t" o:hr="t" fillcolor="#a0a0a0" stroked="f"/>
        </w:pict>
      </w:r>
    </w:p>
    <w:p w14:paraId="19B8ECBF" w14:textId="77777777" w:rsidR="008E5946" w:rsidRPr="00624147" w:rsidRDefault="008E5946" w:rsidP="008E5946">
      <w:pPr>
        <w:rPr>
          <w:rFonts w:cs="Arial"/>
          <w:sz w:val="18"/>
        </w:rPr>
      </w:pPr>
    </w:p>
    <w:p w14:paraId="665F2796" w14:textId="77777777" w:rsidR="008E5946" w:rsidRDefault="008E5946" w:rsidP="008E5946">
      <w:pPr>
        <w:jc w:val="center"/>
        <w:rPr>
          <w:noProof/>
        </w:rPr>
      </w:pPr>
      <w:bookmarkStart w:id="6" w:name="_Procedure_Books,_1906–1988"/>
      <w:bookmarkEnd w:id="6"/>
    </w:p>
    <w:p w14:paraId="6B7E9B47" w14:textId="77777777" w:rsidR="008E5946" w:rsidRDefault="008E5946" w:rsidP="008A7000">
      <w:pPr>
        <w:rPr>
          <w:noProof/>
        </w:rPr>
      </w:pPr>
    </w:p>
    <w:p w14:paraId="7317E14F" w14:textId="77777777" w:rsidR="008E5946" w:rsidRPr="0088225E" w:rsidRDefault="008E5946" w:rsidP="008E5946">
      <w:pPr>
        <w:jc w:val="center"/>
        <w:rPr>
          <w:rFonts w:ascii="Times New Roman" w:hAnsi="Times New Roman"/>
        </w:rPr>
      </w:pPr>
      <w:r>
        <w:rPr>
          <w:noProof/>
          <w:lang w:val="fr-FR" w:eastAsia="fr-FR" w:bidi="ar-SA"/>
        </w:rPr>
        <w:drawing>
          <wp:inline distT="0" distB="0" distL="0" distR="0" wp14:anchorId="40FAA89A" wp14:editId="511D5989">
            <wp:extent cx="5720316" cy="4336000"/>
            <wp:effectExtent l="0" t="0" r="0" b="7620"/>
            <wp:docPr id="7" name="Picture 7" descr="L'image est : Un groupe familial pose devant une maison, C 130-5-0-0-105, &#10;Fonds Marsden Kemp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o.minisisinc.com/WEBIMAGES/I00134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0923" cy="4359200"/>
                    </a:xfrm>
                    <a:prstGeom prst="rect">
                      <a:avLst/>
                    </a:prstGeom>
                    <a:noFill/>
                    <a:ln>
                      <a:noFill/>
                    </a:ln>
                  </pic:spPr>
                </pic:pic>
              </a:graphicData>
            </a:graphic>
          </wp:inline>
        </w:drawing>
      </w:r>
      <w:r w:rsidRPr="0088225E">
        <w:rPr>
          <w:rFonts w:ascii="Times New Roman" w:hAnsi="Times New Roman"/>
        </w:rPr>
        <w:fldChar w:fldCharType="begin"/>
      </w:r>
      <w:r>
        <w:rPr>
          <w:rFonts w:ascii="Times New Roman" w:hAnsi="Times New Roman"/>
        </w:rPr>
        <w:instrText xml:space="preserve"> INCLUDEPICTURE "https://ontariogov-my.sharepoint.com/var/folders/z6/p729wv894zz1t83cgq_gvh0r0000gn/T/com.microsoft.Word/WebArchiveCopyPasteTempFiles/I0020881.JPG" \* MERGEFORMAT </w:instrText>
      </w:r>
      <w:r w:rsidRPr="0088225E">
        <w:rPr>
          <w:rFonts w:ascii="Times New Roman" w:hAnsi="Times New Roman"/>
        </w:rPr>
        <w:fldChar w:fldCharType="end"/>
      </w:r>
    </w:p>
    <w:p w14:paraId="762B90E7" w14:textId="77777777" w:rsidR="008E5946" w:rsidRPr="00D45765" w:rsidRDefault="008E5946" w:rsidP="008E5946">
      <w:pPr>
        <w:jc w:val="center"/>
        <w:textAlignment w:val="baseline"/>
        <w:rPr>
          <w:rFonts w:cs="Arial"/>
          <w:sz w:val="18"/>
          <w:szCs w:val="18"/>
        </w:rPr>
      </w:pPr>
    </w:p>
    <w:p w14:paraId="0062DBD8" w14:textId="77777777" w:rsidR="008E5946" w:rsidRDefault="008E5946" w:rsidP="008E5946">
      <w:pPr>
        <w:jc w:val="center"/>
        <w:textAlignment w:val="baseline"/>
        <w:rPr>
          <w:rFonts w:cs="Arial"/>
          <w:sz w:val="18"/>
          <w:szCs w:val="18"/>
        </w:rPr>
      </w:pPr>
      <w:r>
        <w:rPr>
          <w:sz w:val="18"/>
        </w:rPr>
        <w:t>Un groupe familial pose devant une maison</w:t>
      </w:r>
    </w:p>
    <w:p w14:paraId="6B988C90" w14:textId="77777777" w:rsidR="008E5946" w:rsidRPr="00AF2C0B" w:rsidRDefault="008E5946" w:rsidP="008E5946">
      <w:pPr>
        <w:jc w:val="center"/>
        <w:textAlignment w:val="baseline"/>
        <w:rPr>
          <w:rFonts w:cs="Arial"/>
          <w:sz w:val="18"/>
          <w:szCs w:val="18"/>
        </w:rPr>
      </w:pPr>
      <w:r>
        <w:rPr>
          <w:sz w:val="18"/>
        </w:rPr>
        <w:t>C 130-5-0-0-105</w:t>
      </w:r>
    </w:p>
    <w:p w14:paraId="565558C3" w14:textId="77777777" w:rsidR="00DF39C5" w:rsidRPr="00DF39C5" w:rsidRDefault="008E5946" w:rsidP="00DF39C5">
      <w:pPr>
        <w:jc w:val="center"/>
        <w:textAlignment w:val="baseline"/>
        <w:rPr>
          <w:rFonts w:cs="Arial"/>
          <w:sz w:val="18"/>
          <w:szCs w:val="18"/>
        </w:rPr>
      </w:pPr>
      <w:r>
        <w:rPr>
          <w:sz w:val="18"/>
        </w:rPr>
        <w:t>Fonds Marsden Kempt</w:t>
      </w:r>
    </w:p>
    <w:p w14:paraId="233B2102" w14:textId="77777777" w:rsidR="008E5946" w:rsidRDefault="008E5946" w:rsidP="008E5946">
      <w:pPr>
        <w:jc w:val="center"/>
        <w:rPr>
          <w:noProof/>
        </w:rPr>
      </w:pPr>
    </w:p>
    <w:p w14:paraId="2E6E2058" w14:textId="77777777" w:rsidR="008A7000" w:rsidRDefault="008A7000" w:rsidP="008E5946">
      <w:pPr>
        <w:jc w:val="center"/>
        <w:rPr>
          <w:noProof/>
        </w:rPr>
      </w:pPr>
    </w:p>
    <w:p w14:paraId="51DBA8E8" w14:textId="77777777" w:rsidR="008E5946" w:rsidRDefault="008E5946" w:rsidP="008E5946">
      <w:pPr>
        <w:jc w:val="center"/>
        <w:rPr>
          <w:noProof/>
        </w:rPr>
      </w:pPr>
    </w:p>
    <w:p w14:paraId="72EBBD6C" w14:textId="77777777" w:rsidR="008E5946" w:rsidRPr="00EE13F8" w:rsidRDefault="004E614F" w:rsidP="008E5946">
      <w:pPr>
        <w:jc w:val="center"/>
        <w:rPr>
          <w:sz w:val="20"/>
        </w:rPr>
      </w:pPr>
      <w:r>
        <w:rPr>
          <w:rFonts w:cs="Arial"/>
        </w:rPr>
        <w:pict w14:anchorId="2570D633">
          <v:rect id="_x0000_i1026" style="width:0;height:1.5pt" o:hralign="center" o:hrstd="t" o:hr="t" fillcolor="#a0a0a0" stroked="f"/>
        </w:pict>
      </w:r>
    </w:p>
    <w:bookmarkStart w:id="7" w:name="_Toc43282616"/>
    <w:p w14:paraId="5025BBE6" w14:textId="358E0BAD" w:rsidR="00EC7E41" w:rsidRDefault="001A4C86">
      <w:pPr>
        <w:pStyle w:val="TOC1"/>
        <w:tabs>
          <w:tab w:val="right" w:leader="dot" w:pos="9350"/>
        </w:tabs>
        <w:rPr>
          <w:rFonts w:asciiTheme="minorHAnsi" w:eastAsiaTheme="minorEastAsia" w:hAnsiTheme="minorHAnsi" w:cstheme="minorBidi"/>
          <w:b w:val="0"/>
          <w:noProof/>
          <w:sz w:val="22"/>
          <w:szCs w:val="22"/>
          <w:lang w:val="en-CA" w:eastAsia="en-CA" w:bidi="ar-S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62574508" w:history="1">
        <w:r w:rsidR="00EC7E41" w:rsidRPr="002E305F">
          <w:rPr>
            <w:rStyle w:val="Hyperlink"/>
            <w:noProof/>
          </w:rPr>
          <w:t>Dans le présent guide</w:t>
        </w:r>
        <w:r w:rsidR="00EC7E41">
          <w:rPr>
            <w:noProof/>
            <w:webHidden/>
          </w:rPr>
          <w:tab/>
        </w:r>
        <w:r w:rsidR="00EC7E41">
          <w:rPr>
            <w:noProof/>
            <w:webHidden/>
          </w:rPr>
          <w:fldChar w:fldCharType="begin"/>
        </w:r>
        <w:r w:rsidR="00EC7E41">
          <w:rPr>
            <w:noProof/>
            <w:webHidden/>
          </w:rPr>
          <w:instrText xml:space="preserve"> PAGEREF _Toc62574508 \h </w:instrText>
        </w:r>
        <w:r w:rsidR="00EC7E41">
          <w:rPr>
            <w:noProof/>
            <w:webHidden/>
          </w:rPr>
        </w:r>
        <w:r w:rsidR="00EC7E41">
          <w:rPr>
            <w:noProof/>
            <w:webHidden/>
          </w:rPr>
          <w:fldChar w:fldCharType="separate"/>
        </w:r>
        <w:r w:rsidR="00EC7E41">
          <w:rPr>
            <w:noProof/>
            <w:webHidden/>
          </w:rPr>
          <w:t>3</w:t>
        </w:r>
        <w:r w:rsidR="00EC7E41">
          <w:rPr>
            <w:noProof/>
            <w:webHidden/>
          </w:rPr>
          <w:fldChar w:fldCharType="end"/>
        </w:r>
      </w:hyperlink>
    </w:p>
    <w:p w14:paraId="52A64F61" w14:textId="4368762F" w:rsidR="00EC7E41" w:rsidRDefault="004E614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2574509" w:history="1">
        <w:r w:rsidR="00EC7E41" w:rsidRPr="002E305F">
          <w:rPr>
            <w:rStyle w:val="Hyperlink"/>
            <w:noProof/>
          </w:rPr>
          <w:t>Où puis-je trouver ces documents?</w:t>
        </w:r>
        <w:r w:rsidR="00EC7E41">
          <w:rPr>
            <w:noProof/>
            <w:webHidden/>
          </w:rPr>
          <w:tab/>
        </w:r>
        <w:r w:rsidR="00EC7E41">
          <w:rPr>
            <w:noProof/>
            <w:webHidden/>
          </w:rPr>
          <w:fldChar w:fldCharType="begin"/>
        </w:r>
        <w:r w:rsidR="00EC7E41">
          <w:rPr>
            <w:noProof/>
            <w:webHidden/>
          </w:rPr>
          <w:instrText xml:space="preserve"> PAGEREF _Toc62574509 \h </w:instrText>
        </w:r>
        <w:r w:rsidR="00EC7E41">
          <w:rPr>
            <w:noProof/>
            <w:webHidden/>
          </w:rPr>
        </w:r>
        <w:r w:rsidR="00EC7E41">
          <w:rPr>
            <w:noProof/>
            <w:webHidden/>
          </w:rPr>
          <w:fldChar w:fldCharType="separate"/>
        </w:r>
        <w:r w:rsidR="00EC7E41">
          <w:rPr>
            <w:noProof/>
            <w:webHidden/>
          </w:rPr>
          <w:t>3</w:t>
        </w:r>
        <w:r w:rsidR="00EC7E41">
          <w:rPr>
            <w:noProof/>
            <w:webHidden/>
          </w:rPr>
          <w:fldChar w:fldCharType="end"/>
        </w:r>
      </w:hyperlink>
    </w:p>
    <w:p w14:paraId="51401A7F" w14:textId="63CB08B2" w:rsidR="00EC7E41" w:rsidRDefault="004E614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2574510" w:history="1">
        <w:r w:rsidR="00EC7E41" w:rsidRPr="002E305F">
          <w:rPr>
            <w:rStyle w:val="Hyperlink"/>
            <w:noProof/>
            <w:shd w:val="clear" w:color="auto" w:fill="FFFFFF"/>
          </w:rPr>
          <w:t>Où puis-je trouver des documents des églises?</w:t>
        </w:r>
        <w:r w:rsidR="00EC7E41">
          <w:rPr>
            <w:noProof/>
            <w:webHidden/>
          </w:rPr>
          <w:tab/>
        </w:r>
        <w:r w:rsidR="00EC7E41">
          <w:rPr>
            <w:noProof/>
            <w:webHidden/>
          </w:rPr>
          <w:fldChar w:fldCharType="begin"/>
        </w:r>
        <w:r w:rsidR="00EC7E41">
          <w:rPr>
            <w:noProof/>
            <w:webHidden/>
          </w:rPr>
          <w:instrText xml:space="preserve"> PAGEREF _Toc62574510 \h </w:instrText>
        </w:r>
        <w:r w:rsidR="00EC7E41">
          <w:rPr>
            <w:noProof/>
            <w:webHidden/>
          </w:rPr>
        </w:r>
        <w:r w:rsidR="00EC7E41">
          <w:rPr>
            <w:noProof/>
            <w:webHidden/>
          </w:rPr>
          <w:fldChar w:fldCharType="separate"/>
        </w:r>
        <w:r w:rsidR="00EC7E41">
          <w:rPr>
            <w:noProof/>
            <w:webHidden/>
          </w:rPr>
          <w:t>3</w:t>
        </w:r>
        <w:r w:rsidR="00EC7E41">
          <w:rPr>
            <w:noProof/>
            <w:webHidden/>
          </w:rPr>
          <w:fldChar w:fldCharType="end"/>
        </w:r>
      </w:hyperlink>
    </w:p>
    <w:p w14:paraId="2345674F" w14:textId="6EE8010F" w:rsidR="00EC7E41" w:rsidRDefault="004E614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2574511" w:history="1">
        <w:r w:rsidR="00EC7E41" w:rsidRPr="002E305F">
          <w:rPr>
            <w:rStyle w:val="Hyperlink"/>
            <w:noProof/>
          </w:rPr>
          <w:t>Que dois-je faire pour commencer?</w:t>
        </w:r>
        <w:r w:rsidR="00EC7E41">
          <w:rPr>
            <w:noProof/>
            <w:webHidden/>
          </w:rPr>
          <w:tab/>
        </w:r>
        <w:r w:rsidR="00EC7E41">
          <w:rPr>
            <w:noProof/>
            <w:webHidden/>
          </w:rPr>
          <w:fldChar w:fldCharType="begin"/>
        </w:r>
        <w:r w:rsidR="00EC7E41">
          <w:rPr>
            <w:noProof/>
            <w:webHidden/>
          </w:rPr>
          <w:instrText xml:space="preserve"> PAGEREF _Toc62574511 \h </w:instrText>
        </w:r>
        <w:r w:rsidR="00EC7E41">
          <w:rPr>
            <w:noProof/>
            <w:webHidden/>
          </w:rPr>
        </w:r>
        <w:r w:rsidR="00EC7E41">
          <w:rPr>
            <w:noProof/>
            <w:webHidden/>
          </w:rPr>
          <w:fldChar w:fldCharType="separate"/>
        </w:r>
        <w:r w:rsidR="00EC7E41">
          <w:rPr>
            <w:noProof/>
            <w:webHidden/>
          </w:rPr>
          <w:t>4</w:t>
        </w:r>
        <w:r w:rsidR="00EC7E41">
          <w:rPr>
            <w:noProof/>
            <w:webHidden/>
          </w:rPr>
          <w:fldChar w:fldCharType="end"/>
        </w:r>
      </w:hyperlink>
    </w:p>
    <w:p w14:paraId="38990E20" w14:textId="38CE4FAD" w:rsidR="00EC7E41" w:rsidRDefault="004E614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2574512" w:history="1">
        <w:r w:rsidR="00EC7E41" w:rsidRPr="002E305F">
          <w:rPr>
            <w:rStyle w:val="Hyperlink"/>
            <w:noProof/>
          </w:rPr>
          <w:t>Les documents</w:t>
        </w:r>
        <w:r w:rsidR="00EC7E41">
          <w:rPr>
            <w:noProof/>
            <w:webHidden/>
          </w:rPr>
          <w:tab/>
        </w:r>
        <w:r w:rsidR="00EC7E41">
          <w:rPr>
            <w:noProof/>
            <w:webHidden/>
          </w:rPr>
          <w:fldChar w:fldCharType="begin"/>
        </w:r>
        <w:r w:rsidR="00EC7E41">
          <w:rPr>
            <w:noProof/>
            <w:webHidden/>
          </w:rPr>
          <w:instrText xml:space="preserve"> PAGEREF _Toc62574512 \h </w:instrText>
        </w:r>
        <w:r w:rsidR="00EC7E41">
          <w:rPr>
            <w:noProof/>
            <w:webHidden/>
          </w:rPr>
        </w:r>
        <w:r w:rsidR="00EC7E41">
          <w:rPr>
            <w:noProof/>
            <w:webHidden/>
          </w:rPr>
          <w:fldChar w:fldCharType="separate"/>
        </w:r>
        <w:r w:rsidR="00EC7E41">
          <w:rPr>
            <w:noProof/>
            <w:webHidden/>
          </w:rPr>
          <w:t>4</w:t>
        </w:r>
        <w:r w:rsidR="00EC7E41">
          <w:rPr>
            <w:noProof/>
            <w:webHidden/>
          </w:rPr>
          <w:fldChar w:fldCharType="end"/>
        </w:r>
      </w:hyperlink>
    </w:p>
    <w:p w14:paraId="62BFC5F4" w14:textId="59AC7A63" w:rsidR="00EC7E41" w:rsidRDefault="004E614F">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2574513" w:history="1">
        <w:r w:rsidR="00EC7E41" w:rsidRPr="002E305F">
          <w:rPr>
            <w:rStyle w:val="Hyperlink"/>
            <w:noProof/>
          </w:rPr>
          <w:t>1.</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Documents des églises</w:t>
        </w:r>
        <w:r w:rsidR="00EC7E41">
          <w:rPr>
            <w:noProof/>
            <w:webHidden/>
          </w:rPr>
          <w:tab/>
        </w:r>
        <w:r w:rsidR="00EC7E41">
          <w:rPr>
            <w:noProof/>
            <w:webHidden/>
          </w:rPr>
          <w:fldChar w:fldCharType="begin"/>
        </w:r>
        <w:r w:rsidR="00EC7E41">
          <w:rPr>
            <w:noProof/>
            <w:webHidden/>
          </w:rPr>
          <w:instrText xml:space="preserve"> PAGEREF _Toc62574513 \h </w:instrText>
        </w:r>
        <w:r w:rsidR="00EC7E41">
          <w:rPr>
            <w:noProof/>
            <w:webHidden/>
          </w:rPr>
        </w:r>
        <w:r w:rsidR="00EC7E41">
          <w:rPr>
            <w:noProof/>
            <w:webHidden/>
          </w:rPr>
          <w:fldChar w:fldCharType="separate"/>
        </w:r>
        <w:r w:rsidR="00EC7E41">
          <w:rPr>
            <w:noProof/>
            <w:webHidden/>
          </w:rPr>
          <w:t>4</w:t>
        </w:r>
        <w:r w:rsidR="00EC7E41">
          <w:rPr>
            <w:noProof/>
            <w:webHidden/>
          </w:rPr>
          <w:fldChar w:fldCharType="end"/>
        </w:r>
      </w:hyperlink>
    </w:p>
    <w:p w14:paraId="721A03CB" w14:textId="4783CAC7" w:rsidR="00EC7E41" w:rsidRDefault="004E614F">
      <w:pPr>
        <w:pStyle w:val="TOC3"/>
        <w:rPr>
          <w:rFonts w:asciiTheme="minorHAnsi" w:eastAsiaTheme="minorEastAsia" w:hAnsiTheme="minorHAnsi" w:cstheme="minorBidi"/>
          <w:noProof/>
          <w:sz w:val="22"/>
          <w:szCs w:val="22"/>
          <w:lang w:val="en-CA" w:eastAsia="en-CA" w:bidi="ar-SA"/>
        </w:rPr>
      </w:pPr>
      <w:hyperlink w:anchor="_Toc62574514" w:history="1">
        <w:r w:rsidR="00EC7E41" w:rsidRPr="002E305F">
          <w:rPr>
            <w:rStyle w:val="Hyperlink"/>
            <w:noProof/>
          </w:rPr>
          <w:t>1.1.</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Collection des documents des églises (F 978)</w:t>
        </w:r>
        <w:r w:rsidR="00EC7E41">
          <w:rPr>
            <w:noProof/>
            <w:webHidden/>
          </w:rPr>
          <w:tab/>
        </w:r>
        <w:r w:rsidR="00EC7E41">
          <w:rPr>
            <w:noProof/>
            <w:webHidden/>
          </w:rPr>
          <w:fldChar w:fldCharType="begin"/>
        </w:r>
        <w:r w:rsidR="00EC7E41">
          <w:rPr>
            <w:noProof/>
            <w:webHidden/>
          </w:rPr>
          <w:instrText xml:space="preserve"> PAGEREF _Toc62574514 \h </w:instrText>
        </w:r>
        <w:r w:rsidR="00EC7E41">
          <w:rPr>
            <w:noProof/>
            <w:webHidden/>
          </w:rPr>
        </w:r>
        <w:r w:rsidR="00EC7E41">
          <w:rPr>
            <w:noProof/>
            <w:webHidden/>
          </w:rPr>
          <w:fldChar w:fldCharType="separate"/>
        </w:r>
        <w:r w:rsidR="00EC7E41">
          <w:rPr>
            <w:noProof/>
            <w:webHidden/>
          </w:rPr>
          <w:t>4</w:t>
        </w:r>
        <w:r w:rsidR="00EC7E41">
          <w:rPr>
            <w:noProof/>
            <w:webHidden/>
          </w:rPr>
          <w:fldChar w:fldCharType="end"/>
        </w:r>
      </w:hyperlink>
    </w:p>
    <w:p w14:paraId="6B1080FF" w14:textId="12C765CE" w:rsidR="00EC7E41" w:rsidRDefault="004E614F">
      <w:pPr>
        <w:pStyle w:val="TOC3"/>
        <w:rPr>
          <w:rFonts w:asciiTheme="minorHAnsi" w:eastAsiaTheme="minorEastAsia" w:hAnsiTheme="minorHAnsi" w:cstheme="minorBidi"/>
          <w:noProof/>
          <w:sz w:val="22"/>
          <w:szCs w:val="22"/>
          <w:lang w:val="en-CA" w:eastAsia="en-CA" w:bidi="ar-SA"/>
        </w:rPr>
      </w:pPr>
      <w:hyperlink w:anchor="_Toc62574515" w:history="1">
        <w:r w:rsidR="00EC7E41" w:rsidRPr="002E305F">
          <w:rPr>
            <w:rStyle w:val="Hyperlink"/>
            <w:noProof/>
          </w:rPr>
          <w:t>1.2.</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Collection de documents de mariage (F 982)</w:t>
        </w:r>
        <w:r w:rsidR="00EC7E41">
          <w:rPr>
            <w:noProof/>
            <w:webHidden/>
          </w:rPr>
          <w:tab/>
        </w:r>
        <w:r w:rsidR="00EC7E41">
          <w:rPr>
            <w:noProof/>
            <w:webHidden/>
          </w:rPr>
          <w:fldChar w:fldCharType="begin"/>
        </w:r>
        <w:r w:rsidR="00EC7E41">
          <w:rPr>
            <w:noProof/>
            <w:webHidden/>
          </w:rPr>
          <w:instrText xml:space="preserve"> PAGEREF _Toc62574515 \h </w:instrText>
        </w:r>
        <w:r w:rsidR="00EC7E41">
          <w:rPr>
            <w:noProof/>
            <w:webHidden/>
          </w:rPr>
        </w:r>
        <w:r w:rsidR="00EC7E41">
          <w:rPr>
            <w:noProof/>
            <w:webHidden/>
          </w:rPr>
          <w:fldChar w:fldCharType="separate"/>
        </w:r>
        <w:r w:rsidR="00EC7E41">
          <w:rPr>
            <w:noProof/>
            <w:webHidden/>
          </w:rPr>
          <w:t>5</w:t>
        </w:r>
        <w:r w:rsidR="00EC7E41">
          <w:rPr>
            <w:noProof/>
            <w:webHidden/>
          </w:rPr>
          <w:fldChar w:fldCharType="end"/>
        </w:r>
      </w:hyperlink>
    </w:p>
    <w:p w14:paraId="7331B962" w14:textId="0825DDB1" w:rsidR="00EC7E41" w:rsidRDefault="004E614F">
      <w:pPr>
        <w:pStyle w:val="TOC3"/>
        <w:rPr>
          <w:rFonts w:asciiTheme="minorHAnsi" w:eastAsiaTheme="minorEastAsia" w:hAnsiTheme="minorHAnsi" w:cstheme="minorBidi"/>
          <w:noProof/>
          <w:sz w:val="22"/>
          <w:szCs w:val="22"/>
          <w:lang w:val="en-CA" w:eastAsia="en-CA" w:bidi="ar-SA"/>
        </w:rPr>
      </w:pPr>
      <w:hyperlink w:anchor="_Toc62574516" w:history="1">
        <w:r w:rsidR="00EC7E41" w:rsidRPr="002E305F">
          <w:rPr>
            <w:rStyle w:val="Hyperlink"/>
            <w:noProof/>
          </w:rPr>
          <w:t>1.3.</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Documents de la Société des amis (Quakers) [F 997]</w:t>
        </w:r>
        <w:r w:rsidR="00EC7E41">
          <w:rPr>
            <w:noProof/>
            <w:webHidden/>
          </w:rPr>
          <w:tab/>
        </w:r>
        <w:r w:rsidR="00EC7E41">
          <w:rPr>
            <w:noProof/>
            <w:webHidden/>
          </w:rPr>
          <w:fldChar w:fldCharType="begin"/>
        </w:r>
        <w:r w:rsidR="00EC7E41">
          <w:rPr>
            <w:noProof/>
            <w:webHidden/>
          </w:rPr>
          <w:instrText xml:space="preserve"> PAGEREF _Toc62574516 \h </w:instrText>
        </w:r>
        <w:r w:rsidR="00EC7E41">
          <w:rPr>
            <w:noProof/>
            <w:webHidden/>
          </w:rPr>
        </w:r>
        <w:r w:rsidR="00EC7E41">
          <w:rPr>
            <w:noProof/>
            <w:webHidden/>
          </w:rPr>
          <w:fldChar w:fldCharType="separate"/>
        </w:r>
        <w:r w:rsidR="00EC7E41">
          <w:rPr>
            <w:noProof/>
            <w:webHidden/>
          </w:rPr>
          <w:t>6</w:t>
        </w:r>
        <w:r w:rsidR="00EC7E41">
          <w:rPr>
            <w:noProof/>
            <w:webHidden/>
          </w:rPr>
          <w:fldChar w:fldCharType="end"/>
        </w:r>
      </w:hyperlink>
    </w:p>
    <w:p w14:paraId="55A1E374" w14:textId="4A4EF75F" w:rsidR="00EC7E41" w:rsidRDefault="004E614F">
      <w:pPr>
        <w:pStyle w:val="TOC3"/>
        <w:rPr>
          <w:rFonts w:asciiTheme="minorHAnsi" w:eastAsiaTheme="minorEastAsia" w:hAnsiTheme="minorHAnsi" w:cstheme="minorBidi"/>
          <w:noProof/>
          <w:sz w:val="22"/>
          <w:szCs w:val="22"/>
          <w:lang w:val="en-CA" w:eastAsia="en-CA" w:bidi="ar-SA"/>
        </w:rPr>
      </w:pPr>
      <w:hyperlink w:anchor="_Toc62574517" w:history="1">
        <w:r w:rsidR="00EC7E41" w:rsidRPr="002E305F">
          <w:rPr>
            <w:rStyle w:val="Hyperlink"/>
            <w:noProof/>
          </w:rPr>
          <w:t>1.4.</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Documents de la Multicultural History Society of Ontario (F 1405)</w:t>
        </w:r>
        <w:r w:rsidR="00EC7E41">
          <w:rPr>
            <w:noProof/>
            <w:webHidden/>
          </w:rPr>
          <w:tab/>
        </w:r>
        <w:r w:rsidR="00EC7E41">
          <w:rPr>
            <w:noProof/>
            <w:webHidden/>
          </w:rPr>
          <w:fldChar w:fldCharType="begin"/>
        </w:r>
        <w:r w:rsidR="00EC7E41">
          <w:rPr>
            <w:noProof/>
            <w:webHidden/>
          </w:rPr>
          <w:instrText xml:space="preserve"> PAGEREF _Toc62574517 \h </w:instrText>
        </w:r>
        <w:r w:rsidR="00EC7E41">
          <w:rPr>
            <w:noProof/>
            <w:webHidden/>
          </w:rPr>
        </w:r>
        <w:r w:rsidR="00EC7E41">
          <w:rPr>
            <w:noProof/>
            <w:webHidden/>
          </w:rPr>
          <w:fldChar w:fldCharType="separate"/>
        </w:r>
        <w:r w:rsidR="00EC7E41">
          <w:rPr>
            <w:noProof/>
            <w:webHidden/>
          </w:rPr>
          <w:t>6</w:t>
        </w:r>
        <w:r w:rsidR="00EC7E41">
          <w:rPr>
            <w:noProof/>
            <w:webHidden/>
          </w:rPr>
          <w:fldChar w:fldCharType="end"/>
        </w:r>
      </w:hyperlink>
    </w:p>
    <w:p w14:paraId="3E9FC6E9" w14:textId="23CB19AE" w:rsidR="00EC7E41" w:rsidRDefault="004E614F">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2574518" w:history="1">
        <w:r w:rsidR="00EC7E41" w:rsidRPr="002E305F">
          <w:rPr>
            <w:rStyle w:val="Hyperlink"/>
            <w:noProof/>
          </w:rPr>
          <w:t>2.</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Relevés des pierres tombales de la Société de généalogie de l’Ontario (F 977)</w:t>
        </w:r>
        <w:r w:rsidR="00EC7E41">
          <w:rPr>
            <w:noProof/>
            <w:webHidden/>
          </w:rPr>
          <w:tab/>
        </w:r>
        <w:r w:rsidR="00EC7E41">
          <w:rPr>
            <w:noProof/>
            <w:webHidden/>
          </w:rPr>
          <w:fldChar w:fldCharType="begin"/>
        </w:r>
        <w:r w:rsidR="00EC7E41">
          <w:rPr>
            <w:noProof/>
            <w:webHidden/>
          </w:rPr>
          <w:instrText xml:space="preserve"> PAGEREF _Toc62574518 \h </w:instrText>
        </w:r>
        <w:r w:rsidR="00EC7E41">
          <w:rPr>
            <w:noProof/>
            <w:webHidden/>
          </w:rPr>
        </w:r>
        <w:r w:rsidR="00EC7E41">
          <w:rPr>
            <w:noProof/>
            <w:webHidden/>
          </w:rPr>
          <w:fldChar w:fldCharType="separate"/>
        </w:r>
        <w:r w:rsidR="00EC7E41">
          <w:rPr>
            <w:noProof/>
            <w:webHidden/>
          </w:rPr>
          <w:t>6</w:t>
        </w:r>
        <w:r w:rsidR="00EC7E41">
          <w:rPr>
            <w:noProof/>
            <w:webHidden/>
          </w:rPr>
          <w:fldChar w:fldCharType="end"/>
        </w:r>
      </w:hyperlink>
    </w:p>
    <w:p w14:paraId="129EB675" w14:textId="7E6828E4" w:rsidR="00EC7E41" w:rsidRDefault="004E614F">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2574519" w:history="1">
        <w:r w:rsidR="00EC7E41" w:rsidRPr="002E305F">
          <w:rPr>
            <w:rStyle w:val="Hyperlink"/>
            <w:noProof/>
          </w:rPr>
          <w:t>3.</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Documents municipaux</w:t>
        </w:r>
        <w:r w:rsidR="00EC7E41">
          <w:rPr>
            <w:noProof/>
            <w:webHidden/>
          </w:rPr>
          <w:tab/>
        </w:r>
        <w:r w:rsidR="00EC7E41">
          <w:rPr>
            <w:noProof/>
            <w:webHidden/>
          </w:rPr>
          <w:fldChar w:fldCharType="begin"/>
        </w:r>
        <w:r w:rsidR="00EC7E41">
          <w:rPr>
            <w:noProof/>
            <w:webHidden/>
          </w:rPr>
          <w:instrText xml:space="preserve"> PAGEREF _Toc62574519 \h </w:instrText>
        </w:r>
        <w:r w:rsidR="00EC7E41">
          <w:rPr>
            <w:noProof/>
            <w:webHidden/>
          </w:rPr>
        </w:r>
        <w:r w:rsidR="00EC7E41">
          <w:rPr>
            <w:noProof/>
            <w:webHidden/>
          </w:rPr>
          <w:fldChar w:fldCharType="separate"/>
        </w:r>
        <w:r w:rsidR="00EC7E41">
          <w:rPr>
            <w:noProof/>
            <w:webHidden/>
          </w:rPr>
          <w:t>7</w:t>
        </w:r>
        <w:r w:rsidR="00EC7E41">
          <w:rPr>
            <w:noProof/>
            <w:webHidden/>
          </w:rPr>
          <w:fldChar w:fldCharType="end"/>
        </w:r>
      </w:hyperlink>
    </w:p>
    <w:p w14:paraId="6DCA69DD" w14:textId="38DBEC39" w:rsidR="00EC7E41" w:rsidRDefault="004E614F">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2574520" w:history="1">
        <w:r w:rsidR="00EC7E41" w:rsidRPr="002E305F">
          <w:rPr>
            <w:rStyle w:val="Hyperlink"/>
            <w:noProof/>
          </w:rPr>
          <w:t>4.</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Documents dans les collections locales</w:t>
        </w:r>
        <w:r w:rsidR="00EC7E41">
          <w:rPr>
            <w:noProof/>
            <w:webHidden/>
          </w:rPr>
          <w:tab/>
        </w:r>
        <w:r w:rsidR="00EC7E41">
          <w:rPr>
            <w:noProof/>
            <w:webHidden/>
          </w:rPr>
          <w:fldChar w:fldCharType="begin"/>
        </w:r>
        <w:r w:rsidR="00EC7E41">
          <w:rPr>
            <w:noProof/>
            <w:webHidden/>
          </w:rPr>
          <w:instrText xml:space="preserve"> PAGEREF _Toc62574520 \h </w:instrText>
        </w:r>
        <w:r w:rsidR="00EC7E41">
          <w:rPr>
            <w:noProof/>
            <w:webHidden/>
          </w:rPr>
        </w:r>
        <w:r w:rsidR="00EC7E41">
          <w:rPr>
            <w:noProof/>
            <w:webHidden/>
          </w:rPr>
          <w:fldChar w:fldCharType="separate"/>
        </w:r>
        <w:r w:rsidR="00EC7E41">
          <w:rPr>
            <w:noProof/>
            <w:webHidden/>
          </w:rPr>
          <w:t>8</w:t>
        </w:r>
        <w:r w:rsidR="00EC7E41">
          <w:rPr>
            <w:noProof/>
            <w:webHidden/>
          </w:rPr>
          <w:fldChar w:fldCharType="end"/>
        </w:r>
      </w:hyperlink>
    </w:p>
    <w:p w14:paraId="094C2871" w14:textId="7C9EFCA7" w:rsidR="00EC7E41" w:rsidRDefault="004E614F">
      <w:pPr>
        <w:pStyle w:val="TOC3"/>
        <w:rPr>
          <w:rFonts w:asciiTheme="minorHAnsi" w:eastAsiaTheme="minorEastAsia" w:hAnsiTheme="minorHAnsi" w:cstheme="minorBidi"/>
          <w:noProof/>
          <w:sz w:val="22"/>
          <w:szCs w:val="22"/>
          <w:lang w:val="en-CA" w:eastAsia="en-CA" w:bidi="ar-SA"/>
        </w:rPr>
      </w:pPr>
      <w:hyperlink w:anchor="_Toc62574521" w:history="1">
        <w:r w:rsidR="00EC7E41" w:rsidRPr="002E305F">
          <w:rPr>
            <w:rStyle w:val="Hyperlink"/>
            <w:noProof/>
          </w:rPr>
          <w:t>4.1.</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Essex (comté d’)</w:t>
        </w:r>
        <w:r w:rsidR="00EC7E41">
          <w:rPr>
            <w:noProof/>
            <w:webHidden/>
          </w:rPr>
          <w:tab/>
        </w:r>
        <w:r w:rsidR="00EC7E41">
          <w:rPr>
            <w:noProof/>
            <w:webHidden/>
          </w:rPr>
          <w:fldChar w:fldCharType="begin"/>
        </w:r>
        <w:r w:rsidR="00EC7E41">
          <w:rPr>
            <w:noProof/>
            <w:webHidden/>
          </w:rPr>
          <w:instrText xml:space="preserve"> PAGEREF _Toc62574521 \h </w:instrText>
        </w:r>
        <w:r w:rsidR="00EC7E41">
          <w:rPr>
            <w:noProof/>
            <w:webHidden/>
          </w:rPr>
        </w:r>
        <w:r w:rsidR="00EC7E41">
          <w:rPr>
            <w:noProof/>
            <w:webHidden/>
          </w:rPr>
          <w:fldChar w:fldCharType="separate"/>
        </w:r>
        <w:r w:rsidR="00EC7E41">
          <w:rPr>
            <w:noProof/>
            <w:webHidden/>
          </w:rPr>
          <w:t>8</w:t>
        </w:r>
        <w:r w:rsidR="00EC7E41">
          <w:rPr>
            <w:noProof/>
            <w:webHidden/>
          </w:rPr>
          <w:fldChar w:fldCharType="end"/>
        </w:r>
      </w:hyperlink>
    </w:p>
    <w:p w14:paraId="49B832EB" w14:textId="469235E4" w:rsidR="00EC7E41" w:rsidRDefault="004E614F">
      <w:pPr>
        <w:pStyle w:val="TOC3"/>
        <w:rPr>
          <w:rFonts w:asciiTheme="minorHAnsi" w:eastAsiaTheme="minorEastAsia" w:hAnsiTheme="minorHAnsi" w:cstheme="minorBidi"/>
          <w:noProof/>
          <w:sz w:val="22"/>
          <w:szCs w:val="22"/>
          <w:lang w:val="en-CA" w:eastAsia="en-CA" w:bidi="ar-SA"/>
        </w:rPr>
      </w:pPr>
      <w:hyperlink w:anchor="_Toc62574522" w:history="1">
        <w:r w:rsidR="00EC7E41" w:rsidRPr="002E305F">
          <w:rPr>
            <w:rStyle w:val="Hyperlink"/>
            <w:noProof/>
          </w:rPr>
          <w:t>4.2.</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Frontenac (comté de)</w:t>
        </w:r>
        <w:r w:rsidR="00EC7E41">
          <w:rPr>
            <w:noProof/>
            <w:webHidden/>
          </w:rPr>
          <w:tab/>
        </w:r>
        <w:r w:rsidR="00EC7E41">
          <w:rPr>
            <w:noProof/>
            <w:webHidden/>
          </w:rPr>
          <w:fldChar w:fldCharType="begin"/>
        </w:r>
        <w:r w:rsidR="00EC7E41">
          <w:rPr>
            <w:noProof/>
            <w:webHidden/>
          </w:rPr>
          <w:instrText xml:space="preserve"> PAGEREF _Toc62574522 \h </w:instrText>
        </w:r>
        <w:r w:rsidR="00EC7E41">
          <w:rPr>
            <w:noProof/>
            <w:webHidden/>
          </w:rPr>
        </w:r>
        <w:r w:rsidR="00EC7E41">
          <w:rPr>
            <w:noProof/>
            <w:webHidden/>
          </w:rPr>
          <w:fldChar w:fldCharType="separate"/>
        </w:r>
        <w:r w:rsidR="00EC7E41">
          <w:rPr>
            <w:noProof/>
            <w:webHidden/>
          </w:rPr>
          <w:t>9</w:t>
        </w:r>
        <w:r w:rsidR="00EC7E41">
          <w:rPr>
            <w:noProof/>
            <w:webHidden/>
          </w:rPr>
          <w:fldChar w:fldCharType="end"/>
        </w:r>
      </w:hyperlink>
    </w:p>
    <w:p w14:paraId="3A86403B" w14:textId="425FB27B" w:rsidR="00EC7E41" w:rsidRDefault="004E614F">
      <w:pPr>
        <w:pStyle w:val="TOC3"/>
        <w:rPr>
          <w:rFonts w:asciiTheme="minorHAnsi" w:eastAsiaTheme="minorEastAsia" w:hAnsiTheme="minorHAnsi" w:cstheme="minorBidi"/>
          <w:noProof/>
          <w:sz w:val="22"/>
          <w:szCs w:val="22"/>
          <w:lang w:val="en-CA" w:eastAsia="en-CA" w:bidi="ar-SA"/>
        </w:rPr>
      </w:pPr>
      <w:hyperlink w:anchor="_Toc62574523" w:history="1">
        <w:r w:rsidR="00EC7E41" w:rsidRPr="002E305F">
          <w:rPr>
            <w:rStyle w:val="Hyperlink"/>
            <w:noProof/>
          </w:rPr>
          <w:t>4.3.</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Glengarry (comté de)</w:t>
        </w:r>
        <w:r w:rsidR="00EC7E41">
          <w:rPr>
            <w:noProof/>
            <w:webHidden/>
          </w:rPr>
          <w:tab/>
        </w:r>
        <w:r w:rsidR="00EC7E41">
          <w:rPr>
            <w:noProof/>
            <w:webHidden/>
          </w:rPr>
          <w:fldChar w:fldCharType="begin"/>
        </w:r>
        <w:r w:rsidR="00EC7E41">
          <w:rPr>
            <w:noProof/>
            <w:webHidden/>
          </w:rPr>
          <w:instrText xml:space="preserve"> PAGEREF _Toc62574523 \h </w:instrText>
        </w:r>
        <w:r w:rsidR="00EC7E41">
          <w:rPr>
            <w:noProof/>
            <w:webHidden/>
          </w:rPr>
        </w:r>
        <w:r w:rsidR="00EC7E41">
          <w:rPr>
            <w:noProof/>
            <w:webHidden/>
          </w:rPr>
          <w:fldChar w:fldCharType="separate"/>
        </w:r>
        <w:r w:rsidR="00EC7E41">
          <w:rPr>
            <w:noProof/>
            <w:webHidden/>
          </w:rPr>
          <w:t>9</w:t>
        </w:r>
        <w:r w:rsidR="00EC7E41">
          <w:rPr>
            <w:noProof/>
            <w:webHidden/>
          </w:rPr>
          <w:fldChar w:fldCharType="end"/>
        </w:r>
      </w:hyperlink>
    </w:p>
    <w:p w14:paraId="4B5AEFA0" w14:textId="1F866B33" w:rsidR="00EC7E41" w:rsidRDefault="004E614F">
      <w:pPr>
        <w:pStyle w:val="TOC3"/>
        <w:rPr>
          <w:rFonts w:asciiTheme="minorHAnsi" w:eastAsiaTheme="minorEastAsia" w:hAnsiTheme="minorHAnsi" w:cstheme="minorBidi"/>
          <w:noProof/>
          <w:sz w:val="22"/>
          <w:szCs w:val="22"/>
          <w:lang w:val="en-CA" w:eastAsia="en-CA" w:bidi="ar-SA"/>
        </w:rPr>
      </w:pPr>
      <w:hyperlink w:anchor="_Toc62574524" w:history="1">
        <w:r w:rsidR="00EC7E41" w:rsidRPr="002E305F">
          <w:rPr>
            <w:rStyle w:val="Hyperlink"/>
            <w:noProof/>
          </w:rPr>
          <w:t>4.4.</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Grenville (comté de)</w:t>
        </w:r>
        <w:r w:rsidR="00EC7E41">
          <w:rPr>
            <w:noProof/>
            <w:webHidden/>
          </w:rPr>
          <w:tab/>
        </w:r>
        <w:r w:rsidR="00EC7E41">
          <w:rPr>
            <w:noProof/>
            <w:webHidden/>
          </w:rPr>
          <w:fldChar w:fldCharType="begin"/>
        </w:r>
        <w:r w:rsidR="00EC7E41">
          <w:rPr>
            <w:noProof/>
            <w:webHidden/>
          </w:rPr>
          <w:instrText xml:space="preserve"> PAGEREF _Toc62574524 \h </w:instrText>
        </w:r>
        <w:r w:rsidR="00EC7E41">
          <w:rPr>
            <w:noProof/>
            <w:webHidden/>
          </w:rPr>
        </w:r>
        <w:r w:rsidR="00EC7E41">
          <w:rPr>
            <w:noProof/>
            <w:webHidden/>
          </w:rPr>
          <w:fldChar w:fldCharType="separate"/>
        </w:r>
        <w:r w:rsidR="00EC7E41">
          <w:rPr>
            <w:noProof/>
            <w:webHidden/>
          </w:rPr>
          <w:t>10</w:t>
        </w:r>
        <w:r w:rsidR="00EC7E41">
          <w:rPr>
            <w:noProof/>
            <w:webHidden/>
          </w:rPr>
          <w:fldChar w:fldCharType="end"/>
        </w:r>
      </w:hyperlink>
    </w:p>
    <w:p w14:paraId="7AA79EF2" w14:textId="48944AA8" w:rsidR="00EC7E41" w:rsidRDefault="004E614F">
      <w:pPr>
        <w:pStyle w:val="TOC3"/>
        <w:rPr>
          <w:rFonts w:asciiTheme="minorHAnsi" w:eastAsiaTheme="minorEastAsia" w:hAnsiTheme="minorHAnsi" w:cstheme="minorBidi"/>
          <w:noProof/>
          <w:sz w:val="22"/>
          <w:szCs w:val="22"/>
          <w:lang w:val="en-CA" w:eastAsia="en-CA" w:bidi="ar-SA"/>
        </w:rPr>
      </w:pPr>
      <w:hyperlink w:anchor="_Toc62574525" w:history="1">
        <w:r w:rsidR="00EC7E41" w:rsidRPr="002E305F">
          <w:rPr>
            <w:rStyle w:val="Hyperlink"/>
            <w:noProof/>
          </w:rPr>
          <w:t>4.5.</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Lincoln (comté de)</w:t>
        </w:r>
        <w:r w:rsidR="00EC7E41">
          <w:rPr>
            <w:noProof/>
            <w:webHidden/>
          </w:rPr>
          <w:tab/>
        </w:r>
        <w:r w:rsidR="00EC7E41">
          <w:rPr>
            <w:noProof/>
            <w:webHidden/>
          </w:rPr>
          <w:fldChar w:fldCharType="begin"/>
        </w:r>
        <w:r w:rsidR="00EC7E41">
          <w:rPr>
            <w:noProof/>
            <w:webHidden/>
          </w:rPr>
          <w:instrText xml:space="preserve"> PAGEREF _Toc62574525 \h </w:instrText>
        </w:r>
        <w:r w:rsidR="00EC7E41">
          <w:rPr>
            <w:noProof/>
            <w:webHidden/>
          </w:rPr>
        </w:r>
        <w:r w:rsidR="00EC7E41">
          <w:rPr>
            <w:noProof/>
            <w:webHidden/>
          </w:rPr>
          <w:fldChar w:fldCharType="separate"/>
        </w:r>
        <w:r w:rsidR="00EC7E41">
          <w:rPr>
            <w:noProof/>
            <w:webHidden/>
          </w:rPr>
          <w:t>10</w:t>
        </w:r>
        <w:r w:rsidR="00EC7E41">
          <w:rPr>
            <w:noProof/>
            <w:webHidden/>
          </w:rPr>
          <w:fldChar w:fldCharType="end"/>
        </w:r>
      </w:hyperlink>
    </w:p>
    <w:p w14:paraId="0B89913E" w14:textId="463F9FDA" w:rsidR="00EC7E41" w:rsidRDefault="004E614F">
      <w:pPr>
        <w:pStyle w:val="TOC3"/>
        <w:rPr>
          <w:rFonts w:asciiTheme="minorHAnsi" w:eastAsiaTheme="minorEastAsia" w:hAnsiTheme="minorHAnsi" w:cstheme="minorBidi"/>
          <w:noProof/>
          <w:sz w:val="22"/>
          <w:szCs w:val="22"/>
          <w:lang w:val="en-CA" w:eastAsia="en-CA" w:bidi="ar-SA"/>
        </w:rPr>
      </w:pPr>
      <w:hyperlink w:anchor="_Toc62574526" w:history="1">
        <w:r w:rsidR="00EC7E41" w:rsidRPr="002E305F">
          <w:rPr>
            <w:rStyle w:val="Hyperlink"/>
            <w:noProof/>
          </w:rPr>
          <w:t>4.6.</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Northumberland et Durham (comtés de)</w:t>
        </w:r>
        <w:r w:rsidR="00EC7E41">
          <w:rPr>
            <w:noProof/>
            <w:webHidden/>
          </w:rPr>
          <w:tab/>
        </w:r>
        <w:r w:rsidR="00EC7E41">
          <w:rPr>
            <w:noProof/>
            <w:webHidden/>
          </w:rPr>
          <w:fldChar w:fldCharType="begin"/>
        </w:r>
        <w:r w:rsidR="00EC7E41">
          <w:rPr>
            <w:noProof/>
            <w:webHidden/>
          </w:rPr>
          <w:instrText xml:space="preserve"> PAGEREF _Toc62574526 \h </w:instrText>
        </w:r>
        <w:r w:rsidR="00EC7E41">
          <w:rPr>
            <w:noProof/>
            <w:webHidden/>
          </w:rPr>
        </w:r>
        <w:r w:rsidR="00EC7E41">
          <w:rPr>
            <w:noProof/>
            <w:webHidden/>
          </w:rPr>
          <w:fldChar w:fldCharType="separate"/>
        </w:r>
        <w:r w:rsidR="00EC7E41">
          <w:rPr>
            <w:noProof/>
            <w:webHidden/>
          </w:rPr>
          <w:t>10</w:t>
        </w:r>
        <w:r w:rsidR="00EC7E41">
          <w:rPr>
            <w:noProof/>
            <w:webHidden/>
          </w:rPr>
          <w:fldChar w:fldCharType="end"/>
        </w:r>
      </w:hyperlink>
    </w:p>
    <w:p w14:paraId="3795BD95" w14:textId="0D8FBC62" w:rsidR="00EC7E41" w:rsidRDefault="004E614F">
      <w:pPr>
        <w:pStyle w:val="TOC3"/>
        <w:rPr>
          <w:rFonts w:asciiTheme="minorHAnsi" w:eastAsiaTheme="minorEastAsia" w:hAnsiTheme="minorHAnsi" w:cstheme="minorBidi"/>
          <w:noProof/>
          <w:sz w:val="22"/>
          <w:szCs w:val="22"/>
          <w:lang w:val="en-CA" w:eastAsia="en-CA" w:bidi="ar-SA"/>
        </w:rPr>
      </w:pPr>
      <w:hyperlink w:anchor="_Toc62574527" w:history="1">
        <w:r w:rsidR="00EC7E41" w:rsidRPr="002E305F">
          <w:rPr>
            <w:rStyle w:val="Hyperlink"/>
            <w:noProof/>
          </w:rPr>
          <w:t>4.7.</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Peel (comté de)</w:t>
        </w:r>
        <w:r w:rsidR="00EC7E41">
          <w:rPr>
            <w:noProof/>
            <w:webHidden/>
          </w:rPr>
          <w:tab/>
        </w:r>
        <w:r w:rsidR="00EC7E41">
          <w:rPr>
            <w:noProof/>
            <w:webHidden/>
          </w:rPr>
          <w:fldChar w:fldCharType="begin"/>
        </w:r>
        <w:r w:rsidR="00EC7E41">
          <w:rPr>
            <w:noProof/>
            <w:webHidden/>
          </w:rPr>
          <w:instrText xml:space="preserve"> PAGEREF _Toc62574527 \h </w:instrText>
        </w:r>
        <w:r w:rsidR="00EC7E41">
          <w:rPr>
            <w:noProof/>
            <w:webHidden/>
          </w:rPr>
        </w:r>
        <w:r w:rsidR="00EC7E41">
          <w:rPr>
            <w:noProof/>
            <w:webHidden/>
          </w:rPr>
          <w:fldChar w:fldCharType="separate"/>
        </w:r>
        <w:r w:rsidR="00EC7E41">
          <w:rPr>
            <w:noProof/>
            <w:webHidden/>
          </w:rPr>
          <w:t>11</w:t>
        </w:r>
        <w:r w:rsidR="00EC7E41">
          <w:rPr>
            <w:noProof/>
            <w:webHidden/>
          </w:rPr>
          <w:fldChar w:fldCharType="end"/>
        </w:r>
      </w:hyperlink>
    </w:p>
    <w:p w14:paraId="0696D09A" w14:textId="649E261F" w:rsidR="00EC7E41" w:rsidRDefault="004E614F">
      <w:pPr>
        <w:pStyle w:val="TOC3"/>
        <w:rPr>
          <w:rFonts w:asciiTheme="minorHAnsi" w:eastAsiaTheme="minorEastAsia" w:hAnsiTheme="minorHAnsi" w:cstheme="minorBidi"/>
          <w:noProof/>
          <w:sz w:val="22"/>
          <w:szCs w:val="22"/>
          <w:lang w:val="en-CA" w:eastAsia="en-CA" w:bidi="ar-SA"/>
        </w:rPr>
      </w:pPr>
      <w:hyperlink w:anchor="_Toc62574528" w:history="1">
        <w:r w:rsidR="00EC7E41" w:rsidRPr="002E305F">
          <w:rPr>
            <w:rStyle w:val="Hyperlink"/>
            <w:noProof/>
          </w:rPr>
          <w:t>4.8.</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Prince Edward (comté de)</w:t>
        </w:r>
        <w:r w:rsidR="00EC7E41">
          <w:rPr>
            <w:noProof/>
            <w:webHidden/>
          </w:rPr>
          <w:tab/>
        </w:r>
        <w:r w:rsidR="00EC7E41">
          <w:rPr>
            <w:noProof/>
            <w:webHidden/>
          </w:rPr>
          <w:fldChar w:fldCharType="begin"/>
        </w:r>
        <w:r w:rsidR="00EC7E41">
          <w:rPr>
            <w:noProof/>
            <w:webHidden/>
          </w:rPr>
          <w:instrText xml:space="preserve"> PAGEREF _Toc62574528 \h </w:instrText>
        </w:r>
        <w:r w:rsidR="00EC7E41">
          <w:rPr>
            <w:noProof/>
            <w:webHidden/>
          </w:rPr>
        </w:r>
        <w:r w:rsidR="00EC7E41">
          <w:rPr>
            <w:noProof/>
            <w:webHidden/>
          </w:rPr>
          <w:fldChar w:fldCharType="separate"/>
        </w:r>
        <w:r w:rsidR="00EC7E41">
          <w:rPr>
            <w:noProof/>
            <w:webHidden/>
          </w:rPr>
          <w:t>12</w:t>
        </w:r>
        <w:r w:rsidR="00EC7E41">
          <w:rPr>
            <w:noProof/>
            <w:webHidden/>
          </w:rPr>
          <w:fldChar w:fldCharType="end"/>
        </w:r>
      </w:hyperlink>
    </w:p>
    <w:p w14:paraId="62CD64C2" w14:textId="52A8F579" w:rsidR="00EC7E41" w:rsidRDefault="004E614F">
      <w:pPr>
        <w:pStyle w:val="TOC3"/>
        <w:rPr>
          <w:rFonts w:asciiTheme="minorHAnsi" w:eastAsiaTheme="minorEastAsia" w:hAnsiTheme="minorHAnsi" w:cstheme="minorBidi"/>
          <w:noProof/>
          <w:sz w:val="22"/>
          <w:szCs w:val="22"/>
          <w:lang w:val="en-CA" w:eastAsia="en-CA" w:bidi="ar-SA"/>
        </w:rPr>
      </w:pPr>
      <w:hyperlink w:anchor="_Toc62574529" w:history="1">
        <w:r w:rsidR="00EC7E41" w:rsidRPr="002E305F">
          <w:rPr>
            <w:rStyle w:val="Hyperlink"/>
            <w:noProof/>
          </w:rPr>
          <w:t>4.9.</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York (comté de)</w:t>
        </w:r>
        <w:r w:rsidR="00EC7E41">
          <w:rPr>
            <w:noProof/>
            <w:webHidden/>
          </w:rPr>
          <w:tab/>
        </w:r>
        <w:r w:rsidR="00EC7E41">
          <w:rPr>
            <w:noProof/>
            <w:webHidden/>
          </w:rPr>
          <w:fldChar w:fldCharType="begin"/>
        </w:r>
        <w:r w:rsidR="00EC7E41">
          <w:rPr>
            <w:noProof/>
            <w:webHidden/>
          </w:rPr>
          <w:instrText xml:space="preserve"> PAGEREF _Toc62574529 \h </w:instrText>
        </w:r>
        <w:r w:rsidR="00EC7E41">
          <w:rPr>
            <w:noProof/>
            <w:webHidden/>
          </w:rPr>
        </w:r>
        <w:r w:rsidR="00EC7E41">
          <w:rPr>
            <w:noProof/>
            <w:webHidden/>
          </w:rPr>
          <w:fldChar w:fldCharType="separate"/>
        </w:r>
        <w:r w:rsidR="00EC7E41">
          <w:rPr>
            <w:noProof/>
            <w:webHidden/>
          </w:rPr>
          <w:t>12</w:t>
        </w:r>
        <w:r w:rsidR="00EC7E41">
          <w:rPr>
            <w:noProof/>
            <w:webHidden/>
          </w:rPr>
          <w:fldChar w:fldCharType="end"/>
        </w:r>
      </w:hyperlink>
    </w:p>
    <w:p w14:paraId="7C9F44E2" w14:textId="75FC59F9" w:rsidR="00EC7E41" w:rsidRDefault="004E614F">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2574530" w:history="1">
        <w:r w:rsidR="00EC7E41" w:rsidRPr="002E305F">
          <w:rPr>
            <w:rStyle w:val="Hyperlink"/>
            <w:noProof/>
          </w:rPr>
          <w:t>5.</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Documents judiciaires et du gouvernement</w:t>
        </w:r>
        <w:r w:rsidR="00EC7E41">
          <w:rPr>
            <w:noProof/>
            <w:webHidden/>
          </w:rPr>
          <w:tab/>
        </w:r>
        <w:r w:rsidR="00EC7E41">
          <w:rPr>
            <w:noProof/>
            <w:webHidden/>
          </w:rPr>
          <w:fldChar w:fldCharType="begin"/>
        </w:r>
        <w:r w:rsidR="00EC7E41">
          <w:rPr>
            <w:noProof/>
            <w:webHidden/>
          </w:rPr>
          <w:instrText xml:space="preserve"> PAGEREF _Toc62574530 \h </w:instrText>
        </w:r>
        <w:r w:rsidR="00EC7E41">
          <w:rPr>
            <w:noProof/>
            <w:webHidden/>
          </w:rPr>
        </w:r>
        <w:r w:rsidR="00EC7E41">
          <w:rPr>
            <w:noProof/>
            <w:webHidden/>
          </w:rPr>
          <w:fldChar w:fldCharType="separate"/>
        </w:r>
        <w:r w:rsidR="00EC7E41">
          <w:rPr>
            <w:noProof/>
            <w:webHidden/>
          </w:rPr>
          <w:t>12</w:t>
        </w:r>
        <w:r w:rsidR="00EC7E41">
          <w:rPr>
            <w:noProof/>
            <w:webHidden/>
          </w:rPr>
          <w:fldChar w:fldCharType="end"/>
        </w:r>
      </w:hyperlink>
    </w:p>
    <w:p w14:paraId="05228D36" w14:textId="4A96DC95" w:rsidR="00EC7E41" w:rsidRDefault="004E614F">
      <w:pPr>
        <w:pStyle w:val="TOC3"/>
        <w:rPr>
          <w:rFonts w:asciiTheme="minorHAnsi" w:eastAsiaTheme="minorEastAsia" w:hAnsiTheme="minorHAnsi" w:cstheme="minorBidi"/>
          <w:noProof/>
          <w:sz w:val="22"/>
          <w:szCs w:val="22"/>
          <w:lang w:val="en-CA" w:eastAsia="en-CA" w:bidi="ar-SA"/>
        </w:rPr>
      </w:pPr>
      <w:hyperlink w:anchor="_Toc62574531" w:history="1">
        <w:r w:rsidR="00EC7E41" w:rsidRPr="002E305F">
          <w:rPr>
            <w:rStyle w:val="Hyperlink"/>
            <w:noProof/>
          </w:rPr>
          <w:t>5.1.</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Registres de la cour et déclarations de naissances, de mariages et de décès</w:t>
        </w:r>
        <w:r w:rsidR="00EC7E41">
          <w:rPr>
            <w:noProof/>
            <w:webHidden/>
          </w:rPr>
          <w:tab/>
        </w:r>
        <w:r w:rsidR="00EC7E41">
          <w:rPr>
            <w:noProof/>
            <w:webHidden/>
          </w:rPr>
          <w:fldChar w:fldCharType="begin"/>
        </w:r>
        <w:r w:rsidR="00EC7E41">
          <w:rPr>
            <w:noProof/>
            <w:webHidden/>
          </w:rPr>
          <w:instrText xml:space="preserve"> PAGEREF _Toc62574531 \h </w:instrText>
        </w:r>
        <w:r w:rsidR="00EC7E41">
          <w:rPr>
            <w:noProof/>
            <w:webHidden/>
          </w:rPr>
        </w:r>
        <w:r w:rsidR="00EC7E41">
          <w:rPr>
            <w:noProof/>
            <w:webHidden/>
          </w:rPr>
          <w:fldChar w:fldCharType="separate"/>
        </w:r>
        <w:r w:rsidR="00EC7E41">
          <w:rPr>
            <w:noProof/>
            <w:webHidden/>
          </w:rPr>
          <w:t>12</w:t>
        </w:r>
        <w:r w:rsidR="00EC7E41">
          <w:rPr>
            <w:noProof/>
            <w:webHidden/>
          </w:rPr>
          <w:fldChar w:fldCharType="end"/>
        </w:r>
      </w:hyperlink>
    </w:p>
    <w:p w14:paraId="199014E1" w14:textId="083A8257" w:rsidR="00EC7E41" w:rsidRDefault="004E614F">
      <w:pPr>
        <w:pStyle w:val="TOC3"/>
        <w:rPr>
          <w:rFonts w:asciiTheme="minorHAnsi" w:eastAsiaTheme="minorEastAsia" w:hAnsiTheme="minorHAnsi" w:cstheme="minorBidi"/>
          <w:noProof/>
          <w:sz w:val="22"/>
          <w:szCs w:val="22"/>
          <w:lang w:val="en-CA" w:eastAsia="en-CA" w:bidi="ar-SA"/>
        </w:rPr>
      </w:pPr>
      <w:hyperlink w:anchor="_Toc62574532" w:history="1">
        <w:r w:rsidR="00EC7E41" w:rsidRPr="002E305F">
          <w:rPr>
            <w:rStyle w:val="Hyperlink"/>
            <w:noProof/>
          </w:rPr>
          <w:t>5.2.</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Affidavits relatifs aux enfants naturels et aux affiliations</w:t>
        </w:r>
        <w:r w:rsidR="00EC7E41">
          <w:rPr>
            <w:noProof/>
            <w:webHidden/>
          </w:rPr>
          <w:tab/>
        </w:r>
        <w:r w:rsidR="00EC7E41">
          <w:rPr>
            <w:noProof/>
            <w:webHidden/>
          </w:rPr>
          <w:fldChar w:fldCharType="begin"/>
        </w:r>
        <w:r w:rsidR="00EC7E41">
          <w:rPr>
            <w:noProof/>
            <w:webHidden/>
          </w:rPr>
          <w:instrText xml:space="preserve"> PAGEREF _Toc62574532 \h </w:instrText>
        </w:r>
        <w:r w:rsidR="00EC7E41">
          <w:rPr>
            <w:noProof/>
            <w:webHidden/>
          </w:rPr>
        </w:r>
        <w:r w:rsidR="00EC7E41">
          <w:rPr>
            <w:noProof/>
            <w:webHidden/>
          </w:rPr>
          <w:fldChar w:fldCharType="separate"/>
        </w:r>
        <w:r w:rsidR="00EC7E41">
          <w:rPr>
            <w:noProof/>
            <w:webHidden/>
          </w:rPr>
          <w:t>13</w:t>
        </w:r>
        <w:r w:rsidR="00EC7E41">
          <w:rPr>
            <w:noProof/>
            <w:webHidden/>
          </w:rPr>
          <w:fldChar w:fldCharType="end"/>
        </w:r>
      </w:hyperlink>
    </w:p>
    <w:p w14:paraId="477DC16C" w14:textId="410E612B" w:rsidR="00EC7E41" w:rsidRDefault="004E614F">
      <w:pPr>
        <w:pStyle w:val="TOC3"/>
        <w:rPr>
          <w:rFonts w:asciiTheme="minorHAnsi" w:eastAsiaTheme="minorEastAsia" w:hAnsiTheme="minorHAnsi" w:cstheme="minorBidi"/>
          <w:noProof/>
          <w:sz w:val="22"/>
          <w:szCs w:val="22"/>
          <w:lang w:val="en-CA" w:eastAsia="en-CA" w:bidi="ar-SA"/>
        </w:rPr>
      </w:pPr>
      <w:hyperlink w:anchor="_Toc62574533" w:history="1">
        <w:r w:rsidR="00EC7E41" w:rsidRPr="002E305F">
          <w:rPr>
            <w:rStyle w:val="Hyperlink"/>
            <w:noProof/>
          </w:rPr>
          <w:t>5.3.</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Documents judiciaires au sujet des enfants de parents non mariés, de 1921 aux années 1980</w:t>
        </w:r>
        <w:r w:rsidR="00EC7E41">
          <w:rPr>
            <w:noProof/>
            <w:webHidden/>
          </w:rPr>
          <w:tab/>
        </w:r>
        <w:r w:rsidR="00EC7E41">
          <w:rPr>
            <w:noProof/>
            <w:webHidden/>
          </w:rPr>
          <w:fldChar w:fldCharType="begin"/>
        </w:r>
        <w:r w:rsidR="00EC7E41">
          <w:rPr>
            <w:noProof/>
            <w:webHidden/>
          </w:rPr>
          <w:instrText xml:space="preserve"> PAGEREF _Toc62574533 \h </w:instrText>
        </w:r>
        <w:r w:rsidR="00EC7E41">
          <w:rPr>
            <w:noProof/>
            <w:webHidden/>
          </w:rPr>
        </w:r>
        <w:r w:rsidR="00EC7E41">
          <w:rPr>
            <w:noProof/>
            <w:webHidden/>
          </w:rPr>
          <w:fldChar w:fldCharType="separate"/>
        </w:r>
        <w:r w:rsidR="00EC7E41">
          <w:rPr>
            <w:noProof/>
            <w:webHidden/>
          </w:rPr>
          <w:t>14</w:t>
        </w:r>
        <w:r w:rsidR="00EC7E41">
          <w:rPr>
            <w:noProof/>
            <w:webHidden/>
          </w:rPr>
          <w:fldChar w:fldCharType="end"/>
        </w:r>
      </w:hyperlink>
    </w:p>
    <w:p w14:paraId="3E72233A" w14:textId="669B8A46" w:rsidR="00EC7E41" w:rsidRDefault="004E614F">
      <w:pPr>
        <w:pStyle w:val="TOC3"/>
        <w:rPr>
          <w:rFonts w:asciiTheme="minorHAnsi" w:eastAsiaTheme="minorEastAsia" w:hAnsiTheme="minorHAnsi" w:cstheme="minorBidi"/>
          <w:noProof/>
          <w:sz w:val="22"/>
          <w:szCs w:val="22"/>
          <w:lang w:val="en-CA" w:eastAsia="en-CA" w:bidi="ar-SA"/>
        </w:rPr>
      </w:pPr>
      <w:hyperlink w:anchor="_Toc62574534" w:history="1">
        <w:r w:rsidR="00EC7E41" w:rsidRPr="002E305F">
          <w:rPr>
            <w:rStyle w:val="Hyperlink"/>
            <w:noProof/>
          </w:rPr>
          <w:t>5.4.</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Cautionnements de mariages, de 1803 à 1845 et de 1858 à 1861</w:t>
        </w:r>
        <w:r w:rsidR="00EC7E41">
          <w:rPr>
            <w:noProof/>
            <w:webHidden/>
          </w:rPr>
          <w:tab/>
        </w:r>
        <w:r w:rsidR="00EC7E41">
          <w:rPr>
            <w:noProof/>
            <w:webHidden/>
          </w:rPr>
          <w:fldChar w:fldCharType="begin"/>
        </w:r>
        <w:r w:rsidR="00EC7E41">
          <w:rPr>
            <w:noProof/>
            <w:webHidden/>
          </w:rPr>
          <w:instrText xml:space="preserve"> PAGEREF _Toc62574534 \h </w:instrText>
        </w:r>
        <w:r w:rsidR="00EC7E41">
          <w:rPr>
            <w:noProof/>
            <w:webHidden/>
          </w:rPr>
        </w:r>
        <w:r w:rsidR="00EC7E41">
          <w:rPr>
            <w:noProof/>
            <w:webHidden/>
          </w:rPr>
          <w:fldChar w:fldCharType="separate"/>
        </w:r>
        <w:r w:rsidR="00EC7E41">
          <w:rPr>
            <w:noProof/>
            <w:webHidden/>
          </w:rPr>
          <w:t>14</w:t>
        </w:r>
        <w:r w:rsidR="00EC7E41">
          <w:rPr>
            <w:noProof/>
            <w:webHidden/>
          </w:rPr>
          <w:fldChar w:fldCharType="end"/>
        </w:r>
      </w:hyperlink>
    </w:p>
    <w:p w14:paraId="3BBE3D7D" w14:textId="38D17D2B" w:rsidR="00EC7E41" w:rsidRDefault="004E614F">
      <w:pPr>
        <w:pStyle w:val="TOC3"/>
        <w:rPr>
          <w:rFonts w:asciiTheme="minorHAnsi" w:eastAsiaTheme="minorEastAsia" w:hAnsiTheme="minorHAnsi" w:cstheme="minorBidi"/>
          <w:noProof/>
          <w:sz w:val="22"/>
          <w:szCs w:val="22"/>
          <w:lang w:val="en-CA" w:eastAsia="en-CA" w:bidi="ar-SA"/>
        </w:rPr>
      </w:pPr>
      <w:hyperlink w:anchor="_Toc62574535" w:history="1">
        <w:r w:rsidR="00EC7E41" w:rsidRPr="002E305F">
          <w:rPr>
            <w:rStyle w:val="Hyperlink"/>
            <w:noProof/>
          </w:rPr>
          <w:t>5.5.</w:t>
        </w:r>
        <w:r w:rsidR="00EC7E41">
          <w:rPr>
            <w:rFonts w:asciiTheme="minorHAnsi" w:eastAsiaTheme="minorEastAsia" w:hAnsiTheme="minorHAnsi" w:cstheme="minorBidi"/>
            <w:noProof/>
            <w:sz w:val="22"/>
            <w:szCs w:val="22"/>
            <w:lang w:val="en-CA" w:eastAsia="en-CA" w:bidi="ar-SA"/>
          </w:rPr>
          <w:tab/>
        </w:r>
        <w:r w:rsidR="00EC7E41" w:rsidRPr="002E305F">
          <w:rPr>
            <w:rStyle w:val="Hyperlink"/>
            <w:noProof/>
          </w:rPr>
          <w:t>Affidavits relatifs aux licences de mariage, comté de Winchester, 1897 (RG 8-18)</w:t>
        </w:r>
        <w:r w:rsidR="00EC7E41">
          <w:rPr>
            <w:noProof/>
            <w:webHidden/>
          </w:rPr>
          <w:tab/>
        </w:r>
        <w:r w:rsidR="00EC7E41">
          <w:rPr>
            <w:noProof/>
            <w:webHidden/>
          </w:rPr>
          <w:fldChar w:fldCharType="begin"/>
        </w:r>
        <w:r w:rsidR="00EC7E41">
          <w:rPr>
            <w:noProof/>
            <w:webHidden/>
          </w:rPr>
          <w:instrText xml:space="preserve"> PAGEREF _Toc62574535 \h </w:instrText>
        </w:r>
        <w:r w:rsidR="00EC7E41">
          <w:rPr>
            <w:noProof/>
            <w:webHidden/>
          </w:rPr>
        </w:r>
        <w:r w:rsidR="00EC7E41">
          <w:rPr>
            <w:noProof/>
            <w:webHidden/>
          </w:rPr>
          <w:fldChar w:fldCharType="separate"/>
        </w:r>
        <w:r w:rsidR="00EC7E41">
          <w:rPr>
            <w:noProof/>
            <w:webHidden/>
          </w:rPr>
          <w:t>15</w:t>
        </w:r>
        <w:r w:rsidR="00EC7E41">
          <w:rPr>
            <w:noProof/>
            <w:webHidden/>
          </w:rPr>
          <w:fldChar w:fldCharType="end"/>
        </w:r>
      </w:hyperlink>
    </w:p>
    <w:p w14:paraId="0C49C0F3" w14:textId="1CFC8252" w:rsidR="00EC7E41" w:rsidRDefault="004E614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2574536" w:history="1">
        <w:r w:rsidR="00EC7E41" w:rsidRPr="002E305F">
          <w:rPr>
            <w:rStyle w:val="Hyperlink"/>
            <w:noProof/>
          </w:rPr>
          <w:t>Y a-t-il des documents connexes?</w:t>
        </w:r>
        <w:r w:rsidR="00EC7E41">
          <w:rPr>
            <w:noProof/>
            <w:webHidden/>
          </w:rPr>
          <w:tab/>
        </w:r>
        <w:r w:rsidR="00EC7E41">
          <w:rPr>
            <w:noProof/>
            <w:webHidden/>
          </w:rPr>
          <w:fldChar w:fldCharType="begin"/>
        </w:r>
        <w:r w:rsidR="00EC7E41">
          <w:rPr>
            <w:noProof/>
            <w:webHidden/>
          </w:rPr>
          <w:instrText xml:space="preserve"> PAGEREF _Toc62574536 \h </w:instrText>
        </w:r>
        <w:r w:rsidR="00EC7E41">
          <w:rPr>
            <w:noProof/>
            <w:webHidden/>
          </w:rPr>
        </w:r>
        <w:r w:rsidR="00EC7E41">
          <w:rPr>
            <w:noProof/>
            <w:webHidden/>
          </w:rPr>
          <w:fldChar w:fldCharType="separate"/>
        </w:r>
        <w:r w:rsidR="00EC7E41">
          <w:rPr>
            <w:noProof/>
            <w:webHidden/>
          </w:rPr>
          <w:t>15</w:t>
        </w:r>
        <w:r w:rsidR="00EC7E41">
          <w:rPr>
            <w:noProof/>
            <w:webHidden/>
          </w:rPr>
          <w:fldChar w:fldCharType="end"/>
        </w:r>
      </w:hyperlink>
    </w:p>
    <w:p w14:paraId="047BEA45" w14:textId="099B4B17" w:rsidR="00EC7E41" w:rsidRDefault="004E614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2574537" w:history="1">
        <w:r w:rsidR="00EC7E41" w:rsidRPr="002E305F">
          <w:rPr>
            <w:rStyle w:val="Hyperlink"/>
            <w:noProof/>
          </w:rPr>
          <w:t>Comment accéder aux descriptions en ligne?</w:t>
        </w:r>
        <w:r w:rsidR="00EC7E41">
          <w:rPr>
            <w:noProof/>
            <w:webHidden/>
          </w:rPr>
          <w:tab/>
        </w:r>
        <w:r w:rsidR="00EC7E41">
          <w:rPr>
            <w:noProof/>
            <w:webHidden/>
          </w:rPr>
          <w:fldChar w:fldCharType="begin"/>
        </w:r>
        <w:r w:rsidR="00EC7E41">
          <w:rPr>
            <w:noProof/>
            <w:webHidden/>
          </w:rPr>
          <w:instrText xml:space="preserve"> PAGEREF _Toc62574537 \h </w:instrText>
        </w:r>
        <w:r w:rsidR="00EC7E41">
          <w:rPr>
            <w:noProof/>
            <w:webHidden/>
          </w:rPr>
        </w:r>
        <w:r w:rsidR="00EC7E41">
          <w:rPr>
            <w:noProof/>
            <w:webHidden/>
          </w:rPr>
          <w:fldChar w:fldCharType="separate"/>
        </w:r>
        <w:r w:rsidR="00EC7E41">
          <w:rPr>
            <w:noProof/>
            <w:webHidden/>
          </w:rPr>
          <w:t>16</w:t>
        </w:r>
        <w:r w:rsidR="00EC7E41">
          <w:rPr>
            <w:noProof/>
            <w:webHidden/>
          </w:rPr>
          <w:fldChar w:fldCharType="end"/>
        </w:r>
      </w:hyperlink>
    </w:p>
    <w:p w14:paraId="20D71131" w14:textId="3D64D142" w:rsidR="00EC7E41" w:rsidRDefault="004E614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2574538" w:history="1">
        <w:r w:rsidR="00EC7E41" w:rsidRPr="002E305F">
          <w:rPr>
            <w:rStyle w:val="Hyperlink"/>
            <w:noProof/>
          </w:rPr>
          <w:t>Pour nous joindre</w:t>
        </w:r>
        <w:r w:rsidR="00EC7E41">
          <w:rPr>
            <w:noProof/>
            <w:webHidden/>
          </w:rPr>
          <w:tab/>
        </w:r>
        <w:r w:rsidR="00EC7E41">
          <w:rPr>
            <w:noProof/>
            <w:webHidden/>
          </w:rPr>
          <w:fldChar w:fldCharType="begin"/>
        </w:r>
        <w:r w:rsidR="00EC7E41">
          <w:rPr>
            <w:noProof/>
            <w:webHidden/>
          </w:rPr>
          <w:instrText xml:space="preserve"> PAGEREF _Toc62574538 \h </w:instrText>
        </w:r>
        <w:r w:rsidR="00EC7E41">
          <w:rPr>
            <w:noProof/>
            <w:webHidden/>
          </w:rPr>
        </w:r>
        <w:r w:rsidR="00EC7E41">
          <w:rPr>
            <w:noProof/>
            <w:webHidden/>
          </w:rPr>
          <w:fldChar w:fldCharType="separate"/>
        </w:r>
        <w:r w:rsidR="00EC7E41">
          <w:rPr>
            <w:noProof/>
            <w:webHidden/>
          </w:rPr>
          <w:t>18</w:t>
        </w:r>
        <w:r w:rsidR="00EC7E41">
          <w:rPr>
            <w:noProof/>
            <w:webHidden/>
          </w:rPr>
          <w:fldChar w:fldCharType="end"/>
        </w:r>
      </w:hyperlink>
    </w:p>
    <w:p w14:paraId="460E2214" w14:textId="75BB3A26" w:rsidR="003712A5" w:rsidRPr="008A7000" w:rsidRDefault="001A4C86" w:rsidP="008A7000">
      <w:pPr>
        <w:pStyle w:val="TOC1"/>
        <w:tabs>
          <w:tab w:val="right" w:leader="dot" w:pos="9350"/>
        </w:tabs>
        <w:rPr>
          <w:rFonts w:asciiTheme="minorHAnsi" w:eastAsiaTheme="minorEastAsia" w:hAnsiTheme="minorHAnsi" w:cstheme="minorBidi"/>
          <w:b w:val="0"/>
          <w:noProof/>
          <w:sz w:val="22"/>
          <w:szCs w:val="22"/>
        </w:rPr>
      </w:pPr>
      <w:r>
        <w:rPr>
          <w:rStyle w:val="normaltextrun"/>
        </w:rPr>
        <w:lastRenderedPageBreak/>
        <w:fldChar w:fldCharType="end"/>
      </w:r>
    </w:p>
    <w:p w14:paraId="273E24B8" w14:textId="77777777" w:rsidR="00800D3C" w:rsidRPr="003F1D0A" w:rsidRDefault="00800D3C" w:rsidP="00800D3C">
      <w:pPr>
        <w:pStyle w:val="Heading1"/>
      </w:pPr>
      <w:bookmarkStart w:id="8" w:name="_Toc49518396"/>
      <w:bookmarkStart w:id="9" w:name="_Toc62574508"/>
      <w:r>
        <w:rPr>
          <w:rStyle w:val="normaltextrun"/>
        </w:rPr>
        <w:t>Dans le présent guide</w:t>
      </w:r>
      <w:bookmarkEnd w:id="7"/>
      <w:bookmarkEnd w:id="8"/>
      <w:bookmarkEnd w:id="9"/>
      <w:r>
        <w:rPr>
          <w:rStyle w:val="eop"/>
        </w:rPr>
        <w:t> </w:t>
      </w:r>
    </w:p>
    <w:p w14:paraId="16137D50"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04BB3112" w14:textId="77777777" w:rsidR="00105C1D" w:rsidRDefault="00105C1D" w:rsidP="00105C1D">
      <w:pPr>
        <w:pStyle w:val="paragraph"/>
        <w:spacing w:before="0" w:beforeAutospacing="0" w:after="0" w:afterAutospacing="0"/>
        <w:textAlignment w:val="baseline"/>
        <w:rPr>
          <w:rStyle w:val="normaltextrun"/>
          <w:rFonts w:ascii="Arial" w:hAnsi="Arial" w:cs="Arial"/>
        </w:rPr>
      </w:pPr>
      <w:r>
        <w:rPr>
          <w:rStyle w:val="normaltextrun"/>
          <w:rFonts w:ascii="Arial" w:hAnsi="Arial"/>
        </w:rPr>
        <w:t xml:space="preserve">Ce guide contient des renseignements concernant les documents sur les naissances, les mariages et les décès des Archives publiques de l’Ontario. Cette documentation s’ajoute aux registres et autres documents d’état civil (enregistrements des naissances, des mariages et des décès du gouvernement de l’Ontario). Ce guide comprend à la fois des originaux et des copies.  </w:t>
      </w:r>
    </w:p>
    <w:p w14:paraId="1C562C33" w14:textId="77777777" w:rsidR="005860F8" w:rsidRDefault="005860F8" w:rsidP="00105C1D">
      <w:pPr>
        <w:pStyle w:val="paragraph"/>
        <w:spacing w:before="0" w:beforeAutospacing="0" w:after="0" w:afterAutospacing="0"/>
        <w:textAlignment w:val="baseline"/>
        <w:rPr>
          <w:rStyle w:val="normaltextrun"/>
          <w:rFonts w:ascii="Arial" w:hAnsi="Arial" w:cs="Arial"/>
        </w:rPr>
      </w:pPr>
    </w:p>
    <w:p w14:paraId="30EA5DE5" w14:textId="77777777" w:rsidR="005860F8" w:rsidRPr="00AF2C0B" w:rsidRDefault="005860F8" w:rsidP="00105C1D">
      <w:pPr>
        <w:pStyle w:val="paragraph"/>
        <w:spacing w:before="0" w:beforeAutospacing="0" w:after="0" w:afterAutospacing="0"/>
        <w:textAlignment w:val="baseline"/>
        <w:rPr>
          <w:rFonts w:ascii="Arial" w:hAnsi="Arial" w:cs="Arial"/>
          <w:sz w:val="18"/>
          <w:szCs w:val="18"/>
        </w:rPr>
      </w:pPr>
      <w:r>
        <w:rPr>
          <w:rStyle w:val="normaltextrun"/>
          <w:rFonts w:ascii="Arial" w:hAnsi="Arial"/>
        </w:rPr>
        <w:t xml:space="preserve">Remarque : Ce guide ne comprend pas les documents de naissance, de mariage et de décès ni les renseignements figurant dans les documents privés des personnes ou des familles. </w:t>
      </w:r>
    </w:p>
    <w:p w14:paraId="2A20EAF7" w14:textId="77777777" w:rsidR="00105C1D" w:rsidRPr="00AF2C0B" w:rsidRDefault="00105C1D" w:rsidP="00105C1D">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4BE2D83A" w14:textId="2C64909B" w:rsidR="00105C1D" w:rsidRPr="00AF2C0B" w:rsidRDefault="00105C1D" w:rsidP="00105C1D">
      <w:pPr>
        <w:pStyle w:val="paragraph"/>
        <w:spacing w:before="0" w:beforeAutospacing="0" w:after="0" w:afterAutospacing="0"/>
        <w:textAlignment w:val="baseline"/>
        <w:rPr>
          <w:rFonts w:ascii="Arial" w:hAnsi="Arial" w:cs="Arial"/>
          <w:sz w:val="18"/>
          <w:szCs w:val="18"/>
        </w:rPr>
      </w:pPr>
      <w:r>
        <w:rPr>
          <w:rStyle w:val="normaltextrun"/>
          <w:rFonts w:ascii="Arial" w:hAnsi="Arial"/>
        </w:rPr>
        <w:t>* 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papier du présent guide, rendez-vous à la page 1</w:t>
      </w:r>
      <w:r w:rsidR="003835A6">
        <w:rPr>
          <w:rStyle w:val="normaltextrun"/>
          <w:rFonts w:ascii="Arial" w:hAnsi="Arial"/>
        </w:rPr>
        <w:t>6</w:t>
      </w:r>
      <w:r>
        <w:rPr>
          <w:rStyle w:val="normaltextrun"/>
          <w:rFonts w:ascii="Arial" w:hAnsi="Arial"/>
        </w:rPr>
        <w:t xml:space="preserve"> pour obtenir plus de renseignements sur la manière de trouver ces descriptions en ligne.</w:t>
      </w:r>
      <w:r>
        <w:rPr>
          <w:rStyle w:val="eop"/>
          <w:rFonts w:ascii="Arial" w:hAnsi="Arial"/>
        </w:rPr>
        <w:t> </w:t>
      </w:r>
    </w:p>
    <w:p w14:paraId="588E0262" w14:textId="77777777" w:rsidR="00800D3C" w:rsidRDefault="00800D3C" w:rsidP="00800D3C">
      <w:pPr>
        <w:rPr>
          <w:rFonts w:cs="Arial"/>
          <w:color w:val="000000"/>
          <w:sz w:val="22"/>
        </w:rPr>
      </w:pPr>
    </w:p>
    <w:p w14:paraId="5AFE5738" w14:textId="77777777" w:rsidR="00800D3C" w:rsidRPr="00D92B9B" w:rsidRDefault="00800D3C" w:rsidP="00800D3C">
      <w:pPr>
        <w:pStyle w:val="Heading1"/>
      </w:pPr>
      <w:bookmarkStart w:id="10" w:name="_Toc43282617"/>
      <w:bookmarkStart w:id="11" w:name="_Toc49518397"/>
      <w:bookmarkStart w:id="12" w:name="_Toc62574509"/>
      <w:r>
        <w:rPr>
          <w:rStyle w:val="normaltextrun"/>
        </w:rPr>
        <w:t>Où puis-je trouver ces documents?</w:t>
      </w:r>
      <w:bookmarkEnd w:id="10"/>
      <w:bookmarkEnd w:id="11"/>
      <w:bookmarkEnd w:id="12"/>
      <w:r>
        <w:rPr>
          <w:rStyle w:val="eop"/>
        </w:rPr>
        <w:t> </w:t>
      </w:r>
    </w:p>
    <w:p w14:paraId="6A64F594"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3E2E20BB" w14:textId="64144F98" w:rsidR="00105C1D" w:rsidRDefault="00105C1D" w:rsidP="00105C1D">
      <w:pPr>
        <w:pStyle w:val="paragraph"/>
        <w:spacing w:before="0" w:beforeAutospacing="0" w:after="0" w:afterAutospacing="0"/>
        <w:textAlignment w:val="baseline"/>
        <w:rPr>
          <w:rStyle w:val="normaltextrun"/>
          <w:rFonts w:ascii="Arial" w:hAnsi="Arial"/>
          <w:color w:val="000000"/>
          <w:shd w:val="clear" w:color="auto" w:fill="FFFFFF"/>
        </w:rPr>
      </w:pPr>
      <w:bookmarkStart w:id="13" w:name="_Toc43282618"/>
      <w:r>
        <w:rPr>
          <w:rStyle w:val="normaltextrun"/>
          <w:rFonts w:ascii="Arial" w:hAnsi="Arial"/>
        </w:rPr>
        <w:t xml:space="preserve">La plupart des documents mentionnés dans le présent guide sont sur microfilm et il n’est pas nécessaire de les commander à l’avance pour les consulter. </w:t>
      </w:r>
      <w:r>
        <w:rPr>
          <w:rStyle w:val="normaltextrun"/>
          <w:rFonts w:ascii="Arial" w:hAnsi="Arial"/>
          <w:color w:val="000000"/>
          <w:shd w:val="clear" w:color="auto" w:fill="FFFFFF"/>
        </w:rPr>
        <w:t>Les bibliothèques qui offrent le service de prêts inter-établissements peuvent également emprunter certaines de</w:t>
      </w:r>
      <w:r w:rsidR="00BC1737">
        <w:rPr>
          <w:rStyle w:val="normaltextrun"/>
          <w:rFonts w:ascii="Arial" w:hAnsi="Arial"/>
          <w:color w:val="000000"/>
          <w:shd w:val="clear" w:color="auto" w:fill="FFFFFF"/>
        </w:rPr>
        <w:t>s bobines pour vous.</w:t>
      </w:r>
      <w:r>
        <w:rPr>
          <w:rStyle w:val="normaltextrun"/>
          <w:rFonts w:ascii="Arial" w:hAnsi="Arial"/>
          <w:color w:val="000000"/>
          <w:shd w:val="clear" w:color="auto" w:fill="FFFFFF"/>
        </w:rPr>
        <w:t xml:space="preserve"> </w:t>
      </w:r>
      <w:hyperlink r:id="rId13">
        <w:r>
          <w:rPr>
            <w:rStyle w:val="Hyperlink"/>
            <w:rFonts w:ascii="Arial" w:hAnsi="Arial"/>
          </w:rPr>
          <w:t>Cliquez ici pour consulter le catalogue de documents sur microfilms de notre service de prêts inter-établissements</w:t>
        </w:r>
      </w:hyperlink>
      <w:r w:rsidR="00BC1737">
        <w:rPr>
          <w:rStyle w:val="normaltextrun"/>
          <w:rFonts w:ascii="Arial" w:hAnsi="Arial"/>
          <w:color w:val="000000"/>
          <w:shd w:val="clear" w:color="auto" w:fill="FFFFFF"/>
        </w:rPr>
        <w:t xml:space="preserve">. </w:t>
      </w:r>
      <w:r>
        <w:rPr>
          <w:rStyle w:val="normaltextrun"/>
          <w:rFonts w:ascii="Arial" w:hAnsi="Arial"/>
          <w:color w:val="000000"/>
          <w:shd w:val="clear" w:color="auto" w:fill="FFFFFF"/>
        </w:rPr>
        <w:t>Pour consulter le catalogue sur notre site Web, cliquez sur « Accédez à nos collections ».</w:t>
      </w:r>
    </w:p>
    <w:p w14:paraId="7A3E5B3F" w14:textId="453F88B5" w:rsidR="00523EDC" w:rsidRDefault="00523EDC" w:rsidP="00105C1D">
      <w:pPr>
        <w:pStyle w:val="paragraph"/>
        <w:spacing w:before="0" w:beforeAutospacing="0" w:after="0" w:afterAutospacing="0"/>
        <w:textAlignment w:val="baseline"/>
        <w:rPr>
          <w:rStyle w:val="normaltextrun"/>
          <w:rFonts w:ascii="Arial" w:hAnsi="Arial"/>
          <w:color w:val="000000"/>
          <w:shd w:val="clear" w:color="auto" w:fill="FFFFFF"/>
        </w:rPr>
      </w:pPr>
    </w:p>
    <w:p w14:paraId="7356154B" w14:textId="0066FE7F" w:rsidR="00523EDC" w:rsidRDefault="00523EDC" w:rsidP="00523EDC">
      <w:r>
        <w:t xml:space="preserve">Certaines des bobines de microfilms disponibles pour le prêt inter-établissements ont été numérisées, et vous pouvez également les consulter sur le site web de FamilySearch. Pour plus de renseignements, </w:t>
      </w:r>
      <w:hyperlink r:id="rId14" w:history="1">
        <w:r>
          <w:rPr>
            <w:rStyle w:val="Hyperlink"/>
          </w:rPr>
          <w:t>cliquez ici pour consulter notre page des microfilms numérisés</w:t>
        </w:r>
      </w:hyperlink>
      <w:r>
        <w:t xml:space="preserve">.  Pour trouver cette page sur notre site web, cliquez sur « Accédez à nos collections », puis sur la page des microfilms numérisés. Le site web de FamilySearch est </w:t>
      </w:r>
      <w:hyperlink r:id="rId15" w:history="1">
        <w:r>
          <w:rPr>
            <w:rStyle w:val="Hyperlink"/>
          </w:rPr>
          <w:t>www.familysearch.org</w:t>
        </w:r>
      </w:hyperlink>
      <w:r>
        <w:t>.</w:t>
      </w:r>
    </w:p>
    <w:p w14:paraId="316C554E" w14:textId="77777777" w:rsidR="00523EDC" w:rsidRDefault="00523EDC" w:rsidP="00105C1D">
      <w:pPr>
        <w:pStyle w:val="paragraph"/>
        <w:spacing w:before="0" w:beforeAutospacing="0" w:after="0" w:afterAutospacing="0"/>
        <w:textAlignment w:val="baseline"/>
        <w:rPr>
          <w:rStyle w:val="normaltextrun"/>
          <w:rFonts w:ascii="Arial" w:hAnsi="Arial" w:cs="Arial"/>
          <w:color w:val="000000"/>
          <w:shd w:val="clear" w:color="auto" w:fill="FFFFFF"/>
        </w:rPr>
      </w:pPr>
    </w:p>
    <w:p w14:paraId="4B89EE5E" w14:textId="77777777" w:rsidR="00105C1D" w:rsidRDefault="00105C1D" w:rsidP="00105C1D">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olor w:val="000000"/>
          <w:shd w:val="clear" w:color="auto" w:fill="FFFFFF"/>
        </w:rPr>
        <w:t xml:space="preserve">Quelques-uns des documents sur microfilm qui font partie des archives municipales </w:t>
      </w:r>
      <w:r>
        <w:rPr>
          <w:rStyle w:val="normaltextrun"/>
          <w:rFonts w:ascii="Arial" w:hAnsi="Arial"/>
          <w:color w:val="000000"/>
        </w:rPr>
        <w:t>sont aussi disponibles sur le site Web de Family Search, et les bibliothèques publiques, les services d’archives ou les musées locaux peu</w:t>
      </w:r>
      <w:r w:rsidR="00BC1737">
        <w:rPr>
          <w:rStyle w:val="normaltextrun"/>
          <w:rFonts w:ascii="Arial" w:hAnsi="Arial"/>
          <w:color w:val="000000"/>
        </w:rPr>
        <w:t xml:space="preserve">vent en avoir des exemplaires. </w:t>
      </w:r>
      <w:r>
        <w:rPr>
          <w:rStyle w:val="normaltextrun"/>
          <w:rFonts w:ascii="Arial" w:hAnsi="Arial"/>
          <w:color w:val="000000"/>
        </w:rPr>
        <w:t xml:space="preserve">Certaines de ces bobines ont été numérisées sur </w:t>
      </w:r>
      <w:hyperlink r:id="rId16">
        <w:r>
          <w:rPr>
            <w:rStyle w:val="Hyperlink"/>
            <w:rFonts w:ascii="Arial" w:hAnsi="Arial"/>
          </w:rPr>
          <w:t>www.familysearch.org</w:t>
        </w:r>
      </w:hyperlink>
      <w:r>
        <w:rPr>
          <w:rStyle w:val="normaltextrun"/>
          <w:rFonts w:ascii="Arial" w:hAnsi="Arial"/>
          <w:color w:val="000000"/>
        </w:rPr>
        <w:t>.</w:t>
      </w:r>
    </w:p>
    <w:p w14:paraId="058A5FEC" w14:textId="77777777" w:rsidR="00105C1D" w:rsidRDefault="00105C1D" w:rsidP="00105C1D">
      <w:pPr>
        <w:pStyle w:val="paragraph"/>
        <w:spacing w:before="0" w:beforeAutospacing="0" w:after="0" w:afterAutospacing="0"/>
        <w:textAlignment w:val="baseline"/>
        <w:rPr>
          <w:rStyle w:val="normaltextrun"/>
          <w:rFonts w:ascii="Arial" w:hAnsi="Arial" w:cs="Arial"/>
          <w:color w:val="000000"/>
          <w:shd w:val="clear" w:color="auto" w:fill="FFFFFF"/>
        </w:rPr>
      </w:pPr>
    </w:p>
    <w:p w14:paraId="288E970F" w14:textId="77777777" w:rsidR="00105C1D" w:rsidRDefault="00105C1D" w:rsidP="00105C1D">
      <w:pPr>
        <w:pStyle w:val="paragraph"/>
        <w:spacing w:before="0" w:beforeAutospacing="0" w:after="0" w:afterAutospacing="0"/>
        <w:textAlignment w:val="baseline"/>
        <w:rPr>
          <w:rStyle w:val="normaltextrun"/>
          <w:rFonts w:ascii="Arial" w:hAnsi="Arial" w:cs="Arial"/>
          <w:color w:val="000000"/>
          <w:shd w:val="clear" w:color="auto" w:fill="FFFFFF"/>
        </w:rPr>
      </w:pPr>
      <w:r>
        <w:rPr>
          <w:rStyle w:val="normaltextrun"/>
          <w:rFonts w:ascii="Arial" w:hAnsi="Arial"/>
          <w:color w:val="000000"/>
          <w:shd w:val="clear" w:color="auto" w:fill="FFFFFF"/>
        </w:rPr>
        <w:t xml:space="preserve">Vous devrez vous rendre aux Archives pour consulter les documents qui ne sont pas sur microfilms. </w:t>
      </w:r>
    </w:p>
    <w:p w14:paraId="0145E861" w14:textId="77777777" w:rsidR="00105C1D" w:rsidRDefault="00105C1D" w:rsidP="00105C1D">
      <w:pPr>
        <w:pStyle w:val="paragraph"/>
        <w:spacing w:before="0" w:beforeAutospacing="0" w:after="0" w:afterAutospacing="0"/>
        <w:textAlignment w:val="baseline"/>
        <w:rPr>
          <w:rStyle w:val="normaltextrun"/>
          <w:rFonts w:ascii="Arial" w:hAnsi="Arial" w:cs="Arial"/>
          <w:color w:val="000000"/>
          <w:shd w:val="clear" w:color="auto" w:fill="FFFFFF"/>
        </w:rPr>
      </w:pPr>
    </w:p>
    <w:p w14:paraId="71F0811D" w14:textId="290C4594" w:rsidR="00105C1D" w:rsidRDefault="00105C1D" w:rsidP="00105C1D">
      <w:pPr>
        <w:pStyle w:val="Heading1"/>
        <w:rPr>
          <w:rStyle w:val="normaltextrun"/>
          <w:color w:val="000000"/>
          <w:shd w:val="clear" w:color="auto" w:fill="FFFFFF"/>
        </w:rPr>
      </w:pPr>
      <w:bookmarkStart w:id="14" w:name="_Toc48898603"/>
      <w:bookmarkStart w:id="15" w:name="_Toc49518398"/>
      <w:bookmarkStart w:id="16" w:name="_Toc62574510"/>
      <w:r>
        <w:rPr>
          <w:rStyle w:val="normaltextrun"/>
          <w:color w:val="000000"/>
          <w:shd w:val="clear" w:color="auto" w:fill="FFFFFF"/>
        </w:rPr>
        <w:lastRenderedPageBreak/>
        <w:t>Où puis-je trouver des documents des églises?</w:t>
      </w:r>
      <w:bookmarkEnd w:id="14"/>
      <w:bookmarkEnd w:id="15"/>
      <w:bookmarkEnd w:id="16"/>
    </w:p>
    <w:p w14:paraId="3296385D" w14:textId="77777777" w:rsidR="00105C1D" w:rsidRDefault="00105C1D" w:rsidP="00105C1D"/>
    <w:p w14:paraId="47FD0C58" w14:textId="77777777" w:rsidR="00105C1D" w:rsidRDefault="00105C1D" w:rsidP="00105C1D">
      <w:r>
        <w:t>Nous disposons d’une petite quantité de documents provenant d’égli</w:t>
      </w:r>
      <w:r w:rsidR="00BC1737">
        <w:t xml:space="preserve">ses ou d’organismes religieux. </w:t>
      </w:r>
      <w:r>
        <w:t>Consulter le présent guide pour plus de renseignements sur nos documents.</w:t>
      </w:r>
    </w:p>
    <w:p w14:paraId="51CF6D86" w14:textId="77777777" w:rsidR="00105C1D" w:rsidRDefault="00105C1D" w:rsidP="00105C1D"/>
    <w:p w14:paraId="1DA99A8E" w14:textId="56D60C3E" w:rsidR="00105C1D" w:rsidRDefault="00105C1D" w:rsidP="00105C1D">
      <w:r>
        <w:t>La plupart des documents des églises et des organismes religieux se trouvent :</w:t>
      </w:r>
    </w:p>
    <w:p w14:paraId="0E9AEA25" w14:textId="1C8295EB" w:rsidR="00105C1D" w:rsidRDefault="003835A6" w:rsidP="00333798">
      <w:pPr>
        <w:pStyle w:val="ListParagraph"/>
        <w:numPr>
          <w:ilvl w:val="0"/>
          <w:numId w:val="6"/>
        </w:numPr>
      </w:pPr>
      <w:proofErr w:type="gramStart"/>
      <w:r>
        <w:t>dans</w:t>
      </w:r>
      <w:proofErr w:type="gramEnd"/>
      <w:r>
        <w:t xml:space="preserve"> </w:t>
      </w:r>
      <w:r w:rsidR="00105C1D">
        <w:t>la paroisse, la congrégation ou l’organ</w:t>
      </w:r>
      <w:r w:rsidR="00BC1737">
        <w:t>isme religieux qui les a créés;</w:t>
      </w:r>
    </w:p>
    <w:p w14:paraId="68153587" w14:textId="3D58134C" w:rsidR="00105C1D" w:rsidRDefault="003835A6" w:rsidP="00333798">
      <w:pPr>
        <w:pStyle w:val="ListParagraph"/>
        <w:numPr>
          <w:ilvl w:val="0"/>
          <w:numId w:val="6"/>
        </w:numPr>
      </w:pPr>
      <w:proofErr w:type="gramStart"/>
      <w:r>
        <w:t>dans</w:t>
      </w:r>
      <w:proofErr w:type="gramEnd"/>
      <w:r w:rsidR="00105C1D">
        <w:t xml:space="preserve"> archives religieuses pour la confession (le groupe religieux auquel une personne appartenait, p. ex. : l’Église </w:t>
      </w:r>
      <w:r w:rsidR="00BC1737">
        <w:t>anglicane, une synagogue juive);</w:t>
      </w:r>
    </w:p>
    <w:p w14:paraId="10B35CB4" w14:textId="508B4544" w:rsidR="00105C1D" w:rsidRDefault="00105C1D" w:rsidP="00333798">
      <w:pPr>
        <w:pStyle w:val="ListParagraph"/>
        <w:numPr>
          <w:ilvl w:val="0"/>
          <w:numId w:val="6"/>
        </w:numPr>
      </w:pPr>
      <w:proofErr w:type="gramStart"/>
      <w:r>
        <w:t>aux</w:t>
      </w:r>
      <w:proofErr w:type="gramEnd"/>
      <w:r>
        <w:t xml:space="preserve"> archives ou à la société historique</w:t>
      </w:r>
      <w:r w:rsidR="003835A6" w:rsidRPr="003835A6">
        <w:t xml:space="preserve"> </w:t>
      </w:r>
      <w:r w:rsidR="003835A6">
        <w:t>locales</w:t>
      </w:r>
      <w:r>
        <w:t>.</w:t>
      </w:r>
    </w:p>
    <w:p w14:paraId="4BF82501" w14:textId="77777777" w:rsidR="00105C1D" w:rsidRDefault="00105C1D" w:rsidP="00105C1D"/>
    <w:p w14:paraId="09B07960" w14:textId="77777777" w:rsidR="00105C1D" w:rsidRDefault="00105C1D" w:rsidP="00105C1D">
      <w:r>
        <w:rPr>
          <w:u w:val="single"/>
        </w:rPr>
        <w:t>Certains</w:t>
      </w:r>
      <w:r>
        <w:t xml:space="preserve"> documents sont accessibles en ligne.</w:t>
      </w:r>
    </w:p>
    <w:p w14:paraId="522CFB77" w14:textId="77777777" w:rsidR="00105C1D" w:rsidRDefault="00105C1D" w:rsidP="00105C1D"/>
    <w:p w14:paraId="22B7E8C9" w14:textId="47C0A6B5" w:rsidR="00105C1D" w:rsidRDefault="00105C1D" w:rsidP="00105C1D">
      <w:pPr>
        <w:rPr>
          <w:rFonts w:cs="Arial"/>
          <w:color w:val="000000"/>
          <w:shd w:val="clear" w:color="auto" w:fill="FFFFFF"/>
        </w:rPr>
      </w:pPr>
      <w:r>
        <w:t xml:space="preserve">Les archives religieuses peuvent vous aider à trouver les documents que vous recherchez. </w:t>
      </w:r>
      <w:hyperlink r:id="rId17" w:tooltip="Cliquez ici pour obtenir une liste des archives religieuses en Ontario.">
        <w:r>
          <w:rPr>
            <w:rStyle w:val="Hyperlink"/>
            <w:color w:val="18436B"/>
            <w:bdr w:val="none" w:sz="0" w:space="0" w:color="auto" w:frame="1"/>
            <w:shd w:val="clear" w:color="auto" w:fill="FFFFFF"/>
          </w:rPr>
          <w:t>Cliquez ici pour obtenir une liste des archives religieuses en Ontario</w:t>
        </w:r>
      </w:hyperlink>
      <w:r w:rsidR="00BC1737">
        <w:rPr>
          <w:color w:val="000000"/>
          <w:shd w:val="clear" w:color="auto" w:fill="FFFFFF"/>
        </w:rPr>
        <w:t xml:space="preserve">. </w:t>
      </w:r>
      <w:r>
        <w:rPr>
          <w:color w:val="000000"/>
          <w:shd w:val="clear" w:color="auto" w:fill="FFFFFF"/>
        </w:rPr>
        <w:t>Pour trouver cette liste sur notre site Web, cliquez sur « </w:t>
      </w:r>
      <w:r w:rsidR="003835A6">
        <w:rPr>
          <w:color w:val="000000"/>
          <w:shd w:val="clear" w:color="auto" w:fill="FFFFFF"/>
        </w:rPr>
        <w:t>Découvrez l’histoire de votre famille</w:t>
      </w:r>
      <w:r>
        <w:rPr>
          <w:color w:val="000000"/>
          <w:shd w:val="clear" w:color="auto" w:fill="FFFFFF"/>
        </w:rPr>
        <w:t> », puis sur « Enregistrements de l’état civil de l’Ontario », puis sur « Autres sources ».</w:t>
      </w:r>
    </w:p>
    <w:p w14:paraId="046A37B9" w14:textId="77777777" w:rsidR="00105C1D" w:rsidRDefault="00105C1D" w:rsidP="00105C1D">
      <w:pPr>
        <w:rPr>
          <w:rFonts w:cs="Arial"/>
          <w:color w:val="000000"/>
          <w:shd w:val="clear" w:color="auto" w:fill="FFFFFF"/>
        </w:rPr>
      </w:pPr>
    </w:p>
    <w:p w14:paraId="79E8595E" w14:textId="56FEAD53" w:rsidR="00105C1D" w:rsidRPr="003C56CF" w:rsidRDefault="00105C1D" w:rsidP="00105C1D">
      <w:pPr>
        <w:rPr>
          <w:rFonts w:cs="Arial"/>
        </w:rPr>
      </w:pPr>
      <w:r>
        <w:rPr>
          <w:color w:val="000000"/>
          <w:u w:val="single"/>
          <w:shd w:val="clear" w:color="auto" w:fill="FFFFFF"/>
        </w:rPr>
        <w:t>Veuillez noter</w:t>
      </w:r>
      <w:r>
        <w:rPr>
          <w:color w:val="000000"/>
          <w:shd w:val="clear" w:color="auto" w:fill="FFFFFF"/>
        </w:rPr>
        <w:t xml:space="preserve"> : En 1925, les églises méthodistes, congrégationnelles et la plupart des </w:t>
      </w:r>
      <w:r w:rsidR="003835A6">
        <w:rPr>
          <w:color w:val="000000"/>
          <w:shd w:val="clear" w:color="auto" w:fill="FFFFFF"/>
        </w:rPr>
        <w:t>congrégations</w:t>
      </w:r>
      <w:r>
        <w:rPr>
          <w:color w:val="000000"/>
          <w:shd w:val="clear" w:color="auto" w:fill="FFFFFF"/>
        </w:rPr>
        <w:t xml:space="preserve"> presbytériennes se sont unies pour </w:t>
      </w:r>
      <w:r w:rsidR="00BC1737">
        <w:rPr>
          <w:color w:val="000000"/>
          <w:shd w:val="clear" w:color="auto" w:fill="FFFFFF"/>
        </w:rPr>
        <w:t xml:space="preserve">former </w:t>
      </w:r>
      <w:r w:rsidR="00557B0E">
        <w:rPr>
          <w:color w:val="000000"/>
          <w:shd w:val="clear" w:color="auto" w:fill="FFFFFF"/>
        </w:rPr>
        <w:t>l</w:t>
      </w:r>
      <w:r w:rsidR="00BC1737">
        <w:rPr>
          <w:color w:val="000000"/>
          <w:shd w:val="clear" w:color="auto" w:fill="FFFFFF"/>
        </w:rPr>
        <w:t>’Église Unie du Canada.</w:t>
      </w:r>
      <w:r>
        <w:rPr>
          <w:color w:val="000000"/>
          <w:shd w:val="clear" w:color="auto" w:fill="FFFFFF"/>
        </w:rPr>
        <w:t xml:space="preserve"> Certaines congrégations presbytériennes ont continué à faire partie de l’Église presbytérienne au Canada.</w:t>
      </w:r>
    </w:p>
    <w:p w14:paraId="61B96EF2" w14:textId="77777777" w:rsidR="006E610B" w:rsidRDefault="006E610B" w:rsidP="006E610B">
      <w:pPr>
        <w:rPr>
          <w:rStyle w:val="normaltextrun"/>
        </w:rPr>
      </w:pPr>
    </w:p>
    <w:p w14:paraId="21E2273D" w14:textId="77777777" w:rsidR="006E610B" w:rsidRPr="00D92B9B" w:rsidRDefault="006E610B" w:rsidP="006E610B">
      <w:pPr>
        <w:pStyle w:val="Heading1"/>
      </w:pPr>
      <w:bookmarkStart w:id="17" w:name="_Toc49518399"/>
      <w:bookmarkStart w:id="18" w:name="_Toc62574511"/>
      <w:r>
        <w:rPr>
          <w:rStyle w:val="normaltextrun"/>
        </w:rPr>
        <w:t>Que dois-je faire pour commencer?</w:t>
      </w:r>
      <w:bookmarkEnd w:id="13"/>
      <w:bookmarkEnd w:id="17"/>
      <w:bookmarkEnd w:id="18"/>
    </w:p>
    <w:p w14:paraId="7C080328" w14:textId="77777777" w:rsidR="00105C1D" w:rsidRDefault="00105C1D" w:rsidP="00105C1D">
      <w:pPr>
        <w:spacing w:before="240"/>
        <w:rPr>
          <w:rStyle w:val="normaltextrun"/>
          <w:rFonts w:cs="Arial"/>
        </w:rPr>
      </w:pPr>
      <w:r>
        <w:rPr>
          <w:rStyle w:val="normaltextrun"/>
        </w:rPr>
        <w:t xml:space="preserve">Vous devez savoir où et quand l’événement (naissance, mariage ou décès) a eu lieu, et les noms des personnes concernées.  </w:t>
      </w:r>
    </w:p>
    <w:p w14:paraId="5A6E17FB" w14:textId="77777777" w:rsidR="00105C1D" w:rsidRDefault="00105C1D" w:rsidP="00105C1D">
      <w:pPr>
        <w:spacing w:before="240"/>
      </w:pPr>
      <w:r>
        <w:rPr>
          <w:rStyle w:val="normaltextrun"/>
        </w:rPr>
        <w:t>Si vous cherchez des documents d’églises, vous devrez également connaître la confession religieuse des personnes concernées.</w:t>
      </w:r>
    </w:p>
    <w:p w14:paraId="4C9ADB2A" w14:textId="77777777" w:rsidR="00105C1D" w:rsidRPr="006E610B" w:rsidRDefault="00105C1D" w:rsidP="00105C1D">
      <w:pPr>
        <w:rPr>
          <w:rStyle w:val="normaltextrun"/>
          <w:rFonts w:cs="Arial"/>
        </w:rPr>
      </w:pPr>
    </w:p>
    <w:p w14:paraId="6BD6B212" w14:textId="77777777" w:rsidR="00F72234" w:rsidRDefault="00F72234" w:rsidP="00F72234">
      <w:pPr>
        <w:pStyle w:val="Heading1"/>
        <w:rPr>
          <w:rStyle w:val="normaltextrun"/>
        </w:rPr>
      </w:pPr>
      <w:bookmarkStart w:id="19" w:name="_Toc49518400"/>
      <w:bookmarkStart w:id="20" w:name="_Toc62574512"/>
      <w:r>
        <w:rPr>
          <w:rStyle w:val="normaltextrun"/>
        </w:rPr>
        <w:t>Les documents</w:t>
      </w:r>
      <w:bookmarkEnd w:id="19"/>
      <w:bookmarkEnd w:id="20"/>
    </w:p>
    <w:p w14:paraId="267A583F" w14:textId="77777777" w:rsidR="00800D3C" w:rsidRPr="00F72234" w:rsidRDefault="00800D3C" w:rsidP="006E610B"/>
    <w:p w14:paraId="3E983E88" w14:textId="72D6875F" w:rsidR="008C063B" w:rsidRPr="008C3FB9" w:rsidRDefault="00105C1D" w:rsidP="008C3FB9">
      <w:pPr>
        <w:pStyle w:val="Heading2"/>
      </w:pPr>
      <w:bookmarkStart w:id="21" w:name="_Toc49518401"/>
      <w:bookmarkStart w:id="22" w:name="_Toc62574513"/>
      <w:r>
        <w:t>Documents d</w:t>
      </w:r>
      <w:r w:rsidR="00D217CD">
        <w:t xml:space="preserve">es </w:t>
      </w:r>
      <w:r>
        <w:t>églises</w:t>
      </w:r>
      <w:bookmarkEnd w:id="21"/>
      <w:bookmarkEnd w:id="22"/>
    </w:p>
    <w:p w14:paraId="71A3B27B" w14:textId="77777777" w:rsidR="00863F4E" w:rsidRDefault="00863F4E" w:rsidP="008C063B">
      <w:pPr>
        <w:rPr>
          <w:rFonts w:cs="Arial"/>
        </w:rPr>
      </w:pPr>
    </w:p>
    <w:p w14:paraId="30031909" w14:textId="77777777" w:rsidR="00E7546A" w:rsidRDefault="00335F26" w:rsidP="008C063B">
      <w:pPr>
        <w:rPr>
          <w:rFonts w:cs="Arial"/>
        </w:rPr>
      </w:pPr>
      <w:r>
        <w:t>Consultez la section sur les collections locales ci-dessous pour obtenir des documents d’églises supplémentaires contenant des renseignements sur les naissances, les mariages et les décès.</w:t>
      </w:r>
    </w:p>
    <w:p w14:paraId="01E44DF5" w14:textId="77777777" w:rsidR="00335F26" w:rsidRDefault="00335F26" w:rsidP="008C063B">
      <w:pPr>
        <w:rPr>
          <w:rFonts w:cs="Arial"/>
        </w:rPr>
      </w:pPr>
    </w:p>
    <w:p w14:paraId="2E8F61C2" w14:textId="77777777" w:rsidR="008C063B" w:rsidRPr="0095040C" w:rsidRDefault="00105C1D" w:rsidP="0095040C">
      <w:pPr>
        <w:pStyle w:val="Heading3"/>
        <w:numPr>
          <w:ilvl w:val="0"/>
          <w:numId w:val="37"/>
        </w:numPr>
      </w:pPr>
      <w:bookmarkStart w:id="23" w:name="local"/>
      <w:bookmarkStart w:id="24" w:name="_Toc49518402"/>
      <w:bookmarkStart w:id="25" w:name="_Toc62574514"/>
      <w:bookmarkEnd w:id="23"/>
      <w:r>
        <w:t>Collection des documents des églises (F 978)</w:t>
      </w:r>
      <w:bookmarkEnd w:id="24"/>
      <w:bookmarkEnd w:id="25"/>
    </w:p>
    <w:p w14:paraId="4DA61A55" w14:textId="77777777" w:rsidR="00105C1D" w:rsidRPr="00775DB8" w:rsidRDefault="00105C1D" w:rsidP="00105C1D">
      <w:pPr>
        <w:pStyle w:val="NormalWeb"/>
        <w:spacing w:after="240"/>
        <w:rPr>
          <w:rFonts w:ascii="Arial" w:hAnsi="Arial" w:cs="Arial"/>
        </w:rPr>
      </w:pPr>
      <w:r>
        <w:rPr>
          <w:rFonts w:ascii="Arial" w:hAnsi="Arial"/>
        </w:rPr>
        <w:t xml:space="preserve">Notre collection de documents d’églises contient des documents provenant de diverses paroisses, congrégations et prédicateurs itinérants de tout l’Ontario, et quelques </w:t>
      </w:r>
      <w:r>
        <w:rPr>
          <w:rFonts w:ascii="Arial" w:hAnsi="Arial"/>
        </w:rPr>
        <w:lastRenderedPageBreak/>
        <w:t>documents provenant</w:t>
      </w:r>
      <w:r w:rsidR="00BC1737">
        <w:rPr>
          <w:rFonts w:ascii="Arial" w:hAnsi="Arial"/>
        </w:rPr>
        <w:t xml:space="preserve"> de l’extérieur de la province.</w:t>
      </w:r>
      <w:r>
        <w:rPr>
          <w:rFonts w:ascii="Arial" w:hAnsi="Arial"/>
        </w:rPr>
        <w:t xml:space="preserve"> La collection comprend également des registres des mariages créés par les greffiers de la paix pour les districts de Johnstown et de London, ainsi que des documents du Holy Blossom Temple (foi juive), à Toronto.</w:t>
      </w:r>
    </w:p>
    <w:p w14:paraId="784D0AF6" w14:textId="77777777" w:rsidR="00105C1D" w:rsidRPr="00775DB8" w:rsidRDefault="00105C1D" w:rsidP="00105C1D">
      <w:pPr>
        <w:pStyle w:val="NormalWeb"/>
        <w:spacing w:after="240"/>
        <w:rPr>
          <w:rFonts w:ascii="Arial" w:hAnsi="Arial" w:cs="Arial"/>
        </w:rPr>
      </w:pPr>
      <w:r>
        <w:rPr>
          <w:rFonts w:ascii="Arial" w:hAnsi="Arial"/>
        </w:rPr>
        <w:t>Ces documents peuvent comprendre :</w:t>
      </w:r>
    </w:p>
    <w:p w14:paraId="3EAA88A3" w14:textId="77777777" w:rsidR="00105C1D" w:rsidRPr="00775DB8"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registres et des documents de baptême, de mariage et d’enterrement;</w:t>
      </w:r>
    </w:p>
    <w:p w14:paraId="2F48A610" w14:textId="6A5DECB7" w:rsidR="00105C1D" w:rsidRPr="00775DB8"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documents de naissance;</w:t>
      </w:r>
    </w:p>
    <w:p w14:paraId="11178D48"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procès-verbaux;</w:t>
      </w:r>
    </w:p>
    <w:p w14:paraId="4F93B1FC"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rapports annuels;</w:t>
      </w:r>
    </w:p>
    <w:p w14:paraId="701FFE8A"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listes de communion;</w:t>
      </w:r>
    </w:p>
    <w:p w14:paraId="1674E6DA"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listes de séances;</w:t>
      </w:r>
    </w:p>
    <w:p w14:paraId="1DC8F045"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états financiers;</w:t>
      </w:r>
    </w:p>
    <w:p w14:paraId="40B64DF3"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actes transférant un terrain;</w:t>
      </w:r>
    </w:p>
    <w:p w14:paraId="2CD936AD"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documents militaires;</w:t>
      </w:r>
    </w:p>
    <w:p w14:paraId="241344B2"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histoires d’églises;</w:t>
      </w:r>
    </w:p>
    <w:p w14:paraId="123F1CD6" w14:textId="77777777" w:rsidR="00105C1D" w:rsidRPr="00EC42DD" w:rsidRDefault="00105C1D" w:rsidP="00333798">
      <w:pPr>
        <w:pStyle w:val="NormalWeb"/>
        <w:numPr>
          <w:ilvl w:val="0"/>
          <w:numId w:val="7"/>
        </w:numPr>
        <w:spacing w:before="0" w:beforeAutospacing="0" w:after="0"/>
        <w:ind w:left="714" w:hanging="357"/>
        <w:rPr>
          <w:rFonts w:ascii="Arial" w:hAnsi="Arial" w:cs="Arial"/>
        </w:rPr>
      </w:pPr>
      <w:proofErr w:type="gramStart"/>
      <w:r>
        <w:rPr>
          <w:rFonts w:ascii="Arial" w:hAnsi="Arial"/>
        </w:rPr>
        <w:t>des</w:t>
      </w:r>
      <w:proofErr w:type="gramEnd"/>
      <w:r>
        <w:rPr>
          <w:rFonts w:ascii="Arial" w:hAnsi="Arial"/>
        </w:rPr>
        <w:t xml:space="preserve"> coupures de journaux.</w:t>
      </w:r>
    </w:p>
    <w:p w14:paraId="1A41EBC0" w14:textId="77777777" w:rsidR="00105C1D" w:rsidRDefault="00105C1D" w:rsidP="00105C1D">
      <w:pPr>
        <w:rPr>
          <w:rFonts w:cs="Arial"/>
        </w:rPr>
      </w:pPr>
    </w:p>
    <w:p w14:paraId="6DFDEC74" w14:textId="6C6DD80C" w:rsidR="00105C1D" w:rsidRDefault="00105C1D" w:rsidP="00105C1D">
      <w:pPr>
        <w:rPr>
          <w:rFonts w:cs="Arial"/>
        </w:rPr>
      </w:pPr>
      <w:r>
        <w:t>Pour plus de renseignements sur ces documents, par exemple une liste détaillée des dossiers, et sur la façon de les consulter</w:t>
      </w:r>
      <w:r w:rsidR="00D05B00">
        <w:t xml:space="preserve">, </w:t>
      </w:r>
      <w:hyperlink r:id="rId18">
        <w:r>
          <w:rPr>
            <w:rStyle w:val="Hyperlink"/>
          </w:rPr>
          <w:t>cliquez ici pour voir la description d</w:t>
        </w:r>
        <w:r w:rsidR="00D05B00">
          <w:rPr>
            <w:rStyle w:val="Hyperlink"/>
          </w:rPr>
          <w:t>u fonds</w:t>
        </w:r>
        <w:r>
          <w:rPr>
            <w:rStyle w:val="Hyperlink"/>
          </w:rPr>
          <w:t> F 978</w:t>
        </w:r>
      </w:hyperlink>
      <w:r w:rsidR="00D05B00">
        <w:rPr>
          <w:rStyle w:val="FootnoteReference"/>
          <w:color w:val="0000FF"/>
          <w:u w:val="single"/>
        </w:rPr>
        <w:footnoteReference w:id="1"/>
      </w:r>
      <w:r>
        <w:t xml:space="preserve">. </w:t>
      </w:r>
    </w:p>
    <w:p w14:paraId="416517D3" w14:textId="77777777" w:rsidR="00105C1D" w:rsidRDefault="00105C1D" w:rsidP="00105C1D">
      <w:pPr>
        <w:rPr>
          <w:rFonts w:cs="Arial"/>
        </w:rPr>
      </w:pPr>
    </w:p>
    <w:p w14:paraId="5E4FD2E4" w14:textId="0A3E097C" w:rsidR="00105C1D" w:rsidRDefault="00105C1D" w:rsidP="00105C1D">
      <w:r>
        <w:t xml:space="preserve">Certains des documents de cette collection sont sur microfilms, dont vous pouvez emprunter une partie par l’intermédiaire des bibliothèques qui offrent le service </w:t>
      </w:r>
      <w:r w:rsidR="00BC1737">
        <w:t xml:space="preserve">de prêts inter-établissements. </w:t>
      </w:r>
      <w:r>
        <w:t xml:space="preserve">Pour une liste des bobines disponibles par l’intermédiaire du service de prêts inter-établissements, </w:t>
      </w:r>
      <w:hyperlink r:id="rId19">
        <w:r>
          <w:rPr>
            <w:rStyle w:val="Hyperlink"/>
          </w:rPr>
          <w:t>cliquez ici pour consulter le catalogue du service de prêts inter-établissements des microfilms</w:t>
        </w:r>
      </w:hyperlink>
      <w:r w:rsidR="00BC1737">
        <w:rPr>
          <w:rStyle w:val="Hyperlink"/>
        </w:rPr>
        <w:t>.</w:t>
      </w:r>
      <w:r w:rsidR="00BC1737">
        <w:t xml:space="preserve"> </w:t>
      </w:r>
      <w:r>
        <w:t xml:space="preserve">Pour consulter ce catalogue sur notre site Web, cliquez sur « Accédez à nos collections ». </w:t>
      </w:r>
    </w:p>
    <w:p w14:paraId="08FE8822" w14:textId="27B9370B" w:rsidR="00523EDC" w:rsidRDefault="00523EDC" w:rsidP="00105C1D"/>
    <w:p w14:paraId="07815C25" w14:textId="4AA066EB" w:rsidR="00523EDC" w:rsidRPr="00523EDC" w:rsidRDefault="00523EDC" w:rsidP="00105C1D">
      <w:r>
        <w:t xml:space="preserve">Certaines des bobines de microfilms ont été numérisées, et vous pouvez également les consulter sur le site web de FamilySearch. Pour plus de renseignements, </w:t>
      </w:r>
      <w:hyperlink r:id="rId20" w:history="1">
        <w:r>
          <w:rPr>
            <w:rStyle w:val="Hyperlink"/>
          </w:rPr>
          <w:t>cliquez ici pour consulter notre page des microfilms numérisés</w:t>
        </w:r>
      </w:hyperlink>
      <w:r>
        <w:t xml:space="preserve">.  Le site web de FamilySearch est </w:t>
      </w:r>
      <w:hyperlink r:id="rId21" w:history="1">
        <w:r>
          <w:rPr>
            <w:rStyle w:val="Hyperlink"/>
          </w:rPr>
          <w:t>www.familysearch.org</w:t>
        </w:r>
      </w:hyperlink>
      <w:r>
        <w:t>.</w:t>
      </w:r>
    </w:p>
    <w:p w14:paraId="375A5B7B" w14:textId="77777777" w:rsidR="00105C1D" w:rsidRPr="00D51401" w:rsidRDefault="00105C1D" w:rsidP="00105C1D">
      <w:pPr>
        <w:rPr>
          <w:rFonts w:cs="Arial"/>
        </w:rPr>
      </w:pPr>
    </w:p>
    <w:p w14:paraId="207451AE" w14:textId="77777777" w:rsidR="00821FF7" w:rsidRPr="0095040C" w:rsidRDefault="00821FF7" w:rsidP="00821FF7">
      <w:pPr>
        <w:pStyle w:val="Heading3"/>
        <w:numPr>
          <w:ilvl w:val="0"/>
          <w:numId w:val="37"/>
        </w:numPr>
      </w:pPr>
      <w:bookmarkStart w:id="26" w:name="_Toc49518403"/>
      <w:bookmarkStart w:id="27" w:name="_Toc62574515"/>
      <w:r>
        <w:t>Collection de documents de mariage (F 982)</w:t>
      </w:r>
      <w:bookmarkEnd w:id="26"/>
      <w:bookmarkEnd w:id="27"/>
    </w:p>
    <w:p w14:paraId="296E4B71" w14:textId="77777777" w:rsidR="008C063B" w:rsidRDefault="008C063B" w:rsidP="008C063B"/>
    <w:p w14:paraId="0750EF9E" w14:textId="77777777" w:rsidR="00105C1D" w:rsidRPr="00AB4AA3" w:rsidRDefault="00105C1D" w:rsidP="00105C1D">
      <w:pPr>
        <w:rPr>
          <w:b/>
          <w:bCs/>
        </w:rPr>
      </w:pPr>
      <w:r>
        <w:t>La collection de documents de mariage contient de multiples certificats, licences et registres de mariages qui ne peuvent pas être rattachés à une église particulière.</w:t>
      </w:r>
    </w:p>
    <w:p w14:paraId="47053167" w14:textId="77777777" w:rsidR="00105C1D" w:rsidRPr="00AB4AA3" w:rsidRDefault="00105C1D" w:rsidP="00105C1D">
      <w:pPr>
        <w:rPr>
          <w:snapToGrid w:val="0"/>
        </w:rPr>
      </w:pPr>
    </w:p>
    <w:p w14:paraId="2D450E51" w14:textId="77777777" w:rsidR="00105C1D" w:rsidRDefault="00105C1D" w:rsidP="00105C1D">
      <w:pPr>
        <w:rPr>
          <w:snapToGrid w:val="0"/>
        </w:rPr>
      </w:pPr>
      <w:r>
        <w:t>En plus des documents de mariage, ces documents peuvent comprendre :</w:t>
      </w:r>
    </w:p>
    <w:p w14:paraId="4D43015B" w14:textId="77777777" w:rsidR="00105C1D" w:rsidRDefault="00105C1D" w:rsidP="00105C1D">
      <w:pPr>
        <w:rPr>
          <w:snapToGrid w:val="0"/>
        </w:rPr>
      </w:pPr>
    </w:p>
    <w:p w14:paraId="1E97E849" w14:textId="77777777" w:rsidR="00105C1D" w:rsidRDefault="00105C1D" w:rsidP="00333798">
      <w:pPr>
        <w:pStyle w:val="ListParagraph"/>
        <w:numPr>
          <w:ilvl w:val="0"/>
          <w:numId w:val="8"/>
        </w:numPr>
        <w:rPr>
          <w:snapToGrid w:val="0"/>
        </w:rPr>
      </w:pPr>
      <w:proofErr w:type="gramStart"/>
      <w:r>
        <w:t>les</w:t>
      </w:r>
      <w:proofErr w:type="gramEnd"/>
      <w:r>
        <w:t xml:space="preserve"> contrats de mariage;</w:t>
      </w:r>
    </w:p>
    <w:p w14:paraId="44B70565" w14:textId="77777777" w:rsidR="00105C1D" w:rsidRDefault="00105C1D" w:rsidP="00333798">
      <w:pPr>
        <w:pStyle w:val="ListParagraph"/>
        <w:numPr>
          <w:ilvl w:val="0"/>
          <w:numId w:val="8"/>
        </w:numPr>
        <w:rPr>
          <w:snapToGrid w:val="0"/>
        </w:rPr>
      </w:pPr>
      <w:proofErr w:type="gramStart"/>
      <w:r>
        <w:lastRenderedPageBreak/>
        <w:t>les</w:t>
      </w:r>
      <w:proofErr w:type="gramEnd"/>
      <w:r>
        <w:t xml:space="preserve"> enregistrements de baptêmes;</w:t>
      </w:r>
    </w:p>
    <w:p w14:paraId="3C56DB78" w14:textId="77777777" w:rsidR="00105C1D" w:rsidRDefault="00105C1D" w:rsidP="00333798">
      <w:pPr>
        <w:pStyle w:val="ListParagraph"/>
        <w:numPr>
          <w:ilvl w:val="0"/>
          <w:numId w:val="8"/>
        </w:numPr>
        <w:rPr>
          <w:snapToGrid w:val="0"/>
        </w:rPr>
      </w:pPr>
      <w:proofErr w:type="gramStart"/>
      <w:r>
        <w:t>les</w:t>
      </w:r>
      <w:proofErr w:type="gramEnd"/>
      <w:r>
        <w:t xml:space="preserve"> transcriptions d’inscriptions de pierres tombales;</w:t>
      </w:r>
    </w:p>
    <w:p w14:paraId="6B2E5405" w14:textId="77777777" w:rsidR="00105C1D" w:rsidRDefault="00105C1D" w:rsidP="00333798">
      <w:pPr>
        <w:pStyle w:val="ListParagraph"/>
        <w:numPr>
          <w:ilvl w:val="0"/>
          <w:numId w:val="8"/>
        </w:numPr>
        <w:rPr>
          <w:snapToGrid w:val="0"/>
        </w:rPr>
      </w:pPr>
      <w:proofErr w:type="gramStart"/>
      <w:r>
        <w:t>les</w:t>
      </w:r>
      <w:proofErr w:type="gramEnd"/>
      <w:r>
        <w:t xml:space="preserve"> données sur les naissances, les mariages et les décès extraites de journaux et les demandes de régime de pension de vieillesse;</w:t>
      </w:r>
    </w:p>
    <w:p w14:paraId="6B5A4451" w14:textId="77777777" w:rsidR="00105C1D" w:rsidRPr="003C7B34" w:rsidRDefault="00105C1D" w:rsidP="00333798">
      <w:pPr>
        <w:pStyle w:val="ListParagraph"/>
        <w:numPr>
          <w:ilvl w:val="0"/>
          <w:numId w:val="8"/>
        </w:numPr>
        <w:rPr>
          <w:snapToGrid w:val="0"/>
        </w:rPr>
      </w:pPr>
      <w:proofErr w:type="gramStart"/>
      <w:r>
        <w:t>les</w:t>
      </w:r>
      <w:proofErr w:type="gramEnd"/>
      <w:r>
        <w:t xml:space="preserve"> instructions relatives à la délivrance des licences de mariage. </w:t>
      </w:r>
    </w:p>
    <w:p w14:paraId="00FBC50D" w14:textId="77777777" w:rsidR="00105C1D" w:rsidRPr="00AB4AA3" w:rsidRDefault="00105C1D" w:rsidP="00105C1D">
      <w:pPr>
        <w:rPr>
          <w:snapToGrid w:val="0"/>
        </w:rPr>
      </w:pPr>
    </w:p>
    <w:p w14:paraId="55C32D4F" w14:textId="77777777" w:rsidR="00105C1D" w:rsidRDefault="00105C1D" w:rsidP="00105C1D">
      <w:pPr>
        <w:rPr>
          <w:snapToGrid w:val="0"/>
        </w:rPr>
      </w:pPr>
      <w:r>
        <w:t>La plupart des documents de la collection documentent les mariages célébrés en Ontario, mais on trouve aussi dans ce dossier des documents sur les mariages célébrés en Alberta, et à La Prairie, au Québec.</w:t>
      </w:r>
    </w:p>
    <w:p w14:paraId="3BAE0246" w14:textId="77777777" w:rsidR="00105C1D" w:rsidRDefault="00105C1D" w:rsidP="00105C1D">
      <w:pPr>
        <w:rPr>
          <w:snapToGrid w:val="0"/>
        </w:rPr>
      </w:pPr>
    </w:p>
    <w:p w14:paraId="1D99FCD1" w14:textId="6B9682EE" w:rsidR="00BC29CE" w:rsidRDefault="00105C1D" w:rsidP="008A7000">
      <w:r>
        <w:t xml:space="preserve">Pour plus de renseignements sur ces documents et sur la façon de les consulter, </w:t>
      </w:r>
      <w:hyperlink r:id="rId22">
        <w:r>
          <w:rPr>
            <w:rStyle w:val="Hyperlink"/>
            <w:snapToGrid w:val="0"/>
          </w:rPr>
          <w:t xml:space="preserve">cliquez ici pour voir la </w:t>
        </w:r>
        <w:r w:rsidR="00557B0E">
          <w:rPr>
            <w:rStyle w:val="Hyperlink"/>
            <w:snapToGrid w:val="0"/>
          </w:rPr>
          <w:t>description du fonds</w:t>
        </w:r>
        <w:r>
          <w:rPr>
            <w:rStyle w:val="Hyperlink"/>
            <w:snapToGrid w:val="0"/>
          </w:rPr>
          <w:t> F 982</w:t>
        </w:r>
      </w:hyperlink>
      <w:r>
        <w:t>.</w:t>
      </w:r>
    </w:p>
    <w:p w14:paraId="67209B85" w14:textId="77777777" w:rsidR="003835A6" w:rsidRPr="008A7000" w:rsidRDefault="003835A6" w:rsidP="008A7000">
      <w:pPr>
        <w:rPr>
          <w:snapToGrid w:val="0"/>
        </w:rPr>
      </w:pPr>
    </w:p>
    <w:p w14:paraId="3784990C" w14:textId="77777777" w:rsidR="00FF0DFB" w:rsidRPr="0095040C" w:rsidRDefault="00FF0DFB" w:rsidP="00FF0DFB">
      <w:pPr>
        <w:pStyle w:val="Heading3"/>
        <w:numPr>
          <w:ilvl w:val="0"/>
          <w:numId w:val="37"/>
        </w:numPr>
      </w:pPr>
      <w:bookmarkStart w:id="28" w:name="_Toc49518404"/>
      <w:bookmarkStart w:id="29" w:name="_Toc62574516"/>
      <w:r>
        <w:t>Documents de la Société des amis (Quakers) [F 997]</w:t>
      </w:r>
      <w:bookmarkEnd w:id="28"/>
      <w:bookmarkEnd w:id="29"/>
    </w:p>
    <w:p w14:paraId="74F020E5" w14:textId="77777777" w:rsidR="00105C1D" w:rsidRDefault="00105C1D" w:rsidP="00105C1D">
      <w:pPr>
        <w:pStyle w:val="NormalWeb"/>
        <w:spacing w:after="0"/>
        <w:rPr>
          <w:rFonts w:ascii="Arial" w:hAnsi="Arial" w:cs="Arial"/>
        </w:rPr>
      </w:pPr>
      <w:r>
        <w:rPr>
          <w:rFonts w:ascii="Arial" w:hAnsi="Arial"/>
        </w:rPr>
        <w:t>Ces documents sont principalement des procès-verbaux de réunions de congrégations locales de la Société des amis (Quakers), certains documents documentant les naissan</w:t>
      </w:r>
      <w:r w:rsidR="00BC1737">
        <w:rPr>
          <w:rFonts w:ascii="Arial" w:hAnsi="Arial"/>
        </w:rPr>
        <w:t>ces, les mariages et les décès.</w:t>
      </w:r>
      <w:r>
        <w:rPr>
          <w:rFonts w:ascii="Arial" w:hAnsi="Arial"/>
        </w:rPr>
        <w:t xml:space="preserve"> En plus de l’Ontario, ces registres comprennent les congrégations de l’Alberta, de la Colombie-Britannique et de la Saskatchewan, ainsi que des organismes nationaux.</w:t>
      </w:r>
    </w:p>
    <w:p w14:paraId="3B2AF298" w14:textId="09F80662" w:rsidR="00105C1D" w:rsidRDefault="00105C1D" w:rsidP="00105C1D">
      <w:pPr>
        <w:pStyle w:val="NormalWeb"/>
        <w:spacing w:after="0"/>
        <w:rPr>
          <w:rFonts w:ascii="Arial" w:hAnsi="Arial" w:cs="Arial"/>
        </w:rPr>
      </w:pPr>
      <w:r>
        <w:rPr>
          <w:rFonts w:ascii="Arial" w:hAnsi="Arial"/>
        </w:rPr>
        <w:t>Ces documents sont accessibles sur microfil</w:t>
      </w:r>
      <w:r w:rsidR="00BC1737">
        <w:rPr>
          <w:rFonts w:ascii="Arial" w:hAnsi="Arial"/>
        </w:rPr>
        <w:t xml:space="preserve">m dans notre salle de lecture. </w:t>
      </w:r>
      <w:r>
        <w:rPr>
          <w:rFonts w:ascii="Arial" w:hAnsi="Arial"/>
        </w:rPr>
        <w:t>L’organisme Quaker Archives and Library of Canada poss</w:t>
      </w:r>
      <w:r w:rsidR="00BC1737">
        <w:rPr>
          <w:rFonts w:ascii="Arial" w:hAnsi="Arial"/>
        </w:rPr>
        <w:t xml:space="preserve">ède les documents originaux. </w:t>
      </w:r>
      <w:r>
        <w:rPr>
          <w:rFonts w:ascii="Arial" w:hAnsi="Arial"/>
        </w:rPr>
        <w:t xml:space="preserve">Pour plus de renseignements sur ces documents et sur la façon de les consulter aux Archives publiques de l’Ontario, </w:t>
      </w:r>
      <w:hyperlink r:id="rId23" w:anchor="share_link_url">
        <w:r>
          <w:rPr>
            <w:rStyle w:val="Hyperlink"/>
            <w:rFonts w:ascii="Arial" w:hAnsi="Arial"/>
          </w:rPr>
          <w:t xml:space="preserve">cliquez ici pour voir la </w:t>
        </w:r>
        <w:r w:rsidR="00557B0E">
          <w:rPr>
            <w:rStyle w:val="Hyperlink"/>
            <w:rFonts w:ascii="Arial" w:hAnsi="Arial"/>
          </w:rPr>
          <w:t>description du fonds</w:t>
        </w:r>
        <w:r>
          <w:rPr>
            <w:rStyle w:val="Hyperlink"/>
            <w:rFonts w:ascii="Arial" w:hAnsi="Arial"/>
          </w:rPr>
          <w:t> F 997</w:t>
        </w:r>
      </w:hyperlink>
      <w:r>
        <w:t>.</w:t>
      </w:r>
    </w:p>
    <w:p w14:paraId="79A97F5E" w14:textId="77777777" w:rsidR="0065293F" w:rsidRDefault="0065293F" w:rsidP="0065293F">
      <w:pPr>
        <w:pStyle w:val="NormalWeb"/>
        <w:spacing w:before="0" w:beforeAutospacing="0" w:after="0"/>
        <w:rPr>
          <w:rFonts w:ascii="Arial" w:hAnsi="Arial" w:cs="Arial"/>
        </w:rPr>
      </w:pPr>
    </w:p>
    <w:p w14:paraId="7688244B" w14:textId="77777777" w:rsidR="0065293F" w:rsidRPr="0095040C" w:rsidRDefault="00743E03" w:rsidP="0065293F">
      <w:pPr>
        <w:pStyle w:val="Heading3"/>
        <w:numPr>
          <w:ilvl w:val="0"/>
          <w:numId w:val="37"/>
        </w:numPr>
      </w:pPr>
      <w:bookmarkStart w:id="30" w:name="_Toc49518405"/>
      <w:bookmarkStart w:id="31" w:name="_Toc62574517"/>
      <w:r>
        <w:t>Documents de la Multicultural History Society of Ontario (F 1405)</w:t>
      </w:r>
      <w:bookmarkEnd w:id="30"/>
      <w:bookmarkEnd w:id="31"/>
    </w:p>
    <w:p w14:paraId="5FE547DB" w14:textId="77777777" w:rsidR="0065293F" w:rsidRDefault="0065293F" w:rsidP="0065293F">
      <w:pPr>
        <w:pStyle w:val="western"/>
        <w:spacing w:before="0" w:beforeAutospacing="0"/>
        <w:jc w:val="left"/>
        <w:rPr>
          <w:rFonts w:ascii="Arial" w:hAnsi="Arial" w:cs="Arial"/>
          <w:sz w:val="24"/>
          <w:szCs w:val="24"/>
        </w:rPr>
      </w:pPr>
    </w:p>
    <w:p w14:paraId="7A028B13" w14:textId="77777777" w:rsidR="0065293F" w:rsidRDefault="0065293F" w:rsidP="0065293F">
      <w:pPr>
        <w:pStyle w:val="western"/>
        <w:spacing w:before="0" w:beforeAutospacing="0"/>
        <w:jc w:val="left"/>
        <w:rPr>
          <w:rFonts w:ascii="Arial" w:hAnsi="Arial" w:cs="Arial"/>
          <w:sz w:val="24"/>
          <w:szCs w:val="24"/>
        </w:rPr>
      </w:pPr>
      <w:r>
        <w:rPr>
          <w:rFonts w:ascii="Arial" w:hAnsi="Arial"/>
          <w:sz w:val="24"/>
        </w:rPr>
        <w:t>La Multicultural History Society of Ontario a acquis des documents qui exposent l’histoire des communautés ethniq</w:t>
      </w:r>
      <w:r w:rsidR="00BC1737">
        <w:rPr>
          <w:rFonts w:ascii="Arial" w:hAnsi="Arial"/>
          <w:sz w:val="24"/>
        </w:rPr>
        <w:t xml:space="preserve">ues et culturelles en Ontario. </w:t>
      </w:r>
      <w:r>
        <w:rPr>
          <w:rFonts w:ascii="Arial" w:hAnsi="Arial"/>
          <w:sz w:val="24"/>
        </w:rPr>
        <w:t xml:space="preserve">Il s’agit notamment des naissances, des baptêmes, des mariages et des enterrements de diverses églises chrétiennes et synagogues juives dans l'ensemble de la province.  </w:t>
      </w:r>
    </w:p>
    <w:p w14:paraId="4E9E5508" w14:textId="6FB4345D" w:rsidR="0065293F" w:rsidRDefault="0065293F" w:rsidP="0065293F">
      <w:pPr>
        <w:pStyle w:val="western"/>
        <w:jc w:val="left"/>
        <w:rPr>
          <w:rFonts w:ascii="Arial" w:hAnsi="Arial" w:cs="Arial"/>
          <w:sz w:val="24"/>
          <w:szCs w:val="24"/>
        </w:rPr>
      </w:pPr>
      <w:r>
        <w:rPr>
          <w:rFonts w:ascii="Arial" w:hAnsi="Arial"/>
          <w:sz w:val="24"/>
        </w:rPr>
        <w:t xml:space="preserve">Pour obtenir des renseignements sur ces documents et sur la façon de les consulter, </w:t>
      </w:r>
      <w:hyperlink r:id="rId24">
        <w:r>
          <w:rPr>
            <w:rStyle w:val="Hyperlink"/>
            <w:rFonts w:ascii="Arial" w:hAnsi="Arial"/>
            <w:sz w:val="24"/>
          </w:rPr>
          <w:t>cliquez ici pour effectuer une recherche dans la Base de données des descriptions des documents des Archives publiques, puis entrez le nom de l’église ou de la synagogue, de la congrégation ou du temple et la ville dans le champ du mot-clé, et F 1405-* dans le champ Archival Reference Code (</w:t>
        </w:r>
        <w:r w:rsidR="00557B0E">
          <w:rPr>
            <w:rStyle w:val="Hyperlink"/>
            <w:rFonts w:ascii="Arial" w:hAnsi="Arial"/>
            <w:sz w:val="24"/>
          </w:rPr>
          <w:t>code de référence</w:t>
        </w:r>
        <w:r>
          <w:rPr>
            <w:rStyle w:val="Hyperlink"/>
            <w:rFonts w:ascii="Arial" w:hAnsi="Arial"/>
            <w:sz w:val="24"/>
          </w:rPr>
          <w:t xml:space="preserve"> archivistique)</w:t>
        </w:r>
      </w:hyperlink>
      <w:r w:rsidR="00BC1737">
        <w:rPr>
          <w:rFonts w:ascii="Arial" w:hAnsi="Arial"/>
          <w:sz w:val="24"/>
        </w:rPr>
        <w:t xml:space="preserve">. </w:t>
      </w:r>
      <w:r>
        <w:rPr>
          <w:rFonts w:ascii="Arial" w:hAnsi="Arial"/>
          <w:sz w:val="24"/>
        </w:rPr>
        <w:t>Conseil : Vous pouvez obtenir de meilleurs résultats si vous n’incluez pas les mots église, synagogue, congrégation ou temple dans vos termes de recherche.</w:t>
      </w:r>
    </w:p>
    <w:p w14:paraId="2B30FAEF" w14:textId="77777777" w:rsidR="008C063B" w:rsidRPr="000A254F" w:rsidRDefault="008C063B" w:rsidP="000A254F">
      <w:pPr>
        <w:rPr>
          <w:rFonts w:cs="Arial"/>
          <w:sz w:val="22"/>
        </w:rPr>
      </w:pPr>
    </w:p>
    <w:p w14:paraId="1117734D" w14:textId="77777777" w:rsidR="008C063B" w:rsidRPr="00AE104C" w:rsidRDefault="00105C1D" w:rsidP="008C3FB9">
      <w:pPr>
        <w:pStyle w:val="Heading2"/>
      </w:pPr>
      <w:bookmarkStart w:id="32" w:name="teachers"/>
      <w:bookmarkStart w:id="33" w:name="_Toc49518406"/>
      <w:bookmarkStart w:id="34" w:name="_Toc62574518"/>
      <w:bookmarkEnd w:id="32"/>
      <w:r>
        <w:t>Relevés des pierres tombales de la Société de généalogie de l’Ontario (F 977)</w:t>
      </w:r>
      <w:bookmarkEnd w:id="33"/>
      <w:bookmarkEnd w:id="34"/>
    </w:p>
    <w:p w14:paraId="4BAF0798" w14:textId="77777777" w:rsidR="008C3FB9" w:rsidRDefault="008C3FB9" w:rsidP="00CF19D0"/>
    <w:p w14:paraId="14C33C05" w14:textId="77777777" w:rsidR="00CF19D0" w:rsidRDefault="00CF19D0" w:rsidP="00CF19D0">
      <w:r>
        <w:lastRenderedPageBreak/>
        <w:t>Des bénévoles de la Société de généalogie de l’Ontario (Ontario Ancestors) ont transcrit les renseignements trouvés sur les pierres tombales dan</w:t>
      </w:r>
      <w:r w:rsidR="00BC1737">
        <w:t xml:space="preserve">s les cimetières de l’Ontario. </w:t>
      </w:r>
      <w:r>
        <w:t>La transcription comprend de brefs renseignements et un plan du cimetière.</w:t>
      </w:r>
    </w:p>
    <w:p w14:paraId="20E25194" w14:textId="77777777" w:rsidR="00CF19D0" w:rsidRDefault="00CF19D0" w:rsidP="00CF19D0"/>
    <w:p w14:paraId="2560525D" w14:textId="77777777" w:rsidR="00CF19D0" w:rsidRDefault="00CF19D0" w:rsidP="00CF19D0">
      <w:r>
        <w:t xml:space="preserve">Nous avons microfilmé </w:t>
      </w:r>
      <w:r w:rsidR="00BC1737">
        <w:t xml:space="preserve">une partie des transcriptions. </w:t>
      </w:r>
      <w:r>
        <w:t xml:space="preserve">Vous pouvez visionner le microfilm dans notre salle de lecture ou le demander auprès des bibliothèques qui offrent le service de prêts inter-établissements. </w:t>
      </w:r>
      <w:hyperlink r:id="rId25">
        <w:r>
          <w:rPr>
            <w:rStyle w:val="Hyperlink"/>
          </w:rPr>
          <w:t>Cliquez ici pour consulter la liste des microfilms de notre catalogue de documents sur microfilms de notre Service de prêts inter-établissements des microfilms</w:t>
        </w:r>
      </w:hyperlink>
      <w:r w:rsidR="00BC1737">
        <w:t>.</w:t>
      </w:r>
      <w:r>
        <w:t xml:space="preserve"> Il y a un instrument de recherche imprimé qui répertorie le microfilm dans notre salle de lecture.</w:t>
      </w:r>
    </w:p>
    <w:p w14:paraId="7B448B14" w14:textId="77777777" w:rsidR="00CF19D0" w:rsidRDefault="00CF19D0" w:rsidP="00CF19D0"/>
    <w:p w14:paraId="0F98818B" w14:textId="77777777" w:rsidR="00CF19D0" w:rsidRPr="00F92977" w:rsidRDefault="00CF19D0" w:rsidP="00CF19D0">
      <w:r>
        <w:t xml:space="preserve">Visitez le site Web d’Ontario Ancestors, </w:t>
      </w:r>
      <w:hyperlink r:id="rId26">
        <w:r>
          <w:rPr>
            <w:rStyle w:val="Hyperlink"/>
          </w:rPr>
          <w:t>www.ogs.on.ca</w:t>
        </w:r>
      </w:hyperlink>
      <w:r>
        <w:t>, pour obtenir des renseignements sur les transcriptions d’inscriptions de pierres tombales que nous n’avons pas sur microfilm.</w:t>
      </w:r>
    </w:p>
    <w:p w14:paraId="68AE6DF6" w14:textId="77777777" w:rsidR="00CF19D0" w:rsidRDefault="00CF19D0" w:rsidP="00CF19D0">
      <w:pPr>
        <w:pStyle w:val="Heading4"/>
      </w:pPr>
      <w:bookmarkStart w:id="35" w:name="__RefHeading__14613_1045158059"/>
      <w:bookmarkEnd w:id="35"/>
    </w:p>
    <w:p w14:paraId="06BD669D" w14:textId="291F6279" w:rsidR="000B2184" w:rsidRPr="0071125B" w:rsidRDefault="000B2184" w:rsidP="000B2184">
      <w:pPr>
        <w:pStyle w:val="Heading2"/>
      </w:pPr>
      <w:bookmarkStart w:id="36" w:name="_Schools_and_Teachers"/>
      <w:bookmarkStart w:id="37" w:name="_Toc49518407"/>
      <w:bookmarkStart w:id="38" w:name="_Toc62574519"/>
      <w:bookmarkStart w:id="39" w:name="_Toc43282620"/>
      <w:bookmarkEnd w:id="0"/>
      <w:bookmarkEnd w:id="1"/>
      <w:bookmarkEnd w:id="2"/>
      <w:bookmarkEnd w:id="3"/>
      <w:bookmarkEnd w:id="4"/>
      <w:bookmarkEnd w:id="36"/>
      <w:r>
        <w:t xml:space="preserve">Documents </w:t>
      </w:r>
      <w:bookmarkEnd w:id="37"/>
      <w:r w:rsidR="0045580C">
        <w:t>municipaux</w:t>
      </w:r>
      <w:bookmarkEnd w:id="38"/>
    </w:p>
    <w:p w14:paraId="2B164C42" w14:textId="77777777" w:rsidR="00482830" w:rsidRDefault="00482830" w:rsidP="00482830">
      <w:pPr>
        <w:pStyle w:val="western"/>
        <w:jc w:val="left"/>
        <w:rPr>
          <w:rFonts w:ascii="Arial" w:hAnsi="Arial" w:cs="Arial"/>
          <w:sz w:val="24"/>
          <w:szCs w:val="24"/>
        </w:rPr>
      </w:pPr>
      <w:r>
        <w:rPr>
          <w:rFonts w:ascii="Arial" w:hAnsi="Arial"/>
          <w:sz w:val="24"/>
        </w:rPr>
        <w:t>Parmi les documents d’archives municipales de nos collections figurent les registres des naissances, des mariages et des décès, les déclarations des mariages</w:t>
      </w:r>
      <w:r w:rsidR="00BC1737">
        <w:rPr>
          <w:rFonts w:ascii="Arial" w:hAnsi="Arial"/>
          <w:sz w:val="24"/>
        </w:rPr>
        <w:t xml:space="preserve"> et la correspondance connexe. </w:t>
      </w:r>
      <w:r>
        <w:rPr>
          <w:rFonts w:ascii="Arial" w:hAnsi="Arial"/>
          <w:sz w:val="24"/>
        </w:rPr>
        <w:t>Le tableau 1 ci-dessous présente une liste de ces documents.</w:t>
      </w:r>
    </w:p>
    <w:p w14:paraId="117854CC" w14:textId="77777777" w:rsidR="00482830" w:rsidRDefault="00482830" w:rsidP="00482830">
      <w:pPr>
        <w:pStyle w:val="western"/>
        <w:jc w:val="left"/>
        <w:rPr>
          <w:rFonts w:ascii="Arial" w:hAnsi="Arial" w:cs="Arial"/>
          <w:sz w:val="24"/>
          <w:szCs w:val="24"/>
        </w:rPr>
      </w:pPr>
      <w:r>
        <w:rPr>
          <w:rFonts w:ascii="Arial" w:hAnsi="Arial"/>
          <w:sz w:val="24"/>
          <w:u w:val="single"/>
        </w:rPr>
        <w:t>Veuillez noter</w:t>
      </w:r>
      <w:r>
        <w:rPr>
          <w:rFonts w:ascii="Arial" w:hAnsi="Arial"/>
          <w:sz w:val="24"/>
        </w:rPr>
        <w:t xml:space="preserve"> : Quelques-uns de ces documents sont régis par la </w:t>
      </w:r>
      <w:r>
        <w:rPr>
          <w:rFonts w:ascii="Arial" w:hAnsi="Arial"/>
          <w:i/>
          <w:sz w:val="24"/>
        </w:rPr>
        <w:t>Loi sur l’accès à l’information et la protection de la vie privée</w:t>
      </w:r>
      <w:r>
        <w:t>.</w:t>
      </w:r>
      <w:r w:rsidR="00BC1737">
        <w:rPr>
          <w:rFonts w:ascii="Arial" w:hAnsi="Arial"/>
          <w:sz w:val="24"/>
        </w:rPr>
        <w:t xml:space="preserve"> </w:t>
      </w:r>
      <w:r>
        <w:rPr>
          <w:rFonts w:ascii="Arial" w:hAnsi="Arial"/>
          <w:sz w:val="24"/>
        </w:rPr>
        <w:t xml:space="preserve">Ceux-ci sont indiqués </w:t>
      </w:r>
      <w:r w:rsidR="00BC1737">
        <w:rPr>
          <w:rFonts w:ascii="Arial" w:hAnsi="Arial"/>
          <w:sz w:val="24"/>
        </w:rPr>
        <w:t>dans les descriptions en ligne.</w:t>
      </w:r>
      <w:r>
        <w:rPr>
          <w:rFonts w:ascii="Arial" w:hAnsi="Arial"/>
          <w:sz w:val="24"/>
        </w:rPr>
        <w:t xml:space="preserve"> Communiquez avec nous pour savoir comment demander l’accès à ces documents.</w:t>
      </w:r>
    </w:p>
    <w:p w14:paraId="5059E143" w14:textId="77777777" w:rsidR="00482830" w:rsidRDefault="00482830" w:rsidP="00482830"/>
    <w:p w14:paraId="2323A84D" w14:textId="7B1246A4" w:rsidR="00482830" w:rsidRDefault="00482830" w:rsidP="00482830">
      <w:r>
        <w:t xml:space="preserve">Tableau 1 : Documents municipaux contenant </w:t>
      </w:r>
      <w:r w:rsidR="00557B0E">
        <w:t>d</w:t>
      </w:r>
      <w:r>
        <w:t>es registres de naissances, de mariages et de décès</w:t>
      </w:r>
    </w:p>
    <w:p w14:paraId="58C48F6C" w14:textId="77777777" w:rsidR="003835A6" w:rsidRDefault="003835A6" w:rsidP="00482830"/>
    <w:tbl>
      <w:tblPr>
        <w:tblStyle w:val="TableGrid"/>
        <w:tblW w:w="9355" w:type="dxa"/>
        <w:tblLook w:val="04A0" w:firstRow="1" w:lastRow="0" w:firstColumn="1" w:lastColumn="0" w:noHBand="0" w:noVBand="1"/>
        <w:tblCaption w:val="Documents municipaux contenant des registres de naisaances, de mariages et de décès"/>
        <w:tblDescription w:val="Ce  tableau contient la liste des documents municipaux contenant des registres de naissances, de mariages et de décès. Il a trois colonnes : Municipalité, Documents et dates, et Code de référence"/>
      </w:tblPr>
      <w:tblGrid>
        <w:gridCol w:w="2231"/>
        <w:gridCol w:w="4970"/>
        <w:gridCol w:w="2154"/>
      </w:tblGrid>
      <w:tr w:rsidR="00482830" w14:paraId="28B4534F" w14:textId="77777777" w:rsidTr="008C3FB9">
        <w:trPr>
          <w:tblHeader/>
        </w:trPr>
        <w:tc>
          <w:tcPr>
            <w:tcW w:w="1603" w:type="dxa"/>
          </w:tcPr>
          <w:p w14:paraId="29FC4719" w14:textId="77777777" w:rsidR="00482830" w:rsidRPr="00E72B18" w:rsidRDefault="00482830" w:rsidP="008C3FB9">
            <w:pPr>
              <w:rPr>
                <w:b/>
              </w:rPr>
            </w:pPr>
            <w:r>
              <w:rPr>
                <w:b/>
              </w:rPr>
              <w:t>Municipalité</w:t>
            </w:r>
          </w:p>
        </w:tc>
        <w:tc>
          <w:tcPr>
            <w:tcW w:w="5502" w:type="dxa"/>
          </w:tcPr>
          <w:p w14:paraId="4E405B9A" w14:textId="77777777" w:rsidR="00482830" w:rsidRPr="00E72B18" w:rsidRDefault="00482830" w:rsidP="008C3FB9">
            <w:pPr>
              <w:rPr>
                <w:b/>
              </w:rPr>
            </w:pPr>
            <w:r>
              <w:rPr>
                <w:b/>
              </w:rPr>
              <w:t>Documents et dates</w:t>
            </w:r>
          </w:p>
        </w:tc>
        <w:tc>
          <w:tcPr>
            <w:tcW w:w="2250" w:type="dxa"/>
          </w:tcPr>
          <w:p w14:paraId="160714C4" w14:textId="77777777" w:rsidR="00482830" w:rsidRPr="00E72B18" w:rsidRDefault="00482830" w:rsidP="008C3FB9">
            <w:pPr>
              <w:rPr>
                <w:b/>
              </w:rPr>
            </w:pPr>
            <w:r>
              <w:rPr>
                <w:b/>
              </w:rPr>
              <w:t>Code de référence</w:t>
            </w:r>
          </w:p>
        </w:tc>
      </w:tr>
      <w:tr w:rsidR="00482830" w14:paraId="399D184A" w14:textId="77777777" w:rsidTr="008C3FB9">
        <w:tc>
          <w:tcPr>
            <w:tcW w:w="1603" w:type="dxa"/>
          </w:tcPr>
          <w:p w14:paraId="28ECC8B4" w14:textId="77777777" w:rsidR="00482830" w:rsidRDefault="00482830" w:rsidP="008C3FB9">
            <w:r>
              <w:t>Canton de Morrison</w:t>
            </w:r>
          </w:p>
        </w:tc>
        <w:tc>
          <w:tcPr>
            <w:tcW w:w="5502" w:type="dxa"/>
          </w:tcPr>
          <w:p w14:paraId="1EDC746A" w14:textId="77777777" w:rsidR="00482830" w:rsidRPr="00AB4AA3" w:rsidRDefault="00482830" w:rsidP="008C3FB9">
            <w:r>
              <w:t>Registres des naissances, de 1895 à 1947</w:t>
            </w:r>
          </w:p>
          <w:p w14:paraId="0A6AC3E1" w14:textId="77777777" w:rsidR="00482830" w:rsidRPr="00AB4AA3" w:rsidRDefault="00482830" w:rsidP="008C3FB9">
            <w:r>
              <w:t>Registres des mariages, de 1895 à 1949</w:t>
            </w:r>
          </w:p>
          <w:p w14:paraId="3CE93926" w14:textId="77777777" w:rsidR="00482830" w:rsidRDefault="00482830" w:rsidP="008C3FB9">
            <w:r>
              <w:t>Registres des décès, de 1895 à 1949</w:t>
            </w:r>
          </w:p>
        </w:tc>
        <w:tc>
          <w:tcPr>
            <w:tcW w:w="2250" w:type="dxa"/>
          </w:tcPr>
          <w:p w14:paraId="5A42394D" w14:textId="42E71565" w:rsidR="00482830" w:rsidRPr="00E8795C" w:rsidRDefault="004E614F" w:rsidP="008C3FB9">
            <w:hyperlink r:id="rId27">
              <w:r w:rsidR="00206AAF">
                <w:rPr>
                  <w:rStyle w:val="Hyperlink"/>
                </w:rPr>
                <w:t xml:space="preserve">Cliquez ici pour voir la </w:t>
              </w:r>
              <w:r w:rsidR="00557B0E">
                <w:rPr>
                  <w:rStyle w:val="Hyperlink"/>
                </w:rPr>
                <w:t>description du fonds</w:t>
              </w:r>
              <w:r w:rsidR="00206AAF">
                <w:rPr>
                  <w:rStyle w:val="Hyperlink"/>
                </w:rPr>
                <w:t> F 1795</w:t>
              </w:r>
            </w:hyperlink>
          </w:p>
        </w:tc>
      </w:tr>
      <w:tr w:rsidR="00482830" w14:paraId="4498D939" w14:textId="77777777" w:rsidTr="008C3FB9">
        <w:tc>
          <w:tcPr>
            <w:tcW w:w="1603" w:type="dxa"/>
          </w:tcPr>
          <w:p w14:paraId="5AB99623" w14:textId="77777777" w:rsidR="00482830" w:rsidRDefault="00482830" w:rsidP="008C3FB9">
            <w:r>
              <w:t>Ville de Niagara</w:t>
            </w:r>
          </w:p>
        </w:tc>
        <w:tc>
          <w:tcPr>
            <w:tcW w:w="5502" w:type="dxa"/>
          </w:tcPr>
          <w:p w14:paraId="1CC1B2F4" w14:textId="77777777" w:rsidR="00482830" w:rsidRPr="00AB4AA3" w:rsidRDefault="00482830" w:rsidP="008C3FB9">
            <w:r>
              <w:t xml:space="preserve">Registres des naissances, des mariages et des décès, de 1848 à 1856 </w:t>
            </w:r>
          </w:p>
          <w:p w14:paraId="4DFB063E" w14:textId="77777777" w:rsidR="00482830" w:rsidRDefault="00482830" w:rsidP="008C3FB9">
            <w:r>
              <w:t>Correspondance et déclarations relatives à l’état civil, de 1848 à 1910</w:t>
            </w:r>
          </w:p>
        </w:tc>
        <w:tc>
          <w:tcPr>
            <w:tcW w:w="2250" w:type="dxa"/>
          </w:tcPr>
          <w:p w14:paraId="322B5CEE" w14:textId="689E7C56" w:rsidR="00482830" w:rsidRPr="00E8795C" w:rsidRDefault="004E614F" w:rsidP="008C3FB9">
            <w:hyperlink r:id="rId28">
              <w:r w:rsidR="00206AAF">
                <w:rPr>
                  <w:rStyle w:val="Hyperlink"/>
                </w:rPr>
                <w:t xml:space="preserve">Cliquez ici pour voir la </w:t>
              </w:r>
              <w:r w:rsidR="00557B0E">
                <w:rPr>
                  <w:rStyle w:val="Hyperlink"/>
                </w:rPr>
                <w:t>description du fonds</w:t>
              </w:r>
              <w:r w:rsidR="00206AAF">
                <w:rPr>
                  <w:rStyle w:val="Hyperlink"/>
                </w:rPr>
                <w:t> F 1805</w:t>
              </w:r>
            </w:hyperlink>
          </w:p>
        </w:tc>
      </w:tr>
      <w:tr w:rsidR="00482830" w14:paraId="59479A7B" w14:textId="77777777" w:rsidTr="008C3FB9">
        <w:tc>
          <w:tcPr>
            <w:tcW w:w="1603" w:type="dxa"/>
          </w:tcPr>
          <w:p w14:paraId="36D2337A" w14:textId="77777777" w:rsidR="00482830" w:rsidRPr="00AB4AA3" w:rsidRDefault="00482830" w:rsidP="008C3FB9">
            <w:r>
              <w:t>Canton de Pittsburgh</w:t>
            </w:r>
          </w:p>
          <w:p w14:paraId="390DAC02" w14:textId="77777777" w:rsidR="00482830" w:rsidRDefault="00482830" w:rsidP="008C3FB9"/>
        </w:tc>
        <w:tc>
          <w:tcPr>
            <w:tcW w:w="5502" w:type="dxa"/>
          </w:tcPr>
          <w:p w14:paraId="5C8C96A7" w14:textId="77777777" w:rsidR="00482830" w:rsidRPr="00AB4AA3" w:rsidRDefault="00482830" w:rsidP="008C3FB9">
            <w:r>
              <w:t>Registres des naissances, de 1872 à 1891</w:t>
            </w:r>
          </w:p>
          <w:p w14:paraId="187C5AEA" w14:textId="77777777" w:rsidR="00482830" w:rsidRPr="00AB4AA3" w:rsidRDefault="00482830" w:rsidP="008C3FB9">
            <w:r>
              <w:t>Registres des décès, de 1872 à 1891</w:t>
            </w:r>
          </w:p>
          <w:p w14:paraId="75B8791A" w14:textId="77777777" w:rsidR="00482830" w:rsidRDefault="00482830" w:rsidP="008C3FB9">
            <w:r>
              <w:t>Registres des mariages, de 1869 à 1891</w:t>
            </w:r>
          </w:p>
        </w:tc>
        <w:tc>
          <w:tcPr>
            <w:tcW w:w="2250" w:type="dxa"/>
          </w:tcPr>
          <w:p w14:paraId="410AE031" w14:textId="709DEED9" w:rsidR="00482830" w:rsidRPr="00E8795C" w:rsidRDefault="004E614F" w:rsidP="008C3FB9">
            <w:hyperlink r:id="rId29">
              <w:r w:rsidR="00206AAF">
                <w:rPr>
                  <w:rStyle w:val="Hyperlink"/>
                </w:rPr>
                <w:t xml:space="preserve">Cliquez ici pour voir la </w:t>
              </w:r>
              <w:r w:rsidR="00557B0E">
                <w:rPr>
                  <w:rStyle w:val="Hyperlink"/>
                </w:rPr>
                <w:t>description du fonds</w:t>
              </w:r>
              <w:r w:rsidR="00206AAF">
                <w:rPr>
                  <w:rStyle w:val="Hyperlink"/>
                </w:rPr>
                <w:t> F 1867</w:t>
              </w:r>
            </w:hyperlink>
          </w:p>
        </w:tc>
      </w:tr>
      <w:tr w:rsidR="00482830" w14:paraId="7C76E744" w14:textId="77777777" w:rsidTr="008C3FB9">
        <w:tc>
          <w:tcPr>
            <w:tcW w:w="1603" w:type="dxa"/>
          </w:tcPr>
          <w:p w14:paraId="2AFE42FE" w14:textId="77777777" w:rsidR="00482830" w:rsidRDefault="00482830" w:rsidP="008C3FB9">
            <w:r>
              <w:t>Canton de Raleigh</w:t>
            </w:r>
          </w:p>
        </w:tc>
        <w:tc>
          <w:tcPr>
            <w:tcW w:w="5502" w:type="dxa"/>
          </w:tcPr>
          <w:p w14:paraId="775CC9BC" w14:textId="77777777" w:rsidR="00482830" w:rsidRPr="00AB4AA3" w:rsidRDefault="00482830" w:rsidP="008C3FB9">
            <w:r>
              <w:t>Registres des naissances, de 1868 à 1948</w:t>
            </w:r>
          </w:p>
          <w:p w14:paraId="3DB42BBB" w14:textId="77777777" w:rsidR="00482830" w:rsidRPr="00AB4AA3" w:rsidRDefault="00482830" w:rsidP="008C3FB9">
            <w:r>
              <w:t>Registres des mariages, de 1857 à 1948</w:t>
            </w:r>
          </w:p>
          <w:p w14:paraId="43FE7748" w14:textId="77777777" w:rsidR="00482830" w:rsidRDefault="00482830" w:rsidP="008C3FB9">
            <w:r>
              <w:t>Registres des décès, de 1895 à 1948</w:t>
            </w:r>
          </w:p>
        </w:tc>
        <w:tc>
          <w:tcPr>
            <w:tcW w:w="2250" w:type="dxa"/>
          </w:tcPr>
          <w:p w14:paraId="1432D08A" w14:textId="51FD262C" w:rsidR="00482830" w:rsidRPr="00E8795C" w:rsidRDefault="004E614F" w:rsidP="008C3FB9">
            <w:hyperlink r:id="rId30">
              <w:r w:rsidR="00206AAF">
                <w:rPr>
                  <w:rStyle w:val="Hyperlink"/>
                </w:rPr>
                <w:t xml:space="preserve">Cliquez ici pour voir la </w:t>
              </w:r>
              <w:r w:rsidR="00557B0E">
                <w:rPr>
                  <w:rStyle w:val="Hyperlink"/>
                </w:rPr>
                <w:t>description du fonds</w:t>
              </w:r>
              <w:r w:rsidR="00206AAF">
                <w:rPr>
                  <w:rStyle w:val="Hyperlink"/>
                </w:rPr>
                <w:t> F 1886</w:t>
              </w:r>
            </w:hyperlink>
          </w:p>
        </w:tc>
      </w:tr>
      <w:tr w:rsidR="00482830" w14:paraId="77E81B5D" w14:textId="77777777" w:rsidTr="008C3FB9">
        <w:tc>
          <w:tcPr>
            <w:tcW w:w="1603" w:type="dxa"/>
          </w:tcPr>
          <w:p w14:paraId="78931130" w14:textId="77777777" w:rsidR="00482830" w:rsidRDefault="00482830" w:rsidP="008C3FB9">
            <w:r>
              <w:lastRenderedPageBreak/>
              <w:t>Canton de Ryde</w:t>
            </w:r>
          </w:p>
        </w:tc>
        <w:tc>
          <w:tcPr>
            <w:tcW w:w="5502" w:type="dxa"/>
          </w:tcPr>
          <w:p w14:paraId="3D075772" w14:textId="77777777" w:rsidR="00482830" w:rsidRPr="00AB4AA3" w:rsidRDefault="00482830" w:rsidP="008C3FB9">
            <w:r>
              <w:t>Registres des naissances, de 1878 à 1884 et de 1914 à 1929</w:t>
            </w:r>
          </w:p>
          <w:p w14:paraId="5DB297BD" w14:textId="77777777" w:rsidR="00482830" w:rsidRPr="00AB4AA3" w:rsidRDefault="00482830" w:rsidP="008C3FB9">
            <w:r>
              <w:t xml:space="preserve">Registres des mariages, de 1879 à 1884 et de 1915 à 1928 </w:t>
            </w:r>
          </w:p>
          <w:p w14:paraId="27741A02" w14:textId="77777777" w:rsidR="00482830" w:rsidRDefault="00482830" w:rsidP="008C3FB9">
            <w:r>
              <w:t>Registres des décès, de 1879 à 1884 et de 1914 à 1929</w:t>
            </w:r>
          </w:p>
        </w:tc>
        <w:tc>
          <w:tcPr>
            <w:tcW w:w="2250" w:type="dxa"/>
          </w:tcPr>
          <w:p w14:paraId="2C168B3B" w14:textId="74600179" w:rsidR="00482830" w:rsidRPr="00E8795C" w:rsidRDefault="004E614F" w:rsidP="008C3FB9">
            <w:hyperlink r:id="rId31">
              <w:r w:rsidR="00206AAF">
                <w:rPr>
                  <w:rStyle w:val="Hyperlink"/>
                </w:rPr>
                <w:t xml:space="preserve">Cliquez ici pour voir la </w:t>
              </w:r>
              <w:r w:rsidR="00557B0E">
                <w:rPr>
                  <w:rStyle w:val="Hyperlink"/>
                </w:rPr>
                <w:t>description du fonds</w:t>
              </w:r>
              <w:r w:rsidR="00206AAF">
                <w:rPr>
                  <w:rStyle w:val="Hyperlink"/>
                </w:rPr>
                <w:t> F 1897</w:t>
              </w:r>
            </w:hyperlink>
          </w:p>
        </w:tc>
      </w:tr>
      <w:tr w:rsidR="00482830" w14:paraId="2A328A83" w14:textId="77777777" w:rsidTr="008C3FB9">
        <w:tc>
          <w:tcPr>
            <w:tcW w:w="1603" w:type="dxa"/>
          </w:tcPr>
          <w:p w14:paraId="1E6EC330" w14:textId="77777777" w:rsidR="00482830" w:rsidRDefault="00482830" w:rsidP="008C3FB9">
            <w:r>
              <w:t>Canton de South Walsingham</w:t>
            </w:r>
          </w:p>
        </w:tc>
        <w:tc>
          <w:tcPr>
            <w:tcW w:w="5502" w:type="dxa"/>
          </w:tcPr>
          <w:p w14:paraId="1A42BA6B" w14:textId="77777777" w:rsidR="00482830" w:rsidRPr="00AB4AA3" w:rsidRDefault="00482830" w:rsidP="008C3FB9">
            <w:r>
              <w:t>Registres des naissances, de 1860 à 1920</w:t>
            </w:r>
          </w:p>
          <w:p w14:paraId="0CF65445" w14:textId="77777777" w:rsidR="00482830" w:rsidRPr="00AB4AA3" w:rsidRDefault="00482830" w:rsidP="008C3FB9">
            <w:r>
              <w:t>Registres des décès, de 1869 à 1920</w:t>
            </w:r>
          </w:p>
          <w:p w14:paraId="610B93C9" w14:textId="77777777" w:rsidR="00482830" w:rsidRPr="00AB4AA3" w:rsidRDefault="00482830" w:rsidP="008C3FB9">
            <w:r>
              <w:t>Registres des mariages, de 1869 à 1919</w:t>
            </w:r>
          </w:p>
          <w:p w14:paraId="1431731E" w14:textId="77777777" w:rsidR="00482830" w:rsidRDefault="00482830" w:rsidP="008C3FB9">
            <w:r>
              <w:t>Déclarations des mariages, de 1910 à 1932</w:t>
            </w:r>
          </w:p>
        </w:tc>
        <w:tc>
          <w:tcPr>
            <w:tcW w:w="2250" w:type="dxa"/>
          </w:tcPr>
          <w:p w14:paraId="481A0B5B" w14:textId="147D8EC8" w:rsidR="00482830" w:rsidRPr="00E8795C" w:rsidRDefault="004E614F" w:rsidP="008C3FB9">
            <w:hyperlink r:id="rId32">
              <w:r w:rsidR="00206AAF">
                <w:rPr>
                  <w:rStyle w:val="Hyperlink"/>
                </w:rPr>
                <w:t xml:space="preserve">Cliquez ici pour voir la </w:t>
              </w:r>
              <w:r w:rsidR="00557B0E">
                <w:rPr>
                  <w:rStyle w:val="Hyperlink"/>
                </w:rPr>
                <w:t>description du fonds</w:t>
              </w:r>
              <w:r w:rsidR="00206AAF">
                <w:rPr>
                  <w:rStyle w:val="Hyperlink"/>
                </w:rPr>
                <w:t> F 1933</w:t>
              </w:r>
            </w:hyperlink>
          </w:p>
        </w:tc>
      </w:tr>
    </w:tbl>
    <w:p w14:paraId="6FF87F01" w14:textId="77777777" w:rsidR="00482830" w:rsidRDefault="00482830" w:rsidP="00482830">
      <w:pPr>
        <w:pStyle w:val="PlainText"/>
        <w:jc w:val="both"/>
        <w:rPr>
          <w:rFonts w:ascii="Arial" w:hAnsi="Arial" w:cs="Arial"/>
          <w:sz w:val="22"/>
        </w:rPr>
      </w:pPr>
    </w:p>
    <w:p w14:paraId="2B2D4B24" w14:textId="77777777" w:rsidR="00482830" w:rsidRPr="0071125B" w:rsidRDefault="00A21097" w:rsidP="008C3FB9">
      <w:pPr>
        <w:pStyle w:val="Heading2"/>
      </w:pPr>
      <w:bookmarkStart w:id="40" w:name="_Toc49518408"/>
      <w:bookmarkStart w:id="41" w:name="_Toc62574520"/>
      <w:r>
        <w:t>Documents dans les collections locales</w:t>
      </w:r>
      <w:bookmarkEnd w:id="40"/>
      <w:bookmarkEnd w:id="41"/>
    </w:p>
    <w:p w14:paraId="03A86EA3" w14:textId="11168B99" w:rsidR="00482830" w:rsidRDefault="00482830" w:rsidP="00482830">
      <w:pPr>
        <w:pStyle w:val="western"/>
        <w:spacing w:after="240"/>
        <w:jc w:val="left"/>
        <w:rPr>
          <w:rFonts w:ascii="Arial" w:hAnsi="Arial" w:cs="Arial"/>
          <w:sz w:val="24"/>
          <w:szCs w:val="24"/>
        </w:rPr>
      </w:pPr>
      <w:r>
        <w:rPr>
          <w:rFonts w:ascii="Arial" w:hAnsi="Arial"/>
          <w:sz w:val="24"/>
        </w:rPr>
        <w:t>Nous disposons de multiples fonds et collections qui contiennent des documents sur les naissances, les mariages et les décès.</w:t>
      </w:r>
    </w:p>
    <w:p w14:paraId="6FA90C6C" w14:textId="65F2B9DB" w:rsidR="00A93937" w:rsidRDefault="00D05B00" w:rsidP="00854E20">
      <w:pPr>
        <w:pStyle w:val="Heading3"/>
        <w:numPr>
          <w:ilvl w:val="1"/>
          <w:numId w:val="26"/>
        </w:numPr>
      </w:pPr>
      <w:bookmarkStart w:id="42" w:name="_Toc49518409"/>
      <w:bookmarkStart w:id="43" w:name="_Toc62574521"/>
      <w:r>
        <w:t>Essex</w:t>
      </w:r>
      <w:r w:rsidR="00A93937">
        <w:t xml:space="preserve"> (comté</w:t>
      </w:r>
      <w:r>
        <w:t xml:space="preserve"> d’</w:t>
      </w:r>
      <w:r w:rsidR="00A93937">
        <w:t>)</w:t>
      </w:r>
      <w:bookmarkEnd w:id="42"/>
      <w:bookmarkEnd w:id="43"/>
    </w:p>
    <w:p w14:paraId="434E87B1" w14:textId="77777777" w:rsidR="009C4732" w:rsidRDefault="009C4732" w:rsidP="009C4732"/>
    <w:p w14:paraId="36B85FE7" w14:textId="77777777" w:rsidR="009C4732" w:rsidRDefault="009C4732" w:rsidP="009C4732">
      <w:pPr>
        <w:pStyle w:val="ListParagraph"/>
        <w:ind w:left="0"/>
        <w:contextualSpacing w:val="0"/>
        <w:rPr>
          <w:rFonts w:cs="Arial"/>
        </w:rPr>
      </w:pPr>
      <w:r>
        <w:rPr>
          <w:rStyle w:val="Emphasis"/>
          <w:b/>
          <w:i w:val="0"/>
        </w:rPr>
        <w:t>Collection du musée historique Hiram Walker (F 378)</w:t>
      </w:r>
      <w:r>
        <w:rPr>
          <w:rStyle w:val="Emphasis"/>
        </w:rPr>
        <w:t>:</w:t>
      </w:r>
      <w:r>
        <w:t xml:space="preserve"> La collection comprend des documents du comté d’Essex et de la région de Windsor et de Détroit, qui ont été recueillis par le musée Hiram Walker </w:t>
      </w:r>
      <w:r w:rsidR="00BC1737">
        <w:t>(aujourd’hui le musée Windsor).</w:t>
      </w:r>
      <w:r>
        <w:t xml:space="preserve"> Il comprend les documents des églises ci-dessous :</w:t>
      </w:r>
    </w:p>
    <w:p w14:paraId="5A43E926" w14:textId="77777777" w:rsidR="00097539" w:rsidRPr="00E62B2E" w:rsidRDefault="00097539" w:rsidP="009C4732">
      <w:pPr>
        <w:pStyle w:val="ListParagraph"/>
        <w:ind w:left="0"/>
        <w:contextualSpacing w:val="0"/>
        <w:rPr>
          <w:rFonts w:cs="Arial"/>
        </w:rPr>
      </w:pPr>
    </w:p>
    <w:p w14:paraId="7A543489" w14:textId="7D8784E8" w:rsidR="00097539" w:rsidRDefault="00C01522" w:rsidP="009C4732">
      <w:pPr>
        <w:pStyle w:val="ListParagraph"/>
        <w:numPr>
          <w:ilvl w:val="1"/>
          <w:numId w:val="18"/>
        </w:numPr>
        <w:tabs>
          <w:tab w:val="left" w:pos="720"/>
        </w:tabs>
        <w:ind w:left="720"/>
        <w:contextualSpacing w:val="0"/>
        <w:rPr>
          <w:rFonts w:cs="Arial"/>
        </w:rPr>
      </w:pPr>
      <w:r>
        <w:t xml:space="preserve">Révérend Hugh Cowan (presbytérien), registres des mariages, de 1911 à 1929.  Pour le consulter, demandez à l’avance </w:t>
      </w:r>
      <w:r w:rsidR="00D05B00">
        <w:t>le fonds F</w:t>
      </w:r>
      <w:r w:rsidR="00BC1737">
        <w:t xml:space="preserve"> 378, </w:t>
      </w:r>
      <w:r w:rsidR="00660833">
        <w:t>contenant</w:t>
      </w:r>
      <w:r w:rsidR="00BC1737">
        <w:t xml:space="preserve"> B221130, </w:t>
      </w:r>
      <w:r w:rsidR="00660833">
        <w:t>pièce</w:t>
      </w:r>
      <w:r w:rsidR="00BC1737">
        <w:t> 20</w:t>
      </w:r>
      <w:r w:rsidR="00BC1737">
        <w:noBreakHyphen/>
      </w:r>
      <w:r>
        <w:t>54.</w:t>
      </w:r>
    </w:p>
    <w:p w14:paraId="0B7074E4" w14:textId="291ECDCC" w:rsidR="009C4732" w:rsidRPr="00E62B2E" w:rsidRDefault="009C4732" w:rsidP="009C4732">
      <w:pPr>
        <w:pStyle w:val="ListParagraph"/>
        <w:numPr>
          <w:ilvl w:val="1"/>
          <w:numId w:val="18"/>
        </w:numPr>
        <w:tabs>
          <w:tab w:val="left" w:pos="720"/>
        </w:tabs>
        <w:ind w:left="720"/>
        <w:contextualSpacing w:val="0"/>
        <w:rPr>
          <w:rFonts w:cs="Arial"/>
        </w:rPr>
      </w:pPr>
      <w:r>
        <w:t xml:space="preserve">Église de l’Assomption, Sandwich (catholique romaine, française) : Enregistrements d’état civil manuscrits, de 1761 à 1786.  Pour le consulter, demandez à l’avance </w:t>
      </w:r>
      <w:r w:rsidR="00D05B00">
        <w:t>le fonds F</w:t>
      </w:r>
      <w:r>
        <w:t xml:space="preserve"> 378, </w:t>
      </w:r>
      <w:r w:rsidR="00660833">
        <w:t>contenant</w:t>
      </w:r>
      <w:r>
        <w:t xml:space="preserve"> B221130, </w:t>
      </w:r>
      <w:r w:rsidR="00660833">
        <w:t>pièce</w:t>
      </w:r>
      <w:r>
        <w:t> 20-79.</w:t>
      </w:r>
    </w:p>
    <w:p w14:paraId="744111E3" w14:textId="6341C864" w:rsidR="009C4732" w:rsidRPr="00E62B2E" w:rsidRDefault="009C4732" w:rsidP="009C4732">
      <w:pPr>
        <w:pStyle w:val="ListParagraph"/>
        <w:numPr>
          <w:ilvl w:val="1"/>
          <w:numId w:val="18"/>
        </w:numPr>
        <w:tabs>
          <w:tab w:val="left" w:pos="720"/>
        </w:tabs>
        <w:ind w:left="720"/>
        <w:contextualSpacing w:val="0"/>
        <w:rPr>
          <w:rFonts w:cs="Arial"/>
        </w:rPr>
      </w:pPr>
      <w:r>
        <w:t xml:space="preserve">Église St. Andrew (presbytérienne), Amherstburg : Certificat de mariage de Joel Doty et Lucenda Stockwell du canton de Colchester, 5 mars 1837. Pour le consulter, demandez à l’avance </w:t>
      </w:r>
      <w:r w:rsidR="00D05B00">
        <w:t>le fonds F</w:t>
      </w:r>
      <w:r>
        <w:t xml:space="preserve"> 378, </w:t>
      </w:r>
      <w:r w:rsidR="00660833">
        <w:t>contenant</w:t>
      </w:r>
      <w:r>
        <w:t xml:space="preserve"> B221130, </w:t>
      </w:r>
      <w:r w:rsidR="00660833">
        <w:t>pièce</w:t>
      </w:r>
      <w:r>
        <w:t> 20-202.</w:t>
      </w:r>
    </w:p>
    <w:p w14:paraId="7F58211B" w14:textId="4EEE5606" w:rsidR="009C4732" w:rsidRDefault="009C4732" w:rsidP="009C4732">
      <w:pPr>
        <w:pStyle w:val="ListParagraph"/>
        <w:numPr>
          <w:ilvl w:val="1"/>
          <w:numId w:val="18"/>
        </w:numPr>
        <w:tabs>
          <w:tab w:val="left" w:pos="720"/>
        </w:tabs>
        <w:ind w:left="720"/>
        <w:contextualSpacing w:val="0"/>
        <w:rPr>
          <w:rFonts w:cs="Arial"/>
        </w:rPr>
      </w:pPr>
      <w:r>
        <w:t xml:space="preserve">Église St. John (anglicane), canton de Sandwich : photocopie du registre des mariages, baptêmes et enterrements, de 1802 à 1827, et enregistrements manuscrits des mariages, des baptêmes et des enterrements, de 1842 à 1860.  Pour le consulter, demandez à l’avance </w:t>
      </w:r>
      <w:r w:rsidR="00D05B00">
        <w:t>le fonds F</w:t>
      </w:r>
      <w:r>
        <w:t xml:space="preserve"> 378, </w:t>
      </w:r>
      <w:r w:rsidR="00660833">
        <w:t>contenant</w:t>
      </w:r>
      <w:r>
        <w:t xml:space="preserve"> B294726, </w:t>
      </w:r>
      <w:r w:rsidR="00660833">
        <w:t>pièce</w:t>
      </w:r>
      <w:r>
        <w:t> 20-203.</w:t>
      </w:r>
    </w:p>
    <w:p w14:paraId="72FAFB85" w14:textId="77777777" w:rsidR="009C4732" w:rsidRDefault="009C4732" w:rsidP="009C4732">
      <w:pPr>
        <w:rPr>
          <w:rFonts w:cs="Arial"/>
        </w:rPr>
      </w:pPr>
    </w:p>
    <w:p w14:paraId="2190211E" w14:textId="5C50E430" w:rsidR="009C4732" w:rsidRDefault="009C4732" w:rsidP="009C4732">
      <w:pPr>
        <w:rPr>
          <w:rFonts w:cs="Arial"/>
        </w:rPr>
      </w:pPr>
      <w:r>
        <w:t xml:space="preserve">Pour plus de renseignements sur cette collection, communiquez avec nous pour obtenir une copie (en format pdf) </w:t>
      </w:r>
      <w:r w:rsidR="00D217CD">
        <w:t>de l’instrument de recherche</w:t>
      </w:r>
      <w:r>
        <w:t xml:space="preserve"> F 378.</w:t>
      </w:r>
    </w:p>
    <w:p w14:paraId="315342DB" w14:textId="77777777" w:rsidR="0059053D" w:rsidRDefault="0059053D" w:rsidP="009C4732">
      <w:pPr>
        <w:rPr>
          <w:rFonts w:cs="Arial"/>
        </w:rPr>
      </w:pPr>
    </w:p>
    <w:p w14:paraId="6238A5EC" w14:textId="77777777" w:rsidR="003D50DF" w:rsidRDefault="003D50DF" w:rsidP="003D50DF">
      <w:pPr>
        <w:pStyle w:val="ListParagraph"/>
        <w:tabs>
          <w:tab w:val="left" w:pos="360"/>
        </w:tabs>
        <w:ind w:left="0"/>
        <w:contextualSpacing w:val="0"/>
      </w:pPr>
      <w:r>
        <w:rPr>
          <w:rStyle w:val="Emphasis"/>
          <w:b/>
          <w:i w:val="0"/>
        </w:rPr>
        <w:t>Fonds Famille Stollman (F 688)</w:t>
      </w:r>
      <w:r>
        <w:t> : La famille Stollman a participé à la vie religieuse et politique juive locale à Détroit et à Windsor au 20</w:t>
      </w:r>
      <w:r>
        <w:rPr>
          <w:vertAlign w:val="superscript"/>
        </w:rPr>
        <w:t>e</w:t>
      </w:r>
      <w:r>
        <w:t xml:space="preserve"> siècle. Les documents comprennent </w:t>
      </w:r>
      <w:r>
        <w:lastRenderedPageBreak/>
        <w:t xml:space="preserve">des quittances de mariage, de 1949 à 1986, et un registre des mariages, de 1944 à 1964, du rabbin Samuel S. Stollman de la synagogue Shaar Hashomayim de Windsor. </w:t>
      </w:r>
    </w:p>
    <w:p w14:paraId="32422AD3" w14:textId="77777777" w:rsidR="003D50DF" w:rsidRDefault="003D50DF" w:rsidP="003D50DF">
      <w:pPr>
        <w:pStyle w:val="ListParagraph"/>
        <w:tabs>
          <w:tab w:val="left" w:pos="360"/>
        </w:tabs>
        <w:ind w:left="0"/>
        <w:contextualSpacing w:val="0"/>
      </w:pPr>
    </w:p>
    <w:p w14:paraId="2F719D32" w14:textId="28F6205C" w:rsidR="003D50DF" w:rsidRPr="002C7D10" w:rsidRDefault="003D50DF" w:rsidP="003D50DF">
      <w:pPr>
        <w:pStyle w:val="ListParagraph"/>
        <w:tabs>
          <w:tab w:val="left" w:pos="360"/>
        </w:tabs>
        <w:ind w:left="0"/>
        <w:contextualSpacing w:val="0"/>
        <w:rPr>
          <w:rStyle w:val="Hyperlink"/>
          <w:color w:val="auto"/>
          <w:u w:val="none"/>
        </w:rPr>
      </w:pPr>
      <w:r>
        <w:t>Pour consulter ces documents, demandez à l’avance la série</w:t>
      </w:r>
      <w:r w:rsidR="00B628A0">
        <w:rPr>
          <w:rStyle w:val="FootnoteReference"/>
        </w:rPr>
        <w:footnoteReference w:id="2"/>
      </w:r>
      <w:r>
        <w:t xml:space="preserve"> F 688-1, </w:t>
      </w:r>
      <w:r w:rsidR="00660833">
        <w:t>contenant</w:t>
      </w:r>
      <w:r>
        <w:t xml:space="preserve"> B440684.  Pour plus de renseignements sur ces documents, </w:t>
      </w:r>
      <w:hyperlink r:id="rId33" w:history="1">
        <w:r>
          <w:rPr>
            <w:rStyle w:val="Hyperlink"/>
          </w:rPr>
          <w:t xml:space="preserve">cliquez ici pour voir la </w:t>
        </w:r>
        <w:r w:rsidR="00557B0E">
          <w:rPr>
            <w:rStyle w:val="Hyperlink"/>
          </w:rPr>
          <w:t>description du fonds</w:t>
        </w:r>
        <w:r>
          <w:rPr>
            <w:rStyle w:val="Hyperlink"/>
          </w:rPr>
          <w:t> F 688</w:t>
        </w:r>
      </w:hyperlink>
      <w:r>
        <w:t>.</w:t>
      </w:r>
    </w:p>
    <w:p w14:paraId="34A85803" w14:textId="77777777" w:rsidR="009C4732" w:rsidRDefault="004E614F" w:rsidP="003D50DF">
      <w:pPr>
        <w:rPr>
          <w:rStyle w:val="Emphasis"/>
          <w:b/>
          <w:i w:val="0"/>
        </w:rPr>
      </w:pPr>
      <w:hyperlink r:id="rId34" w:history="1"/>
    </w:p>
    <w:p w14:paraId="3945448E" w14:textId="77777777" w:rsidR="009C4732" w:rsidRDefault="009C4732" w:rsidP="009C4732">
      <w:pPr>
        <w:pStyle w:val="ListParagraph"/>
        <w:tabs>
          <w:tab w:val="left" w:pos="360"/>
        </w:tabs>
        <w:ind w:left="0"/>
        <w:contextualSpacing w:val="0"/>
        <w:rPr>
          <w:rFonts w:cs="Arial"/>
        </w:rPr>
      </w:pPr>
      <w:r>
        <w:rPr>
          <w:rStyle w:val="Emphasis"/>
          <w:b/>
          <w:i w:val="0"/>
        </w:rPr>
        <w:t>Fonds William Hands (F 519) :</w:t>
      </w:r>
      <w:r>
        <w:t xml:space="preserve"> William Hands était un fonctionnaire local dans le comt</w:t>
      </w:r>
      <w:r w:rsidR="00BC1737">
        <w:t xml:space="preserve">é d’Essex, entre 1796 et 1851. </w:t>
      </w:r>
      <w:r>
        <w:t xml:space="preserve">Ses archives comprennent des déclarations de mariages pour le </w:t>
      </w:r>
      <w:r w:rsidR="00BC1737">
        <w:t xml:space="preserve">comté d’Essex, de 1842 à 1844. </w:t>
      </w:r>
      <w:r>
        <w:t>Le fonds se trouve sur la bobine de microfilm MS 788</w:t>
      </w:r>
      <w:r w:rsidR="00BC1737">
        <w:t xml:space="preserve">, dans notre salle de lecture. </w:t>
      </w:r>
      <w:r>
        <w:t>Les documents de William Hands sont le quatrième groupe de documents sur la bobine.</w:t>
      </w:r>
    </w:p>
    <w:p w14:paraId="3163D0C8" w14:textId="77777777" w:rsidR="009C4732" w:rsidRDefault="009C4732" w:rsidP="009C4732">
      <w:pPr>
        <w:rPr>
          <w:rFonts w:cs="Arial"/>
        </w:rPr>
      </w:pPr>
    </w:p>
    <w:p w14:paraId="5D4D5049" w14:textId="22819579" w:rsidR="009C4732" w:rsidRPr="00797605" w:rsidRDefault="009C4732" w:rsidP="009C4732">
      <w:pPr>
        <w:rPr>
          <w:rStyle w:val="Hyperlink"/>
          <w:rFonts w:cs="Arial"/>
        </w:rPr>
      </w:pPr>
      <w:r>
        <w:t xml:space="preserve">Pour plus de renseignements sur ces documents, </w:t>
      </w:r>
      <w:hyperlink r:id="rId35" w:history="1">
        <w:r>
          <w:rPr>
            <w:rStyle w:val="Hyperlink"/>
          </w:rPr>
          <w:t xml:space="preserve">cliquez ici pour voir la </w:t>
        </w:r>
        <w:r w:rsidR="00557B0E">
          <w:rPr>
            <w:rStyle w:val="Hyperlink"/>
          </w:rPr>
          <w:t>description du fonds</w:t>
        </w:r>
        <w:r>
          <w:rPr>
            <w:rStyle w:val="Hyperlink"/>
          </w:rPr>
          <w:t> F 519</w:t>
        </w:r>
      </w:hyperlink>
      <w:r>
        <w:t>.</w:t>
      </w:r>
    </w:p>
    <w:p w14:paraId="7A0DF33B" w14:textId="77777777" w:rsidR="009C4732" w:rsidRDefault="004E614F" w:rsidP="009C4732">
      <w:pPr>
        <w:rPr>
          <w:rFonts w:cs="Arial"/>
        </w:rPr>
      </w:pPr>
      <w:hyperlink r:id="rId36" w:history="1"/>
    </w:p>
    <w:p w14:paraId="04392229" w14:textId="31108261" w:rsidR="005E4908" w:rsidRPr="00175657" w:rsidRDefault="005E4908" w:rsidP="005E4908">
      <w:pPr>
        <w:pStyle w:val="Heading3"/>
        <w:numPr>
          <w:ilvl w:val="1"/>
          <w:numId w:val="26"/>
        </w:numPr>
      </w:pPr>
      <w:bookmarkStart w:id="44" w:name="_Toc49518410"/>
      <w:bookmarkStart w:id="45" w:name="_Toc62574522"/>
      <w:r>
        <w:t>Frontenac (comté</w:t>
      </w:r>
      <w:r w:rsidR="00D05B00">
        <w:t xml:space="preserve"> de</w:t>
      </w:r>
      <w:r>
        <w:t>)</w:t>
      </w:r>
      <w:bookmarkEnd w:id="44"/>
      <w:bookmarkEnd w:id="45"/>
    </w:p>
    <w:p w14:paraId="1EE03EF6" w14:textId="77777777" w:rsidR="005E4908" w:rsidRDefault="005E4908" w:rsidP="005E4908"/>
    <w:p w14:paraId="1BDC2276" w14:textId="1214D887" w:rsidR="005E4908" w:rsidRDefault="005E4908" w:rsidP="005E4908">
      <w:pPr>
        <w:pStyle w:val="ListParagraph"/>
        <w:tabs>
          <w:tab w:val="left" w:pos="360"/>
        </w:tabs>
        <w:ind w:left="0"/>
        <w:contextualSpacing w:val="0"/>
      </w:pPr>
      <w:r>
        <w:rPr>
          <w:rStyle w:val="Emphasis"/>
          <w:b/>
          <w:i w:val="0"/>
        </w:rPr>
        <w:t>Fonds Percy James Robinson (F 1060)</w:t>
      </w:r>
      <w:r>
        <w:rPr>
          <w:rStyle w:val="Emphasis"/>
        </w:rPr>
        <w:t> :</w:t>
      </w:r>
      <w:r>
        <w:t xml:space="preserve"> Percy James Robinson était un hist</w:t>
      </w:r>
      <w:r w:rsidR="00BC1737">
        <w:t xml:space="preserve">orien des débuts de l’Ontario. </w:t>
      </w:r>
      <w:r>
        <w:t>Ses archives comprennent des photocopies de registres de naissances et de mariages (catholiques romains) de Fort Frontenac (aujourd’</w:t>
      </w:r>
      <w:r w:rsidR="00BC1737">
        <w:t xml:space="preserve">hui Kingston), de 1747 à 1752. </w:t>
      </w:r>
      <w:r>
        <w:t xml:space="preserve">Pour consulter ces documents, demandez à l’avance </w:t>
      </w:r>
      <w:r w:rsidR="00D05B00">
        <w:t>le fonds F</w:t>
      </w:r>
      <w:r>
        <w:t xml:space="preserve"> 1060, </w:t>
      </w:r>
      <w:r w:rsidR="00660833">
        <w:t>contenant</w:t>
      </w:r>
      <w:r>
        <w:t> B924770.</w:t>
      </w:r>
    </w:p>
    <w:p w14:paraId="6722BA18" w14:textId="77777777" w:rsidR="009163B7" w:rsidRDefault="009163B7" w:rsidP="005E4908">
      <w:pPr>
        <w:pStyle w:val="ListParagraph"/>
        <w:tabs>
          <w:tab w:val="left" w:pos="360"/>
        </w:tabs>
        <w:ind w:left="0"/>
        <w:contextualSpacing w:val="0"/>
      </w:pPr>
    </w:p>
    <w:p w14:paraId="3A4A1185" w14:textId="7AFAC076" w:rsidR="009163B7" w:rsidRDefault="009163B7" w:rsidP="005E4908">
      <w:pPr>
        <w:pStyle w:val="ListParagraph"/>
        <w:tabs>
          <w:tab w:val="left" w:pos="360"/>
        </w:tabs>
        <w:ind w:left="0"/>
        <w:contextualSpacing w:val="0"/>
      </w:pPr>
      <w:r>
        <w:t xml:space="preserve">Pour plus de renseignements sur les documents de Percy James Robinson, </w:t>
      </w:r>
      <w:hyperlink r:id="rId37">
        <w:r>
          <w:rPr>
            <w:rStyle w:val="Hyperlink"/>
          </w:rPr>
          <w:t xml:space="preserve">cliquez ici pour voir la </w:t>
        </w:r>
        <w:r w:rsidR="00557B0E">
          <w:rPr>
            <w:rStyle w:val="Hyperlink"/>
          </w:rPr>
          <w:t>description du fonds</w:t>
        </w:r>
        <w:r>
          <w:rPr>
            <w:rStyle w:val="Hyperlink"/>
          </w:rPr>
          <w:t> F 1080</w:t>
        </w:r>
      </w:hyperlink>
      <w:r>
        <w:t>.</w:t>
      </w:r>
    </w:p>
    <w:p w14:paraId="468EFD3F" w14:textId="77777777" w:rsidR="00FA6532" w:rsidRPr="009C4732" w:rsidRDefault="00FA6532" w:rsidP="009C4732"/>
    <w:p w14:paraId="7696433C" w14:textId="77777777" w:rsidR="00175657" w:rsidRPr="00175657" w:rsidRDefault="009C4732" w:rsidP="009C4732">
      <w:pPr>
        <w:pStyle w:val="Heading3"/>
        <w:numPr>
          <w:ilvl w:val="1"/>
          <w:numId w:val="26"/>
        </w:numPr>
      </w:pPr>
      <w:bookmarkStart w:id="46" w:name="_Toc49518411"/>
      <w:bookmarkStart w:id="47" w:name="_Toc62574523"/>
      <w:r>
        <w:t>Glengarry (comté de)</w:t>
      </w:r>
      <w:bookmarkEnd w:id="46"/>
      <w:bookmarkEnd w:id="47"/>
    </w:p>
    <w:p w14:paraId="7D9E3D78" w14:textId="77777777" w:rsidR="00A93937" w:rsidRDefault="00A93937" w:rsidP="00A93937"/>
    <w:p w14:paraId="3AA91B5B" w14:textId="77777777" w:rsidR="00482830" w:rsidRDefault="00482830" w:rsidP="006765C1">
      <w:pPr>
        <w:pStyle w:val="ListParagraph"/>
        <w:tabs>
          <w:tab w:val="left" w:pos="360"/>
        </w:tabs>
        <w:ind w:left="0"/>
        <w:contextualSpacing w:val="0"/>
      </w:pPr>
      <w:r>
        <w:rPr>
          <w:rStyle w:val="Emphasis"/>
          <w:b/>
          <w:i w:val="0"/>
        </w:rPr>
        <w:t>Fonds Ewan Macdonald (F 970)</w:t>
      </w:r>
      <w:r>
        <w:rPr>
          <w:rStyle w:val="Emphasis"/>
        </w:rPr>
        <w:t> :</w:t>
      </w:r>
      <w:r>
        <w:t xml:space="preserve"> Ewan Macdonald était un prêtre catholique romain et un hi</w:t>
      </w:r>
      <w:r w:rsidR="00BC1737">
        <w:t xml:space="preserve">storien du comté de Glengarry. </w:t>
      </w:r>
      <w:r>
        <w:t>Ses archives comprennent les documents suivants de l’église catholique romaine St. Raphael dans le canton de Charlottenburgh :</w:t>
      </w:r>
    </w:p>
    <w:p w14:paraId="048B4828" w14:textId="77777777" w:rsidR="00962772" w:rsidRPr="00AB4AA3" w:rsidRDefault="00962772" w:rsidP="006765C1">
      <w:pPr>
        <w:pStyle w:val="ListParagraph"/>
        <w:tabs>
          <w:tab w:val="left" w:pos="360"/>
        </w:tabs>
        <w:ind w:left="0"/>
        <w:contextualSpacing w:val="0"/>
      </w:pPr>
    </w:p>
    <w:p w14:paraId="6E5BCEB1" w14:textId="77777777" w:rsidR="00482830" w:rsidRPr="00AB4AA3" w:rsidRDefault="00482830" w:rsidP="001C7536">
      <w:pPr>
        <w:pStyle w:val="ListParagraph"/>
        <w:numPr>
          <w:ilvl w:val="1"/>
          <w:numId w:val="27"/>
        </w:numPr>
        <w:ind w:left="720"/>
        <w:contextualSpacing w:val="0"/>
      </w:pPr>
      <w:r>
        <w:t>Promesses de mariage, de 1816 à 1849.</w:t>
      </w:r>
    </w:p>
    <w:p w14:paraId="531543ED" w14:textId="77777777" w:rsidR="00482830" w:rsidRDefault="007E79C5" w:rsidP="001C7536">
      <w:pPr>
        <w:pStyle w:val="ListParagraph"/>
        <w:numPr>
          <w:ilvl w:val="1"/>
          <w:numId w:val="27"/>
        </w:numPr>
        <w:ind w:left="720"/>
        <w:contextualSpacing w:val="0"/>
      </w:pPr>
      <w:r>
        <w:t xml:space="preserve">Transcriptions des registres des naissances, des mariages et des décès, de 1802 à 1865. </w:t>
      </w:r>
    </w:p>
    <w:p w14:paraId="71DBBD07" w14:textId="77777777" w:rsidR="001C7536" w:rsidRDefault="001C7536" w:rsidP="001C7536"/>
    <w:p w14:paraId="15EF9EE5" w14:textId="16609814" w:rsidR="001C7536" w:rsidRDefault="007E79C5" w:rsidP="001C7536">
      <w:pPr>
        <w:rPr>
          <w:rFonts w:cs="Arial"/>
        </w:rPr>
      </w:pPr>
      <w:r>
        <w:t xml:space="preserve">Pour consulter ces documents, demandez à l’avance </w:t>
      </w:r>
      <w:r w:rsidR="00D05B00">
        <w:t>le fonds F</w:t>
      </w:r>
      <w:r w:rsidR="00BC1737">
        <w:t xml:space="preserve"> 970, </w:t>
      </w:r>
      <w:r w:rsidR="00660833">
        <w:t>contenant</w:t>
      </w:r>
      <w:r w:rsidR="00BC1737">
        <w:t xml:space="preserve"> B299746. </w:t>
      </w:r>
      <w:r>
        <w:t xml:space="preserve">Pour plus de renseignements sur ces documents, communiquez avec nous pour obtenir une copie (en format pdf) </w:t>
      </w:r>
      <w:r w:rsidR="00D217CD">
        <w:t>de l’instrument de recherche</w:t>
      </w:r>
      <w:r>
        <w:t xml:space="preserve"> F 970.</w:t>
      </w:r>
    </w:p>
    <w:p w14:paraId="24AF79A8" w14:textId="77777777" w:rsidR="004744E0" w:rsidRDefault="004744E0" w:rsidP="001C7536">
      <w:pPr>
        <w:rPr>
          <w:rFonts w:cs="Arial"/>
        </w:rPr>
      </w:pPr>
    </w:p>
    <w:p w14:paraId="7ADAD9ED" w14:textId="70ECC16D" w:rsidR="004744E0" w:rsidRDefault="004744E0" w:rsidP="001C7536">
      <w:pPr>
        <w:rPr>
          <w:rFonts w:cs="Arial"/>
        </w:rPr>
      </w:pPr>
      <w:r>
        <w:t>La collection de documents d’églises comprend les registres d’églises originaux pour l’églis</w:t>
      </w:r>
      <w:r w:rsidR="00BC1737">
        <w:t xml:space="preserve">e St. Raphael, de 1805 à 1866. </w:t>
      </w:r>
      <w:r>
        <w:t xml:space="preserve">Ces documents se trouvent sur le </w:t>
      </w:r>
      <w:r>
        <w:lastRenderedPageBreak/>
        <w:t>microfilm MS 269, bobines 1 (de 1805 à 1828) et 2 (de 1828 à 1866)</w:t>
      </w:r>
      <w:r w:rsidR="00BC1737">
        <w:t xml:space="preserve"> dans notre salle de lecture. </w:t>
      </w:r>
      <w:r>
        <w:t xml:space="preserve">Vous pouvez également emprunter ces bobines dans les bibliothèques locales qui offrent le service </w:t>
      </w:r>
      <w:r w:rsidR="00BC1737">
        <w:t xml:space="preserve">de prêts inter-établissements. </w:t>
      </w:r>
      <w:r>
        <w:t xml:space="preserve">Pour plus de renseignements sur ces documents, </w:t>
      </w:r>
      <w:hyperlink r:id="rId38">
        <w:r>
          <w:rPr>
            <w:rStyle w:val="Hyperlink"/>
          </w:rPr>
          <w:t xml:space="preserve">cliquez ici pour voir la </w:t>
        </w:r>
        <w:r w:rsidR="00557B0E">
          <w:rPr>
            <w:rStyle w:val="Hyperlink"/>
          </w:rPr>
          <w:t>description du fonds</w:t>
        </w:r>
        <w:r>
          <w:rPr>
            <w:rStyle w:val="Hyperlink"/>
          </w:rPr>
          <w:t> F 978</w:t>
        </w:r>
      </w:hyperlink>
      <w:r>
        <w:t>.</w:t>
      </w:r>
    </w:p>
    <w:p w14:paraId="38E74645" w14:textId="77777777" w:rsidR="001C7536" w:rsidRDefault="001C7536" w:rsidP="001C7536">
      <w:pPr>
        <w:rPr>
          <w:rFonts w:cs="Arial"/>
        </w:rPr>
      </w:pPr>
    </w:p>
    <w:p w14:paraId="1B7F9192" w14:textId="77777777" w:rsidR="001C7536" w:rsidRDefault="001C7536" w:rsidP="00FF4A34">
      <w:pPr>
        <w:pStyle w:val="ListParagraph"/>
        <w:ind w:left="0"/>
        <w:contextualSpacing w:val="0"/>
      </w:pPr>
      <w:r>
        <w:rPr>
          <w:rStyle w:val="Emphasis"/>
          <w:b/>
          <w:i w:val="0"/>
        </w:rPr>
        <w:t>Fonds Family Hay (F 966)</w:t>
      </w:r>
      <w:r>
        <w:rPr>
          <w:rStyle w:val="Emphasis"/>
        </w:rPr>
        <w:t> :</w:t>
      </w:r>
      <w:r>
        <w:rPr>
          <w:b/>
        </w:rPr>
        <w:t xml:space="preserve"> </w:t>
      </w:r>
      <w:r>
        <w:t>George Hay était curé de l’église catholique romaine St. Andrew dans le comté</w:t>
      </w:r>
      <w:r w:rsidR="00BC1737">
        <w:t xml:space="preserve"> de Glengarry, de 1836 à 1876. </w:t>
      </w:r>
      <w:r>
        <w:t>Les documents familiaux comprennent des publications de bans de mariage de l’égli</w:t>
      </w:r>
      <w:r w:rsidR="00BC1737">
        <w:t xml:space="preserve">se St. Andrew, de 1839 à 1845. </w:t>
      </w:r>
      <w:r>
        <w:t xml:space="preserve">Ces documents sont sur </w:t>
      </w:r>
      <w:r w:rsidR="00BC1737">
        <w:t xml:space="preserve">le microfilm MS 766, bobine 2. </w:t>
      </w:r>
      <w:r>
        <w:t>Ces dossiers font partie des séries 6-4 sur la bobine.</w:t>
      </w:r>
    </w:p>
    <w:p w14:paraId="080052FA" w14:textId="77777777" w:rsidR="001C7536" w:rsidRDefault="001C7536" w:rsidP="001C7536">
      <w:pPr>
        <w:pStyle w:val="ListParagraph"/>
        <w:tabs>
          <w:tab w:val="left" w:pos="360"/>
        </w:tabs>
        <w:ind w:left="0"/>
        <w:contextualSpacing w:val="0"/>
      </w:pPr>
    </w:p>
    <w:p w14:paraId="0F7BF87F" w14:textId="67ED14E3" w:rsidR="001C7536" w:rsidRPr="009C4732" w:rsidRDefault="001C7536" w:rsidP="001C7536">
      <w:pPr>
        <w:rPr>
          <w:rFonts w:cs="Arial"/>
        </w:rPr>
      </w:pPr>
      <w:r>
        <w:rPr>
          <w:b/>
        </w:rPr>
        <w:t xml:space="preserve"> </w:t>
      </w:r>
      <w:r>
        <w:t xml:space="preserve">Pour plus de renseignements sur ces documents et sur la façon de les consulter, communiquez avec nous pour obtenir une copie (en format pdf) </w:t>
      </w:r>
      <w:r w:rsidR="00D217CD">
        <w:t>de l’instrument de recherche</w:t>
      </w:r>
      <w:r>
        <w:t xml:space="preserve"> F 966.</w:t>
      </w:r>
    </w:p>
    <w:p w14:paraId="21F8D20B" w14:textId="77777777" w:rsidR="001C7536" w:rsidRPr="00BA1B2F" w:rsidRDefault="001C7536" w:rsidP="001C7536">
      <w:pPr>
        <w:rPr>
          <w:b/>
        </w:rPr>
      </w:pPr>
    </w:p>
    <w:p w14:paraId="619EA26C" w14:textId="0B727D72" w:rsidR="00F00DDE" w:rsidRPr="00175657" w:rsidRDefault="00F00DDE" w:rsidP="00D05B00">
      <w:pPr>
        <w:pStyle w:val="Heading3"/>
        <w:numPr>
          <w:ilvl w:val="1"/>
          <w:numId w:val="26"/>
        </w:numPr>
      </w:pPr>
      <w:bookmarkStart w:id="48" w:name="_Toc49518412"/>
      <w:bookmarkStart w:id="49" w:name="_Toc62574524"/>
      <w:r>
        <w:t>Grenville (</w:t>
      </w:r>
      <w:r w:rsidR="00D05B00">
        <w:t>c</w:t>
      </w:r>
      <w:r>
        <w:t>omté de)</w:t>
      </w:r>
      <w:bookmarkEnd w:id="48"/>
      <w:bookmarkEnd w:id="49"/>
    </w:p>
    <w:p w14:paraId="1DC9EC71" w14:textId="77777777" w:rsidR="00482830" w:rsidRPr="00AB4AA3" w:rsidRDefault="00482830" w:rsidP="00482830">
      <w:pPr>
        <w:rPr>
          <w:rFonts w:cs="Arial"/>
          <w:b/>
        </w:rPr>
      </w:pPr>
    </w:p>
    <w:p w14:paraId="66807168" w14:textId="77777777" w:rsidR="00482830" w:rsidRPr="00BA1B2F" w:rsidRDefault="00482830" w:rsidP="00AC639F">
      <w:pPr>
        <w:pStyle w:val="ListParagraph"/>
        <w:tabs>
          <w:tab w:val="left" w:pos="360"/>
        </w:tabs>
        <w:ind w:left="0"/>
        <w:contextualSpacing w:val="0"/>
        <w:rPr>
          <w:rFonts w:cs="Arial"/>
        </w:rPr>
      </w:pPr>
      <w:r>
        <w:rPr>
          <w:rStyle w:val="Emphasis"/>
          <w:b/>
          <w:i w:val="0"/>
        </w:rPr>
        <w:t>Fonds Frederick John French (F 2040)</w:t>
      </w:r>
      <w:r>
        <w:rPr>
          <w:rStyle w:val="Emphasis"/>
        </w:rPr>
        <w:t> :</w:t>
      </w:r>
      <w:r>
        <w:t xml:space="preserve"> Frederick John French était avocat, député provincial et président de la Société hi</w:t>
      </w:r>
      <w:r w:rsidR="00BC1737">
        <w:t>storique du comté de Grenville.</w:t>
      </w:r>
      <w:r>
        <w:t xml:space="preserve"> Documents compris : </w:t>
      </w:r>
    </w:p>
    <w:p w14:paraId="688B921F" w14:textId="77777777" w:rsidR="00482830" w:rsidRDefault="00482830" w:rsidP="00EB79B5">
      <w:pPr>
        <w:pStyle w:val="ListParagraph"/>
        <w:numPr>
          <w:ilvl w:val="1"/>
          <w:numId w:val="30"/>
        </w:numPr>
        <w:ind w:left="709" w:hanging="425"/>
        <w:contextualSpacing w:val="0"/>
        <w:rPr>
          <w:rFonts w:cs="Arial"/>
        </w:rPr>
      </w:pPr>
      <w:proofErr w:type="gramStart"/>
      <w:r>
        <w:t>déclarations</w:t>
      </w:r>
      <w:proofErr w:type="gramEnd"/>
      <w:r>
        <w:t xml:space="preserve"> de mariage du comté de Grenville, de 1858 à 1865 (sur le microfilm MS 797, bobine 2);</w:t>
      </w:r>
    </w:p>
    <w:p w14:paraId="4D71AC51" w14:textId="3E057F35" w:rsidR="00482830" w:rsidRPr="0069250C" w:rsidRDefault="00EB79B5" w:rsidP="0069250C">
      <w:pPr>
        <w:pStyle w:val="ListParagraph"/>
        <w:numPr>
          <w:ilvl w:val="1"/>
          <w:numId w:val="30"/>
        </w:numPr>
        <w:ind w:left="709" w:hanging="425"/>
        <w:contextualSpacing w:val="0"/>
        <w:rPr>
          <w:rFonts w:cs="Arial"/>
          <w:b/>
        </w:rPr>
      </w:pPr>
      <w:proofErr w:type="gramStart"/>
      <w:r>
        <w:t>certificats</w:t>
      </w:r>
      <w:proofErr w:type="gramEnd"/>
      <w:r>
        <w:t xml:space="preserve"> de mariage et avis de funérailles divers, de 1825 à 1872 (sur le microfilm MS 797, bobine 3 ; pour une liste chronologique de ces documents et d’autres documents sur la bobine, voir </w:t>
      </w:r>
      <w:r w:rsidR="00D217CD">
        <w:t>l’instrument de recherche</w:t>
      </w:r>
      <w:r>
        <w:t> F 2040, pages 11 à 24).</w:t>
      </w:r>
    </w:p>
    <w:p w14:paraId="1CEC7F56" w14:textId="77777777" w:rsidR="0069250C" w:rsidRDefault="0069250C" w:rsidP="00440288">
      <w:pPr>
        <w:jc w:val="right"/>
        <w:rPr>
          <w:rFonts w:cs="Arial"/>
          <w:b/>
        </w:rPr>
      </w:pPr>
    </w:p>
    <w:p w14:paraId="37DDCCE7" w14:textId="024E5EB6" w:rsidR="0069250C" w:rsidRDefault="0069250C" w:rsidP="0069250C">
      <w:pPr>
        <w:rPr>
          <w:rFonts w:cs="Arial"/>
        </w:rPr>
      </w:pPr>
      <w:r>
        <w:t>Le microfilm se trouv</w:t>
      </w:r>
      <w:r w:rsidR="00BC1737">
        <w:t xml:space="preserve">e dans notre salle de lecture. </w:t>
      </w:r>
      <w:r>
        <w:t xml:space="preserve">Communiquez avec nous pour obtenir une copie (en format pdf) </w:t>
      </w:r>
      <w:r w:rsidR="00D217CD">
        <w:t>de l’instrument de recherche</w:t>
      </w:r>
      <w:r>
        <w:t xml:space="preserve"> F 2040.</w:t>
      </w:r>
    </w:p>
    <w:p w14:paraId="530A7868" w14:textId="77777777" w:rsidR="00440288" w:rsidRPr="00440288" w:rsidRDefault="00440288" w:rsidP="0069250C">
      <w:pPr>
        <w:rPr>
          <w:rFonts w:cs="Arial"/>
        </w:rPr>
      </w:pPr>
    </w:p>
    <w:p w14:paraId="53BA1A5A" w14:textId="1074B463" w:rsidR="00057612" w:rsidRPr="00BA1B2F" w:rsidRDefault="004E614F" w:rsidP="00057612">
      <w:pPr>
        <w:pStyle w:val="ListParagraph"/>
        <w:tabs>
          <w:tab w:val="left" w:pos="360"/>
        </w:tabs>
        <w:ind w:left="0"/>
        <w:contextualSpacing w:val="0"/>
      </w:pPr>
      <w:hyperlink r:id="rId39">
        <w:r w:rsidR="00206AAF">
          <w:rPr>
            <w:rStyle w:val="Emphasis"/>
            <w:b/>
            <w:i w:val="0"/>
          </w:rPr>
          <w:t>Collection Frederick Peter Smith</w:t>
        </w:r>
      </w:hyperlink>
      <w:r w:rsidR="00206AAF">
        <w:rPr>
          <w:rStyle w:val="Emphasis"/>
          <w:b/>
          <w:i w:val="0"/>
        </w:rPr>
        <w:t xml:space="preserve"> (F 362)</w:t>
      </w:r>
      <w:r w:rsidR="00206AAF">
        <w:rPr>
          <w:rStyle w:val="Emphasis"/>
        </w:rPr>
        <w:t> :</w:t>
      </w:r>
      <w:r w:rsidR="00206AAF">
        <w:t xml:space="preserve"> Frederick Peter Smith était professeur et secrétaire de la Société his</w:t>
      </w:r>
      <w:r w:rsidR="00BC1737">
        <w:t xml:space="preserve">torique du comté de Grenville. </w:t>
      </w:r>
      <w:r w:rsidR="00206AAF">
        <w:t>La collection renferme une transcription des enregistrements des enterrements de l’église Blue Church (anglicane), près de Prescott dans le can</w:t>
      </w:r>
      <w:r w:rsidR="00BC1737">
        <w:t xml:space="preserve">ton d’Augusta, de 1821 à 1828. </w:t>
      </w:r>
      <w:r w:rsidR="00206AAF">
        <w:t xml:space="preserve">Pour consulter ces documents, demandez à l’avance </w:t>
      </w:r>
      <w:r w:rsidR="00D05B00">
        <w:t>le fonds F</w:t>
      </w:r>
      <w:r w:rsidR="00BC1737">
        <w:t xml:space="preserve"> 362, </w:t>
      </w:r>
      <w:r w:rsidR="00660833">
        <w:t>contenant</w:t>
      </w:r>
      <w:r w:rsidR="00BC1737">
        <w:t xml:space="preserve"> B296315. </w:t>
      </w:r>
      <w:r w:rsidR="00206AAF">
        <w:t xml:space="preserve">Pour plus de renseignements sur cette collection, communiquez avec nous pour obtenir une copie (en format pdf) </w:t>
      </w:r>
      <w:r w:rsidR="00D217CD">
        <w:t>de l’instrument de recherche</w:t>
      </w:r>
      <w:r w:rsidR="00206AAF">
        <w:t xml:space="preserve"> F 362.</w:t>
      </w:r>
    </w:p>
    <w:p w14:paraId="2591D01B" w14:textId="77777777" w:rsidR="00057612" w:rsidRDefault="00057612" w:rsidP="000445C3">
      <w:pPr>
        <w:pStyle w:val="ListParagraph"/>
        <w:tabs>
          <w:tab w:val="left" w:pos="360"/>
        </w:tabs>
        <w:ind w:left="0"/>
        <w:contextualSpacing w:val="0"/>
        <w:rPr>
          <w:rStyle w:val="Emphasis"/>
          <w:b/>
          <w:i w:val="0"/>
        </w:rPr>
      </w:pPr>
    </w:p>
    <w:p w14:paraId="65E95461" w14:textId="4DA9D4DD" w:rsidR="00F14A4E" w:rsidRDefault="00482830" w:rsidP="000445C3">
      <w:pPr>
        <w:pStyle w:val="ListParagraph"/>
        <w:tabs>
          <w:tab w:val="left" w:pos="360"/>
        </w:tabs>
        <w:ind w:left="0"/>
        <w:contextualSpacing w:val="0"/>
      </w:pPr>
      <w:r>
        <w:rPr>
          <w:rStyle w:val="Emphasis"/>
          <w:b/>
          <w:i w:val="0"/>
        </w:rPr>
        <w:t>Fonds Robert Blakey (F 962)</w:t>
      </w:r>
      <w:r>
        <w:rPr>
          <w:rStyle w:val="Emphasis"/>
        </w:rPr>
        <w:t> :</w:t>
      </w:r>
      <w:r>
        <w:t xml:space="preserve"> Robert Blakey était un pasteur anglican dans le canton </w:t>
      </w:r>
      <w:r w:rsidR="00BC1737">
        <w:t xml:space="preserve">d’Augusta, entre 1821 et 1854. </w:t>
      </w:r>
      <w:r>
        <w:t>Ses documents comprennent un registre des mariages, de 1821 à 1827, et un registr</w:t>
      </w:r>
      <w:r w:rsidR="00BC1737">
        <w:t>e des baptêmes, de 1821 à 1841.</w:t>
      </w:r>
      <w:r>
        <w:t xml:space="preserve"> Pour consulter ces documents, demandez à l’avance </w:t>
      </w:r>
      <w:r w:rsidR="00D05B00">
        <w:t>le fonds</w:t>
      </w:r>
      <w:r w:rsidR="00BC1737">
        <w:t xml:space="preserve"> F 962, </w:t>
      </w:r>
      <w:r w:rsidR="00660833">
        <w:t>contenant</w:t>
      </w:r>
      <w:r w:rsidR="00BC1737">
        <w:t xml:space="preserve"> B293835. </w:t>
      </w:r>
      <w:r>
        <w:t xml:space="preserve">Pour plus de renseignements sur ces documents, </w:t>
      </w:r>
      <w:hyperlink r:id="rId40">
        <w:r>
          <w:rPr>
            <w:rStyle w:val="Hyperlink"/>
          </w:rPr>
          <w:t xml:space="preserve">cliquez ici pour voir la </w:t>
        </w:r>
        <w:r w:rsidR="00557B0E">
          <w:rPr>
            <w:rStyle w:val="Hyperlink"/>
          </w:rPr>
          <w:t>description du fonds</w:t>
        </w:r>
        <w:r>
          <w:rPr>
            <w:rStyle w:val="Hyperlink"/>
          </w:rPr>
          <w:t> F 962</w:t>
        </w:r>
      </w:hyperlink>
      <w:r>
        <w:t>.</w:t>
      </w:r>
    </w:p>
    <w:p w14:paraId="4356EC66" w14:textId="77777777" w:rsidR="00482830" w:rsidRPr="00BA1B2F" w:rsidRDefault="00482830" w:rsidP="000445C3">
      <w:pPr>
        <w:pStyle w:val="ListParagraph"/>
        <w:tabs>
          <w:tab w:val="left" w:pos="360"/>
        </w:tabs>
        <w:ind w:left="0"/>
        <w:contextualSpacing w:val="0"/>
      </w:pPr>
      <w:r>
        <w:t xml:space="preserve">  </w:t>
      </w:r>
    </w:p>
    <w:p w14:paraId="78B7D2C1" w14:textId="77777777" w:rsidR="0018704E" w:rsidRPr="00175657" w:rsidRDefault="0018704E" w:rsidP="0018704E">
      <w:pPr>
        <w:pStyle w:val="Heading3"/>
        <w:numPr>
          <w:ilvl w:val="1"/>
          <w:numId w:val="26"/>
        </w:numPr>
      </w:pPr>
      <w:bookmarkStart w:id="50" w:name="_Toc49518413"/>
      <w:bookmarkStart w:id="51" w:name="_Toc62574525"/>
      <w:r>
        <w:t>Lincoln (comté de)</w:t>
      </w:r>
      <w:bookmarkEnd w:id="50"/>
      <w:bookmarkEnd w:id="51"/>
    </w:p>
    <w:p w14:paraId="3F1D1DD0" w14:textId="77777777" w:rsidR="00482830" w:rsidRPr="00AB4AA3" w:rsidRDefault="00482830" w:rsidP="00482830">
      <w:pPr>
        <w:rPr>
          <w:rFonts w:cs="Arial"/>
          <w:b/>
        </w:rPr>
      </w:pPr>
    </w:p>
    <w:p w14:paraId="5B0D9D63" w14:textId="0EDB0E3A" w:rsidR="00482830" w:rsidRPr="00D53F66" w:rsidRDefault="004E614F" w:rsidP="00EC6FEB">
      <w:pPr>
        <w:pStyle w:val="ListParagraph"/>
        <w:tabs>
          <w:tab w:val="left" w:pos="360"/>
        </w:tabs>
        <w:ind w:left="0"/>
        <w:contextualSpacing w:val="0"/>
        <w:rPr>
          <w:rStyle w:val="Hyperlink"/>
        </w:rPr>
      </w:pPr>
      <w:hyperlink r:id="rId41">
        <w:r w:rsidR="00206AAF">
          <w:rPr>
            <w:rStyle w:val="Emphasis"/>
            <w:b/>
            <w:i w:val="0"/>
          </w:rPr>
          <w:t>Collection Niagara Historical Society</w:t>
        </w:r>
      </w:hyperlink>
      <w:r w:rsidR="00206AAF">
        <w:rPr>
          <w:rStyle w:val="Emphasis"/>
          <w:b/>
          <w:i w:val="0"/>
        </w:rPr>
        <w:t xml:space="preserve"> (F 1138) :</w:t>
      </w:r>
      <w:r w:rsidR="00206AAF">
        <w:t xml:space="preserve"> La collection comprend les registres des baptêmes et des mariages du révérend William Sampson, premier recteur anglican de Grimsby, dans le com</w:t>
      </w:r>
      <w:r w:rsidR="00BC1737">
        <w:t xml:space="preserve">té de Lincoln, de 1817 à 1822. </w:t>
      </w:r>
      <w:r w:rsidR="00206AAF">
        <w:t>Les registres sont sur le microfilm MS 193, bobine 3, dans notre salle de lectur</w:t>
      </w:r>
      <w:r w:rsidR="00BC1737">
        <w:t>e.</w:t>
      </w:r>
      <w:r w:rsidR="00206AAF">
        <w:t xml:space="preserve"> Pour plus de renseignements sur cette collection, </w:t>
      </w:r>
      <w:hyperlink r:id="rId42" w:history="1">
        <w:r w:rsidR="00206AAF">
          <w:rPr>
            <w:rStyle w:val="Hyperlink"/>
          </w:rPr>
          <w:t xml:space="preserve">cliquez ici pour voir la </w:t>
        </w:r>
        <w:r w:rsidR="00557B0E">
          <w:rPr>
            <w:rStyle w:val="Hyperlink"/>
          </w:rPr>
          <w:t>description du fonds</w:t>
        </w:r>
        <w:r w:rsidR="00206AAF">
          <w:rPr>
            <w:rStyle w:val="Hyperlink"/>
          </w:rPr>
          <w:t> F 1138</w:t>
        </w:r>
      </w:hyperlink>
      <w:r w:rsidR="00206AAF">
        <w:t>.</w:t>
      </w:r>
    </w:p>
    <w:p w14:paraId="345BBD3A" w14:textId="77777777" w:rsidR="00FD51B1" w:rsidRDefault="004E614F">
      <w:hyperlink r:id="rId43" w:history="1"/>
    </w:p>
    <w:p w14:paraId="3E7720E1" w14:textId="0F7E0BF5" w:rsidR="009D77C6" w:rsidRPr="00175657" w:rsidRDefault="009D77C6" w:rsidP="009D77C6">
      <w:pPr>
        <w:pStyle w:val="Heading3"/>
        <w:numPr>
          <w:ilvl w:val="1"/>
          <w:numId w:val="26"/>
        </w:numPr>
      </w:pPr>
      <w:bookmarkStart w:id="52" w:name="_Toc49518414"/>
      <w:bookmarkStart w:id="53" w:name="_Toc62574526"/>
      <w:r>
        <w:t>Northumberland et Durham (comtés</w:t>
      </w:r>
      <w:r w:rsidR="00D05B00">
        <w:t xml:space="preserve"> de</w:t>
      </w:r>
      <w:r>
        <w:t>)</w:t>
      </w:r>
      <w:bookmarkEnd w:id="52"/>
      <w:bookmarkEnd w:id="53"/>
    </w:p>
    <w:p w14:paraId="7B352429" w14:textId="77777777" w:rsidR="00482830" w:rsidRPr="00AB4AA3" w:rsidRDefault="00482830" w:rsidP="00482830">
      <w:pPr>
        <w:rPr>
          <w:rFonts w:cs="Arial"/>
          <w:b/>
        </w:rPr>
      </w:pPr>
    </w:p>
    <w:p w14:paraId="40B94396" w14:textId="731909C8" w:rsidR="00482830" w:rsidRPr="00D53F66" w:rsidRDefault="004E614F" w:rsidP="00DA5806">
      <w:pPr>
        <w:pStyle w:val="ListParagraph"/>
        <w:tabs>
          <w:tab w:val="left" w:pos="360"/>
        </w:tabs>
        <w:ind w:left="0"/>
        <w:contextualSpacing w:val="0"/>
        <w:rPr>
          <w:rStyle w:val="Hyperlink"/>
        </w:rPr>
      </w:pPr>
      <w:hyperlink r:id="rId44">
        <w:r w:rsidR="00206AAF">
          <w:rPr>
            <w:rStyle w:val="Emphasis"/>
            <w:b/>
            <w:i w:val="0"/>
          </w:rPr>
          <w:t>Collection B.K. Van Buren</w:t>
        </w:r>
      </w:hyperlink>
      <w:r w:rsidR="00206AAF">
        <w:rPr>
          <w:rStyle w:val="Emphasis"/>
          <w:b/>
          <w:i w:val="0"/>
        </w:rPr>
        <w:t xml:space="preserve"> (F 368) :</w:t>
      </w:r>
      <w:r w:rsidR="00206AAF">
        <w:t xml:space="preserve"> La collection renferme des documents locaux recueillis par B.K. van Buren de Por</w:t>
      </w:r>
      <w:r w:rsidR="00BC1737">
        <w:t xml:space="preserve">t Hope, datant de 1818 à 1929. </w:t>
      </w:r>
      <w:r w:rsidR="00206AAF">
        <w:t>Elle comprend les licences de maria</w:t>
      </w:r>
      <w:r w:rsidR="00BC1737">
        <w:t xml:space="preserve">ge du comté de Northumberland. </w:t>
      </w:r>
      <w:r w:rsidR="00206AAF">
        <w:t xml:space="preserve">Pour obtenir des renseignements sur ces documents et sur la façon de les consulter, </w:t>
      </w:r>
      <w:hyperlink r:id="rId45" w:history="1">
        <w:r w:rsidR="00206AAF">
          <w:rPr>
            <w:rStyle w:val="Hyperlink"/>
          </w:rPr>
          <w:t xml:space="preserve">cliquez ici pour voir la </w:t>
        </w:r>
        <w:r w:rsidR="00557B0E">
          <w:rPr>
            <w:rStyle w:val="Hyperlink"/>
          </w:rPr>
          <w:t>description du fonds</w:t>
        </w:r>
        <w:r w:rsidR="00206AAF">
          <w:rPr>
            <w:rStyle w:val="Hyperlink"/>
          </w:rPr>
          <w:t> F 368</w:t>
        </w:r>
      </w:hyperlink>
      <w:r w:rsidR="00206AAF">
        <w:t>.</w:t>
      </w:r>
      <w:hyperlink r:id="rId46" w:history="1">
        <w:r w:rsidR="00206AAF">
          <w:rPr>
            <w:rStyle w:val="Hyperlink"/>
          </w:rPr>
          <w:t xml:space="preserve">  </w:t>
        </w:r>
      </w:hyperlink>
    </w:p>
    <w:p w14:paraId="1E62B3BA" w14:textId="77777777" w:rsidR="00482830" w:rsidRPr="00BA1B2F" w:rsidRDefault="004E614F" w:rsidP="00482830">
      <w:pPr>
        <w:pStyle w:val="ListParagraph"/>
        <w:ind w:left="0"/>
      </w:pPr>
      <w:hyperlink r:id="rId47" w:history="1"/>
    </w:p>
    <w:p w14:paraId="4B959F11" w14:textId="15EF4159" w:rsidR="0001090F" w:rsidRDefault="004E614F" w:rsidP="008A5A45">
      <w:pPr>
        <w:pStyle w:val="ListParagraph"/>
        <w:tabs>
          <w:tab w:val="left" w:pos="360"/>
        </w:tabs>
        <w:ind w:left="0"/>
        <w:contextualSpacing w:val="0"/>
        <w:rPr>
          <w:rFonts w:cs="Arial"/>
        </w:rPr>
      </w:pPr>
      <w:hyperlink r:id="rId48">
        <w:r w:rsidR="00206AAF">
          <w:rPr>
            <w:rStyle w:val="Emphasis"/>
            <w:b/>
            <w:i w:val="0"/>
          </w:rPr>
          <w:t>Collection Documents d’état civil du canton de Cobourg</w:t>
        </w:r>
      </w:hyperlink>
      <w:r w:rsidR="00206AAF">
        <w:rPr>
          <w:rStyle w:val="Emphasis"/>
          <w:b/>
          <w:i w:val="0"/>
        </w:rPr>
        <w:t xml:space="preserve"> (F 417) :</w:t>
      </w:r>
      <w:r w:rsidR="00206AAF">
        <w:t xml:space="preserve"> La collection consiste en un album de coupures du journal documentant les avis de naissances, de mariages et de décès du </w:t>
      </w:r>
      <w:r w:rsidR="00206AAF">
        <w:rPr>
          <w:i/>
        </w:rPr>
        <w:t>Cobourg Star</w:t>
      </w:r>
      <w:r w:rsidR="00BC1737">
        <w:t xml:space="preserve">, 1831 à 1849. </w:t>
      </w:r>
      <w:r w:rsidR="00206AAF">
        <w:t xml:space="preserve">Pour consulter ces documents, demandez à l’avance </w:t>
      </w:r>
      <w:r w:rsidR="00D05B00">
        <w:t>le fonds</w:t>
      </w:r>
      <w:r w:rsidR="00206AAF">
        <w:t xml:space="preserve"> F 417, </w:t>
      </w:r>
      <w:r w:rsidR="00660833">
        <w:t>contenant</w:t>
      </w:r>
      <w:r w:rsidR="00206AAF">
        <w:t> B287146.</w:t>
      </w:r>
    </w:p>
    <w:p w14:paraId="4604275E" w14:textId="77777777" w:rsidR="008A5A45" w:rsidRDefault="008A5A45" w:rsidP="008A5A45">
      <w:pPr>
        <w:pStyle w:val="ListParagraph"/>
        <w:tabs>
          <w:tab w:val="left" w:pos="360"/>
        </w:tabs>
        <w:ind w:left="0"/>
        <w:contextualSpacing w:val="0"/>
      </w:pPr>
      <w:r>
        <w:t xml:space="preserve"> </w:t>
      </w:r>
    </w:p>
    <w:p w14:paraId="286712F9" w14:textId="77777777" w:rsidR="00F22A4C" w:rsidRDefault="004E614F" w:rsidP="0001090F">
      <w:pPr>
        <w:pStyle w:val="ListParagraph"/>
        <w:tabs>
          <w:tab w:val="left" w:pos="360"/>
        </w:tabs>
        <w:ind w:left="0"/>
        <w:contextualSpacing w:val="0"/>
      </w:pPr>
      <w:hyperlink r:id="rId49">
        <w:r w:rsidR="00206AAF">
          <w:rPr>
            <w:rStyle w:val="Emphasis"/>
            <w:b/>
            <w:i w:val="0"/>
          </w:rPr>
          <w:t>Collection Histoire de Port Perry</w:t>
        </w:r>
      </w:hyperlink>
      <w:r w:rsidR="00206AAF">
        <w:rPr>
          <w:rStyle w:val="Emphasis"/>
          <w:b/>
          <w:i w:val="0"/>
        </w:rPr>
        <w:t xml:space="preserve"> (F 351)</w:t>
      </w:r>
      <w:r w:rsidR="00206AAF">
        <w:rPr>
          <w:rStyle w:val="Emphasis"/>
        </w:rPr>
        <w:t> :</w:t>
      </w:r>
      <w:r w:rsidR="00206AAF">
        <w:t xml:space="preserve"> La collection renferme des photocopies de deux certificats de mariage :  </w:t>
      </w:r>
    </w:p>
    <w:p w14:paraId="154F9B6C" w14:textId="77777777" w:rsidR="00F417CA" w:rsidRPr="00F417CA" w:rsidRDefault="00C85C13" w:rsidP="00462439">
      <w:pPr>
        <w:pStyle w:val="ListParagraph"/>
        <w:numPr>
          <w:ilvl w:val="0"/>
          <w:numId w:val="31"/>
        </w:numPr>
        <w:tabs>
          <w:tab w:val="left" w:pos="360"/>
        </w:tabs>
      </w:pPr>
      <w:r>
        <w:t>James Holmes et S. Unger, du canton de Haldimand, dans le comté de Northumberland, daté du 1</w:t>
      </w:r>
      <w:r>
        <w:rPr>
          <w:vertAlign w:val="superscript"/>
        </w:rPr>
        <w:t>er</w:t>
      </w:r>
      <w:r>
        <w:t xml:space="preserve"> janvier 1846; </w:t>
      </w:r>
    </w:p>
    <w:p w14:paraId="2A0A4438" w14:textId="77777777" w:rsidR="00C85C13" w:rsidRDefault="00C85C13" w:rsidP="00462439">
      <w:pPr>
        <w:pStyle w:val="ListParagraph"/>
        <w:numPr>
          <w:ilvl w:val="0"/>
          <w:numId w:val="31"/>
        </w:numPr>
        <w:tabs>
          <w:tab w:val="left" w:pos="360"/>
        </w:tabs>
      </w:pPr>
      <w:r>
        <w:t>J. Holman (?), du comté Ontario, et Flora MacQuarrie, du canton de Caledon, daté du 14 mars 1888.</w:t>
      </w:r>
    </w:p>
    <w:p w14:paraId="66E7E4D8" w14:textId="77777777" w:rsidR="00A62261" w:rsidRDefault="00A62261" w:rsidP="00F417CA">
      <w:pPr>
        <w:tabs>
          <w:tab w:val="left" w:pos="360"/>
        </w:tabs>
      </w:pPr>
    </w:p>
    <w:p w14:paraId="69431DC4" w14:textId="5727F582" w:rsidR="00C85C13" w:rsidRPr="00D53F66" w:rsidRDefault="00F417CA" w:rsidP="00EC6300">
      <w:pPr>
        <w:tabs>
          <w:tab w:val="left" w:pos="360"/>
        </w:tabs>
        <w:rPr>
          <w:rStyle w:val="Hyperlink"/>
        </w:rPr>
      </w:pPr>
      <w:r>
        <w:t xml:space="preserve">Pour consulter cette collection, demandez à l’avance </w:t>
      </w:r>
      <w:r w:rsidR="00D05B00">
        <w:t>le fonds F</w:t>
      </w:r>
      <w:r>
        <w:t xml:space="preserve"> 351, </w:t>
      </w:r>
      <w:r w:rsidR="00660833">
        <w:t>contenant</w:t>
      </w:r>
      <w:r>
        <w:t xml:space="preserve"> B273524.  Pour plus de renseignements sur cette collection, </w:t>
      </w:r>
      <w:hyperlink r:id="rId50" w:history="1">
        <w:r>
          <w:rPr>
            <w:rStyle w:val="Hyperlink"/>
          </w:rPr>
          <w:t xml:space="preserve">cliquez ici pour voir la </w:t>
        </w:r>
        <w:r w:rsidR="00557B0E">
          <w:rPr>
            <w:rStyle w:val="Hyperlink"/>
          </w:rPr>
          <w:t>description du fonds</w:t>
        </w:r>
        <w:r>
          <w:rPr>
            <w:rStyle w:val="Hyperlink"/>
          </w:rPr>
          <w:t> F 351</w:t>
        </w:r>
      </w:hyperlink>
      <w:r>
        <w:t>.</w:t>
      </w:r>
    </w:p>
    <w:p w14:paraId="4ED9C63D" w14:textId="77777777" w:rsidR="00482830" w:rsidRDefault="004E614F" w:rsidP="00C85C13">
      <w:pPr>
        <w:rPr>
          <w:rFonts w:cs="Arial"/>
        </w:rPr>
      </w:pPr>
      <w:hyperlink r:id="rId51" w:history="1"/>
    </w:p>
    <w:p w14:paraId="1396EA6E" w14:textId="77777777" w:rsidR="004A1978" w:rsidRPr="00AF1A60" w:rsidRDefault="00657E91" w:rsidP="00BC432D">
      <w:pPr>
        <w:pStyle w:val="Heading3"/>
        <w:numPr>
          <w:ilvl w:val="1"/>
          <w:numId w:val="26"/>
        </w:numPr>
      </w:pPr>
      <w:bookmarkStart w:id="54" w:name="_Toc49518415"/>
      <w:bookmarkStart w:id="55" w:name="_Toc62574527"/>
      <w:r>
        <w:t>Peel (comté de)</w:t>
      </w:r>
      <w:bookmarkEnd w:id="54"/>
      <w:bookmarkEnd w:id="55"/>
    </w:p>
    <w:p w14:paraId="1FAC3064" w14:textId="77777777" w:rsidR="004A1978" w:rsidRDefault="004A1978" w:rsidP="00BC432D">
      <w:pPr>
        <w:rPr>
          <w:b/>
        </w:rPr>
      </w:pPr>
    </w:p>
    <w:p w14:paraId="2BC9292C" w14:textId="7FB94F88" w:rsidR="00D56849" w:rsidRDefault="00D56849" w:rsidP="00BC432D">
      <w:pPr>
        <w:rPr>
          <w:rFonts w:cs="Arial"/>
        </w:rPr>
      </w:pPr>
      <w:r>
        <w:rPr>
          <w:b/>
        </w:rPr>
        <w:t>Collection William D. Reid (F 280)</w:t>
      </w:r>
      <w:r>
        <w:t> : William D. Reid était un historien et un membre du personnel des Ar</w:t>
      </w:r>
      <w:r w:rsidR="00BC1737">
        <w:t xml:space="preserve">chives publiques de l’Ontario. </w:t>
      </w:r>
      <w:r>
        <w:t>Ces documents comprennent des transcriptions des pierres tombales à Burlingto</w:t>
      </w:r>
      <w:r w:rsidR="00BC1737">
        <w:t xml:space="preserve">n, Oakville et Mississauga. </w:t>
      </w:r>
      <w:r>
        <w:t>Pour les consulter, demandez à l’avance la</w:t>
      </w:r>
      <w:r w:rsidR="00BC1737">
        <w:t xml:space="preserve"> série F 280-2, </w:t>
      </w:r>
      <w:r w:rsidR="00660833">
        <w:t>contenant</w:t>
      </w:r>
      <w:r w:rsidR="00BC1737">
        <w:t xml:space="preserve"> B294738. </w:t>
      </w:r>
      <w:r>
        <w:t xml:space="preserve">Pour plus de renseignements sur cette collection, </w:t>
      </w:r>
      <w:hyperlink r:id="rId52">
        <w:r>
          <w:rPr>
            <w:rStyle w:val="Hyperlink"/>
          </w:rPr>
          <w:t xml:space="preserve">cliquez ici pour voir la </w:t>
        </w:r>
        <w:r w:rsidR="00557B0E">
          <w:rPr>
            <w:rStyle w:val="Hyperlink"/>
          </w:rPr>
          <w:t>description du fonds</w:t>
        </w:r>
        <w:r>
          <w:rPr>
            <w:rStyle w:val="Hyperlink"/>
          </w:rPr>
          <w:t> F 280</w:t>
        </w:r>
      </w:hyperlink>
      <w:r>
        <w:t>.</w:t>
      </w:r>
    </w:p>
    <w:p w14:paraId="5F3D4357" w14:textId="77777777" w:rsidR="00870D81" w:rsidRDefault="00870D81" w:rsidP="00BC432D">
      <w:pPr>
        <w:rPr>
          <w:rFonts w:cs="Arial"/>
        </w:rPr>
      </w:pPr>
    </w:p>
    <w:p w14:paraId="4C4D4FF3" w14:textId="77777777" w:rsidR="00870D81" w:rsidRDefault="00870D81" w:rsidP="00BC432D">
      <w:pPr>
        <w:rPr>
          <w:rFonts w:cs="Arial"/>
        </w:rPr>
      </w:pPr>
      <w:r>
        <w:rPr>
          <w:b/>
        </w:rPr>
        <w:t>Fonds William Perkins Bull (F 332)</w:t>
      </w:r>
      <w:r>
        <w:t> : William Perkins Bull était un avocat et un historien local.  Ses documents comprennent des listes d’inscriptions trouvées dans les cim</w:t>
      </w:r>
      <w:r w:rsidR="00BC1737">
        <w:t xml:space="preserve">etières du comté de Peel. </w:t>
      </w:r>
      <w:r>
        <w:t>Les entrées sur les listes comprennent des renseignements généalogiques provenant de diverses sources, ainsi que des plans des cimetières.</w:t>
      </w:r>
    </w:p>
    <w:p w14:paraId="4D00F3F8" w14:textId="77777777" w:rsidR="005045F8" w:rsidRDefault="005045F8" w:rsidP="00BC432D">
      <w:pPr>
        <w:rPr>
          <w:rFonts w:cs="Arial"/>
        </w:rPr>
      </w:pPr>
    </w:p>
    <w:p w14:paraId="389C5101" w14:textId="1536592B" w:rsidR="005045F8" w:rsidRDefault="005045F8" w:rsidP="00BC432D">
      <w:pPr>
        <w:rPr>
          <w:rFonts w:cs="Arial"/>
        </w:rPr>
      </w:pPr>
      <w:r>
        <w:lastRenderedPageBreak/>
        <w:t>Ces documents sont sur microfil</w:t>
      </w:r>
      <w:r w:rsidR="00BC1737">
        <w:t xml:space="preserve">m dans notre salle de lecture. </w:t>
      </w:r>
      <w:r>
        <w:t xml:space="preserve">Pour une liste des cimetières et des bobines de microfilm, communiquez avec nous pour obtenir une copie (en format pdf) </w:t>
      </w:r>
      <w:r w:rsidR="00D217CD">
        <w:t>de l’instrument de recherche</w:t>
      </w:r>
      <w:r>
        <w:t> F 332.</w:t>
      </w:r>
    </w:p>
    <w:p w14:paraId="5FDC5A05" w14:textId="77777777" w:rsidR="005045F8" w:rsidRDefault="005045F8" w:rsidP="00BC432D">
      <w:pPr>
        <w:rPr>
          <w:rFonts w:cs="Arial"/>
        </w:rPr>
      </w:pPr>
    </w:p>
    <w:p w14:paraId="237656AC" w14:textId="77777777" w:rsidR="005045F8" w:rsidRDefault="005045F8" w:rsidP="00BC432D">
      <w:r>
        <w:rPr>
          <w:u w:val="single"/>
        </w:rPr>
        <w:t>Veuillez noter</w:t>
      </w:r>
      <w:r>
        <w:t> : Le fonds William Perkins Bull est désormais conservé au Peel Art Gall</w:t>
      </w:r>
      <w:r w:rsidR="00BC1737">
        <w:t xml:space="preserve">ery, Museum + Archives (PAMA). </w:t>
      </w:r>
      <w:r>
        <w:t xml:space="preserve">Nous n’avons que des copies microfilmées d’une partie du fonds, y compris les listes des inscriptions des pierres tombales du cimetière. Pour plus de renseignements sur les documents aux PAMA, visitez le site </w:t>
      </w:r>
      <w:hyperlink r:id="rId53">
        <w:r>
          <w:rPr>
            <w:rStyle w:val="Hyperlink"/>
          </w:rPr>
          <w:t>www.pama.peelregion.ca</w:t>
        </w:r>
      </w:hyperlink>
      <w:r>
        <w:t xml:space="preserve">. </w:t>
      </w:r>
    </w:p>
    <w:p w14:paraId="0DE7CAB2" w14:textId="77777777" w:rsidR="008A7000" w:rsidRDefault="008A7000" w:rsidP="00BC432D"/>
    <w:p w14:paraId="1057C9B6" w14:textId="77777777" w:rsidR="008A7000" w:rsidRPr="005045F8" w:rsidRDefault="008A7000" w:rsidP="00BC432D"/>
    <w:p w14:paraId="12E203B1" w14:textId="77777777" w:rsidR="000A14E7" w:rsidRPr="00AB4AA3" w:rsidRDefault="000A14E7" w:rsidP="00C85C13">
      <w:pPr>
        <w:rPr>
          <w:rFonts w:cs="Arial"/>
          <w:b/>
        </w:rPr>
      </w:pPr>
    </w:p>
    <w:p w14:paraId="03B4561A" w14:textId="5101A8D4" w:rsidR="00657E91" w:rsidRPr="00AF1A60" w:rsidRDefault="001D4C92" w:rsidP="008A7000">
      <w:pPr>
        <w:pStyle w:val="Heading3"/>
        <w:numPr>
          <w:ilvl w:val="1"/>
          <w:numId w:val="26"/>
        </w:numPr>
      </w:pPr>
      <w:bookmarkStart w:id="56" w:name="_Toc49518416"/>
      <w:bookmarkStart w:id="57" w:name="_Toc62574528"/>
      <w:r>
        <w:t>Prince Edward</w:t>
      </w:r>
      <w:bookmarkEnd w:id="56"/>
      <w:r w:rsidR="00D05B00">
        <w:t xml:space="preserve"> (comté de)</w:t>
      </w:r>
      <w:bookmarkEnd w:id="57"/>
    </w:p>
    <w:p w14:paraId="3857CAC9" w14:textId="77777777" w:rsidR="00482830" w:rsidRPr="00AB4AA3" w:rsidRDefault="00482830" w:rsidP="00482830">
      <w:pPr>
        <w:rPr>
          <w:rFonts w:cs="Arial"/>
        </w:rPr>
      </w:pPr>
    </w:p>
    <w:p w14:paraId="1B0B425C" w14:textId="7EDA173F" w:rsidR="00482830" w:rsidRPr="00BA1B2F" w:rsidRDefault="004E614F" w:rsidP="000D17EC">
      <w:pPr>
        <w:pStyle w:val="ListParagraph"/>
        <w:tabs>
          <w:tab w:val="left" w:pos="360"/>
        </w:tabs>
        <w:ind w:left="0"/>
        <w:contextualSpacing w:val="0"/>
        <w:rPr>
          <w:rFonts w:cs="Arial"/>
          <w:b/>
        </w:rPr>
      </w:pPr>
      <w:hyperlink r:id="rId54">
        <w:r w:rsidR="00206AAF">
          <w:rPr>
            <w:b/>
          </w:rPr>
          <w:t>Collection Histoire du comté de Prince Edward</w:t>
        </w:r>
      </w:hyperlink>
      <w:r w:rsidR="00206AAF">
        <w:rPr>
          <w:b/>
        </w:rPr>
        <w:t xml:space="preserve"> (F 379)</w:t>
      </w:r>
      <w:r w:rsidR="00206AAF">
        <w:t>: La collection renferme des photocopies de certificats de mariage de la famille Allen du comté de Prince</w:t>
      </w:r>
      <w:r w:rsidR="00BC1737">
        <w:t xml:space="preserve"> Edward datés de 1791 à 1918. </w:t>
      </w:r>
      <w:r w:rsidR="00206AAF">
        <w:t xml:space="preserve">Pour consulter ces documents, demandez à l’avance </w:t>
      </w:r>
      <w:r w:rsidR="00D05B00">
        <w:t>le fonds F</w:t>
      </w:r>
      <w:r w:rsidR="00BC1737">
        <w:t xml:space="preserve"> 379, </w:t>
      </w:r>
      <w:r w:rsidR="00660833">
        <w:t>contenant</w:t>
      </w:r>
      <w:r w:rsidR="00BC1737">
        <w:t xml:space="preserve"> B287440. </w:t>
      </w:r>
      <w:r w:rsidR="00206AAF">
        <w:t xml:space="preserve">Pour plus de renseignements sur cette collection, </w:t>
      </w:r>
      <w:hyperlink r:id="rId55">
        <w:r w:rsidR="00206AAF">
          <w:rPr>
            <w:rStyle w:val="Hyperlink"/>
          </w:rPr>
          <w:t xml:space="preserve">cliquez ici pour voir la </w:t>
        </w:r>
        <w:r w:rsidR="00557B0E">
          <w:rPr>
            <w:rStyle w:val="Hyperlink"/>
          </w:rPr>
          <w:t>description du fonds</w:t>
        </w:r>
        <w:r w:rsidR="00206AAF">
          <w:rPr>
            <w:rStyle w:val="Hyperlink"/>
          </w:rPr>
          <w:t> F 379</w:t>
        </w:r>
      </w:hyperlink>
      <w:r w:rsidR="00206AAF">
        <w:t>.</w:t>
      </w:r>
    </w:p>
    <w:p w14:paraId="19FD85E3" w14:textId="77777777" w:rsidR="00482830" w:rsidRPr="00AB4AA3" w:rsidRDefault="00164C6C" w:rsidP="00482830">
      <w:pPr>
        <w:tabs>
          <w:tab w:val="left" w:pos="360"/>
        </w:tabs>
        <w:rPr>
          <w:rFonts w:cs="Arial"/>
          <w:b/>
        </w:rPr>
      </w:pPr>
      <w:r>
        <w:rPr>
          <w:b/>
        </w:rPr>
        <w:t xml:space="preserve"> </w:t>
      </w:r>
    </w:p>
    <w:p w14:paraId="2E060D5D" w14:textId="77777777" w:rsidR="00CF1DE5" w:rsidRPr="00AF1A60" w:rsidRDefault="00CF1DE5" w:rsidP="00895E2D">
      <w:pPr>
        <w:pStyle w:val="Heading3"/>
        <w:numPr>
          <w:ilvl w:val="1"/>
          <w:numId w:val="26"/>
        </w:numPr>
      </w:pPr>
      <w:bookmarkStart w:id="58" w:name="_Toc49518417"/>
      <w:bookmarkStart w:id="59" w:name="_Toc62574529"/>
      <w:r>
        <w:t>York (comté de)</w:t>
      </w:r>
      <w:bookmarkEnd w:id="58"/>
      <w:bookmarkEnd w:id="59"/>
    </w:p>
    <w:p w14:paraId="393B6F98" w14:textId="77777777" w:rsidR="00CF1DE5" w:rsidRPr="00AB4AA3" w:rsidRDefault="00CF1DE5" w:rsidP="00482830">
      <w:pPr>
        <w:pStyle w:val="ListParagraph"/>
        <w:ind w:left="0"/>
        <w:rPr>
          <w:rFonts w:cs="Arial"/>
        </w:rPr>
      </w:pPr>
    </w:p>
    <w:p w14:paraId="3834E6A5" w14:textId="09D5DB52" w:rsidR="00910871" w:rsidRDefault="004E614F" w:rsidP="00910871">
      <w:pPr>
        <w:pStyle w:val="ListParagraph"/>
        <w:tabs>
          <w:tab w:val="left" w:pos="720"/>
        </w:tabs>
        <w:ind w:left="0"/>
        <w:contextualSpacing w:val="0"/>
      </w:pPr>
      <w:hyperlink r:id="rId56">
        <w:r w:rsidR="00206AAF">
          <w:rPr>
            <w:rStyle w:val="Emphasis"/>
            <w:b/>
            <w:i w:val="0"/>
          </w:rPr>
          <w:t>Collection Enfant de la paix</w:t>
        </w:r>
      </w:hyperlink>
      <w:r w:rsidR="00206AAF">
        <w:t>"</w:t>
      </w:r>
      <w:r w:rsidR="00206AAF">
        <w:rPr>
          <w:rStyle w:val="Emphasis"/>
          <w:b/>
          <w:i w:val="0"/>
        </w:rPr>
        <w:t xml:space="preserve"> (F 4177)</w:t>
      </w:r>
      <w:r w:rsidR="00206AAF">
        <w:rPr>
          <w:rStyle w:val="Emphasis"/>
        </w:rPr>
        <w:t> :</w:t>
      </w:r>
      <w:r w:rsidR="00206AAF">
        <w:t xml:space="preserve"> Les Enfants de la Paix, un groupe Quaker, ont construit un temple à Sharon, à East Gw</w:t>
      </w:r>
      <w:r w:rsidR="00BC1737">
        <w:t xml:space="preserve">illimbury, entre 1831 et 1835. </w:t>
      </w:r>
      <w:r w:rsidR="00206AAF">
        <w:t xml:space="preserve">Les documents comprennent certains certificats de mariage de 1821 à 1837. Pour consulter ces documents, demandez à l’avance </w:t>
      </w:r>
      <w:r w:rsidR="00D05B00">
        <w:t>le fonds F</w:t>
      </w:r>
      <w:r w:rsidR="00BC1737">
        <w:t xml:space="preserve"> 4177, </w:t>
      </w:r>
      <w:r w:rsidR="00660833">
        <w:t>contenant</w:t>
      </w:r>
      <w:r w:rsidR="00BC1737">
        <w:t> B272554.</w:t>
      </w:r>
      <w:r w:rsidR="00206AAF">
        <w:t xml:space="preserve"> Pour plus de renseignements sur cette collection, </w:t>
      </w:r>
      <w:hyperlink r:id="rId57">
        <w:r w:rsidR="00206AAF">
          <w:rPr>
            <w:rStyle w:val="Hyperlink"/>
          </w:rPr>
          <w:t xml:space="preserve">cliquez ici pour voir la </w:t>
        </w:r>
        <w:r w:rsidR="00557B0E">
          <w:rPr>
            <w:rStyle w:val="Hyperlink"/>
          </w:rPr>
          <w:t>description du fonds</w:t>
        </w:r>
        <w:r w:rsidR="00206AAF">
          <w:rPr>
            <w:rStyle w:val="Hyperlink"/>
          </w:rPr>
          <w:t> F 4177</w:t>
        </w:r>
      </w:hyperlink>
      <w:r w:rsidR="00206AAF">
        <w:t>.</w:t>
      </w:r>
    </w:p>
    <w:p w14:paraId="60812C45" w14:textId="77777777" w:rsidR="00910871" w:rsidRDefault="00910871" w:rsidP="00910871">
      <w:pPr>
        <w:pStyle w:val="ListParagraph"/>
        <w:tabs>
          <w:tab w:val="left" w:pos="720"/>
        </w:tabs>
        <w:ind w:left="0"/>
        <w:contextualSpacing w:val="0"/>
      </w:pPr>
    </w:p>
    <w:p w14:paraId="568C3539" w14:textId="719D7ED5" w:rsidR="003D1104" w:rsidRPr="00D53F66" w:rsidRDefault="004E614F" w:rsidP="003D1104">
      <w:pPr>
        <w:pStyle w:val="ListParagraph"/>
        <w:tabs>
          <w:tab w:val="left" w:pos="360"/>
        </w:tabs>
        <w:ind w:left="0"/>
        <w:contextualSpacing w:val="0"/>
        <w:rPr>
          <w:rStyle w:val="Hyperlink"/>
        </w:rPr>
      </w:pPr>
      <w:hyperlink r:id="rId58">
        <w:r w:rsidR="00206AAF">
          <w:rPr>
            <w:rStyle w:val="Emphasis"/>
            <w:b/>
            <w:i w:val="0"/>
          </w:rPr>
          <w:t>Fonds Matthew Teefy</w:t>
        </w:r>
      </w:hyperlink>
      <w:r w:rsidR="00206AAF">
        <w:rPr>
          <w:rStyle w:val="Emphasis"/>
          <w:b/>
          <w:i w:val="0"/>
        </w:rPr>
        <w:t xml:space="preserve"> (F 502)</w:t>
      </w:r>
      <w:r w:rsidR="00206AAF">
        <w:rPr>
          <w:rStyle w:val="Emphasis"/>
        </w:rPr>
        <w:t>:</w:t>
      </w:r>
      <w:r w:rsidR="00206AAF">
        <w:t xml:space="preserve"> Matthew Teefy était marchand, fonctionnaire local et juge de paix à Richmond Hill. Ses documents renferment des affidavits de mariage (qui étaient requises avant la délivrance d’une licence), fai</w:t>
      </w:r>
      <w:r w:rsidR="00BC1737">
        <w:t xml:space="preserve">ts devant lui, de 1874 à 1884. </w:t>
      </w:r>
      <w:r w:rsidR="00206AAF">
        <w:t xml:space="preserve">Pour consulter ces documents, demandez à l’avance </w:t>
      </w:r>
      <w:r w:rsidR="00D05B00">
        <w:t>le fonds F</w:t>
      </w:r>
      <w:r w:rsidR="00BC1737">
        <w:t xml:space="preserve"> 502, </w:t>
      </w:r>
      <w:r w:rsidR="00660833">
        <w:t>contenant</w:t>
      </w:r>
      <w:r w:rsidR="00BC1737">
        <w:t xml:space="preserve"> B273090. </w:t>
      </w:r>
      <w:r w:rsidR="00206AAF">
        <w:t xml:space="preserve">Pour plus de renseignements sur ces documents, </w:t>
      </w:r>
      <w:hyperlink r:id="rId59" w:history="1">
        <w:r w:rsidR="00206AAF">
          <w:rPr>
            <w:rStyle w:val="Hyperlink"/>
          </w:rPr>
          <w:t xml:space="preserve">cliquez ici pour voir la </w:t>
        </w:r>
        <w:r w:rsidR="00557B0E">
          <w:rPr>
            <w:rStyle w:val="Hyperlink"/>
          </w:rPr>
          <w:t>description du fonds</w:t>
        </w:r>
        <w:r w:rsidR="00206AAF">
          <w:rPr>
            <w:rStyle w:val="Hyperlink"/>
          </w:rPr>
          <w:t> F 502</w:t>
        </w:r>
      </w:hyperlink>
      <w:r w:rsidR="00206AAF">
        <w:t>.</w:t>
      </w:r>
    </w:p>
    <w:p w14:paraId="5BE2A399" w14:textId="77777777" w:rsidR="00D405A4" w:rsidRPr="0019496E" w:rsidRDefault="004E614F" w:rsidP="0019496E">
      <w:pPr>
        <w:pStyle w:val="ListParagraph"/>
        <w:tabs>
          <w:tab w:val="left" w:pos="360"/>
        </w:tabs>
        <w:ind w:left="0"/>
        <w:contextualSpacing w:val="0"/>
        <w:rPr>
          <w:rFonts w:cs="Arial"/>
        </w:rPr>
      </w:pPr>
      <w:hyperlink r:id="rId60" w:history="1"/>
    </w:p>
    <w:p w14:paraId="20AB00E5" w14:textId="77777777" w:rsidR="00EB3967" w:rsidRPr="0071125B" w:rsidRDefault="00EB3967" w:rsidP="00EB3967">
      <w:pPr>
        <w:pStyle w:val="Heading2"/>
      </w:pPr>
      <w:bookmarkStart w:id="60" w:name="_Toc49518418"/>
      <w:bookmarkStart w:id="61" w:name="_Toc62574530"/>
      <w:r>
        <w:t>Documents judiciaires et du gouvernement</w:t>
      </w:r>
      <w:bookmarkEnd w:id="60"/>
      <w:bookmarkEnd w:id="61"/>
    </w:p>
    <w:p w14:paraId="5B4E22A3" w14:textId="1E61EB16" w:rsidR="00EB3967" w:rsidRPr="00EB3967" w:rsidRDefault="00EB3967" w:rsidP="00EB3967">
      <w:pPr>
        <w:pStyle w:val="western"/>
        <w:spacing w:after="240"/>
        <w:jc w:val="left"/>
        <w:rPr>
          <w:rFonts w:ascii="Arial" w:hAnsi="Arial" w:cs="Arial"/>
          <w:sz w:val="24"/>
          <w:szCs w:val="24"/>
        </w:rPr>
      </w:pPr>
      <w:r>
        <w:rPr>
          <w:rFonts w:ascii="Arial" w:hAnsi="Arial"/>
          <w:sz w:val="24"/>
          <w:u w:val="single"/>
        </w:rPr>
        <w:t>Veuillez noter</w:t>
      </w:r>
      <w:r>
        <w:rPr>
          <w:rFonts w:ascii="Arial" w:hAnsi="Arial"/>
          <w:sz w:val="24"/>
        </w:rPr>
        <w:t xml:space="preserve"> : L’accès aux documents judiciaires datant de moins de 100 ans est </w:t>
      </w:r>
      <w:r w:rsidR="00660833">
        <w:rPr>
          <w:rFonts w:ascii="Arial" w:hAnsi="Arial"/>
          <w:sz w:val="24"/>
        </w:rPr>
        <w:t>restreint</w:t>
      </w:r>
      <w:r>
        <w:rPr>
          <w:rFonts w:ascii="Arial" w:hAnsi="Arial"/>
          <w:sz w:val="24"/>
        </w:rPr>
        <w:t>, sauf indication co</w:t>
      </w:r>
      <w:r w:rsidR="00BC1737">
        <w:rPr>
          <w:rFonts w:ascii="Arial" w:hAnsi="Arial"/>
          <w:sz w:val="24"/>
        </w:rPr>
        <w:t xml:space="preserve">ntraire dans les descriptions. </w:t>
      </w:r>
      <w:r>
        <w:rPr>
          <w:rFonts w:ascii="Arial" w:hAnsi="Arial"/>
          <w:sz w:val="24"/>
        </w:rPr>
        <w:t>Veuillez communiquer avec nous pour savoir comment demander l’accès à ces documents à diffusion restreinte.</w:t>
      </w:r>
    </w:p>
    <w:p w14:paraId="5F93B210" w14:textId="77777777" w:rsidR="00EB3967" w:rsidRDefault="00EB3967" w:rsidP="00EB3967">
      <w:pPr>
        <w:pStyle w:val="Heading3"/>
        <w:numPr>
          <w:ilvl w:val="1"/>
          <w:numId w:val="38"/>
        </w:numPr>
      </w:pPr>
      <w:bookmarkStart w:id="62" w:name="_Toc49518419"/>
      <w:bookmarkStart w:id="63" w:name="_Toc62574531"/>
      <w:r>
        <w:t>Registres de la cour et déclarations de naissances, de mariages et de décès</w:t>
      </w:r>
      <w:bookmarkEnd w:id="62"/>
      <w:bookmarkEnd w:id="63"/>
    </w:p>
    <w:p w14:paraId="4022EA67" w14:textId="77777777" w:rsidR="00EB3967" w:rsidRDefault="00EB3967" w:rsidP="00AE1ABA"/>
    <w:p w14:paraId="16873C0D" w14:textId="77777777" w:rsidR="00EB3967" w:rsidRDefault="007148C3" w:rsidP="00EB3967">
      <w:r>
        <w:lastRenderedPageBreak/>
        <w:t>Voir le tableau 2 ci-dessous pour obtenir des renseignements sur les registres de la Cour et les déclarations de naissances, de mariages et de décès, de même que pour savoir comment les consulter.</w:t>
      </w:r>
    </w:p>
    <w:p w14:paraId="5D176EE6" w14:textId="77777777" w:rsidR="007148C3" w:rsidRDefault="007148C3" w:rsidP="00EB3967"/>
    <w:p w14:paraId="670665E3" w14:textId="77777777" w:rsidR="00EB3967" w:rsidRDefault="007148C3" w:rsidP="00EB3967">
      <w:r>
        <w:t>Tableau 2 : Registres de la Cour et déclarations de naissances, de mariages et de décès</w:t>
      </w:r>
    </w:p>
    <w:tbl>
      <w:tblPr>
        <w:tblStyle w:val="TableGrid"/>
        <w:tblW w:w="9351" w:type="dxa"/>
        <w:tblLook w:val="04A0" w:firstRow="1" w:lastRow="0" w:firstColumn="1" w:lastColumn="0" w:noHBand="0" w:noVBand="1"/>
        <w:tblCaption w:val="RRegistres de la Cour et déclarations de naissances, de mariages et de décès"/>
        <w:tblDescription w:val="Cette tableau contient la liste des registres de la Cour et déclarations de naissances, de mariages et de décès. Il a trois colonnes: Titre, Dates, et Code de référence"/>
      </w:tblPr>
      <w:tblGrid>
        <w:gridCol w:w="4390"/>
        <w:gridCol w:w="1701"/>
        <w:gridCol w:w="3260"/>
      </w:tblGrid>
      <w:tr w:rsidR="007148C3" w:rsidRPr="00E72B18" w14:paraId="6404A269" w14:textId="77777777" w:rsidTr="00762188">
        <w:trPr>
          <w:tblHeader/>
        </w:trPr>
        <w:tc>
          <w:tcPr>
            <w:tcW w:w="4390" w:type="dxa"/>
          </w:tcPr>
          <w:p w14:paraId="7B7FAAB9" w14:textId="77777777" w:rsidR="007148C3" w:rsidRPr="00E72B18" w:rsidRDefault="007148C3" w:rsidP="007148C3">
            <w:pPr>
              <w:rPr>
                <w:b/>
              </w:rPr>
            </w:pPr>
            <w:r>
              <w:rPr>
                <w:b/>
              </w:rPr>
              <w:t>Titre</w:t>
            </w:r>
          </w:p>
        </w:tc>
        <w:tc>
          <w:tcPr>
            <w:tcW w:w="1701" w:type="dxa"/>
          </w:tcPr>
          <w:p w14:paraId="6BC585AC" w14:textId="77777777" w:rsidR="007148C3" w:rsidRPr="00E72B18" w:rsidRDefault="007148C3" w:rsidP="007148C3">
            <w:pPr>
              <w:rPr>
                <w:b/>
              </w:rPr>
            </w:pPr>
            <w:r>
              <w:rPr>
                <w:b/>
              </w:rPr>
              <w:t>Dates</w:t>
            </w:r>
          </w:p>
        </w:tc>
        <w:tc>
          <w:tcPr>
            <w:tcW w:w="3260" w:type="dxa"/>
          </w:tcPr>
          <w:p w14:paraId="13A60B1A" w14:textId="77777777" w:rsidR="007148C3" w:rsidRPr="00E72B18" w:rsidRDefault="007148C3" w:rsidP="007148C3">
            <w:pPr>
              <w:rPr>
                <w:b/>
              </w:rPr>
            </w:pPr>
            <w:r>
              <w:rPr>
                <w:b/>
              </w:rPr>
              <w:t>Code de référence</w:t>
            </w:r>
          </w:p>
        </w:tc>
      </w:tr>
      <w:tr w:rsidR="007148C3" w14:paraId="54AA1207" w14:textId="77777777" w:rsidTr="00762188">
        <w:tc>
          <w:tcPr>
            <w:tcW w:w="4390" w:type="dxa"/>
          </w:tcPr>
          <w:p w14:paraId="20D7784E" w14:textId="77777777" w:rsidR="007148C3" w:rsidRDefault="007148C3" w:rsidP="005A6E6A">
            <w:r>
              <w:t>Déclarations du greffier de la paix du comté d’Essex relatives aux naissances, aux baptêmes, aux mariages et aux enterrements</w:t>
            </w:r>
          </w:p>
        </w:tc>
        <w:tc>
          <w:tcPr>
            <w:tcW w:w="1701" w:type="dxa"/>
          </w:tcPr>
          <w:p w14:paraId="052EF9DE" w14:textId="77777777" w:rsidR="007148C3" w:rsidRDefault="007148C3" w:rsidP="005A6E6A">
            <w:r>
              <w:t>De 1826 à 1858</w:t>
            </w:r>
          </w:p>
        </w:tc>
        <w:tc>
          <w:tcPr>
            <w:tcW w:w="3260" w:type="dxa"/>
          </w:tcPr>
          <w:p w14:paraId="76346F98" w14:textId="77777777" w:rsidR="007148C3" w:rsidRDefault="004E614F" w:rsidP="005A6E6A">
            <w:hyperlink r:id="rId61">
              <w:r w:rsidR="00206AAF">
                <w:rPr>
                  <w:rStyle w:val="Hyperlink"/>
                </w:rPr>
                <w:t>Cliquez ici pour voir la description de la série RG 22-1897</w:t>
              </w:r>
            </w:hyperlink>
          </w:p>
        </w:tc>
      </w:tr>
      <w:tr w:rsidR="007148C3" w14:paraId="70436BD1" w14:textId="77777777" w:rsidTr="00762188">
        <w:tc>
          <w:tcPr>
            <w:tcW w:w="4390" w:type="dxa"/>
          </w:tcPr>
          <w:p w14:paraId="1B828178" w14:textId="77777777" w:rsidR="007148C3" w:rsidRDefault="007148C3" w:rsidP="005A6E6A">
            <w:r>
              <w:t>Déclarations du greffier de la paix du district de Johnstown relatives aux baptêmes, aux mariages et aux enterrements</w:t>
            </w:r>
          </w:p>
        </w:tc>
        <w:tc>
          <w:tcPr>
            <w:tcW w:w="1701" w:type="dxa"/>
          </w:tcPr>
          <w:p w14:paraId="78AD93C9" w14:textId="77777777" w:rsidR="007148C3" w:rsidRDefault="007148C3" w:rsidP="005A6E6A">
            <w:r>
              <w:t>De 1831 à 1862 et de 1870 à 1875</w:t>
            </w:r>
          </w:p>
        </w:tc>
        <w:tc>
          <w:tcPr>
            <w:tcW w:w="3260" w:type="dxa"/>
          </w:tcPr>
          <w:p w14:paraId="360B72E4" w14:textId="5422DE84" w:rsidR="007148C3" w:rsidRPr="0028084B" w:rsidRDefault="004E614F" w:rsidP="005A6E6A">
            <w:hyperlink r:id="rId62">
              <w:r w:rsidR="00206AAF">
                <w:rPr>
                  <w:rStyle w:val="Hyperlink"/>
                </w:rPr>
                <w:t>Cliquez ici pour voir la description de la série RG 22-2986</w:t>
              </w:r>
            </w:hyperlink>
          </w:p>
        </w:tc>
      </w:tr>
      <w:tr w:rsidR="007148C3" w14:paraId="1FE87D49" w14:textId="77777777" w:rsidTr="00762188">
        <w:tc>
          <w:tcPr>
            <w:tcW w:w="4390" w:type="dxa"/>
          </w:tcPr>
          <w:p w14:paraId="658C2CB5" w14:textId="77777777" w:rsidR="007148C3" w:rsidRDefault="007148C3" w:rsidP="007148C3">
            <w:r>
              <w:t xml:space="preserve">Registre des mariages du greffier de la paix des comtés unis de Leeds et Grenville </w:t>
            </w:r>
          </w:p>
        </w:tc>
        <w:tc>
          <w:tcPr>
            <w:tcW w:w="1701" w:type="dxa"/>
          </w:tcPr>
          <w:p w14:paraId="4D9BF84A" w14:textId="77777777" w:rsidR="007148C3" w:rsidRDefault="007148C3" w:rsidP="005A6E6A">
            <w:r>
              <w:t>De 1950 à 1956</w:t>
            </w:r>
          </w:p>
        </w:tc>
        <w:tc>
          <w:tcPr>
            <w:tcW w:w="3260" w:type="dxa"/>
          </w:tcPr>
          <w:p w14:paraId="7391153B" w14:textId="77777777" w:rsidR="007148C3" w:rsidRDefault="004E614F" w:rsidP="005A6E6A">
            <w:hyperlink r:id="rId63">
              <w:r w:rsidR="00206AAF">
                <w:rPr>
                  <w:rStyle w:val="Hyperlink"/>
                </w:rPr>
                <w:t>Cliquez ici pour voir la description de la série RG 22-2985</w:t>
              </w:r>
            </w:hyperlink>
          </w:p>
        </w:tc>
      </w:tr>
      <w:tr w:rsidR="007148C3" w14:paraId="01C8D9DB" w14:textId="77777777" w:rsidTr="00762188">
        <w:tc>
          <w:tcPr>
            <w:tcW w:w="4390" w:type="dxa"/>
          </w:tcPr>
          <w:p w14:paraId="351B0EF2" w14:textId="77777777" w:rsidR="007148C3" w:rsidRDefault="007148C3" w:rsidP="005A6E6A">
            <w:r>
              <w:t>Registres du greffier de la paix du comté de Perth relatifs aux baptêmes, aux mariages et aux décès</w:t>
            </w:r>
          </w:p>
        </w:tc>
        <w:tc>
          <w:tcPr>
            <w:tcW w:w="1701" w:type="dxa"/>
          </w:tcPr>
          <w:p w14:paraId="6A1920F2" w14:textId="77777777" w:rsidR="007148C3" w:rsidRDefault="007148C3" w:rsidP="005A6E6A">
            <w:r>
              <w:t>De 1853 à 1871 et de 1896 à 1899</w:t>
            </w:r>
          </w:p>
        </w:tc>
        <w:tc>
          <w:tcPr>
            <w:tcW w:w="3260" w:type="dxa"/>
          </w:tcPr>
          <w:p w14:paraId="6111C53F" w14:textId="77777777" w:rsidR="007148C3" w:rsidRDefault="004E614F" w:rsidP="005A6E6A">
            <w:hyperlink r:id="rId64">
              <w:r w:rsidR="00206AAF">
                <w:rPr>
                  <w:rStyle w:val="Hyperlink"/>
                </w:rPr>
                <w:t>Cliquez ici pour voir la description de la série RG 22-4286</w:t>
              </w:r>
            </w:hyperlink>
          </w:p>
        </w:tc>
      </w:tr>
    </w:tbl>
    <w:p w14:paraId="115A637A" w14:textId="77777777" w:rsidR="00EB3967" w:rsidRPr="00EB3967" w:rsidRDefault="00EB3967" w:rsidP="00676C14">
      <w:pPr>
        <w:pStyle w:val="ListParagraph"/>
        <w:tabs>
          <w:tab w:val="left" w:pos="720"/>
        </w:tabs>
        <w:ind w:left="0"/>
        <w:contextualSpacing w:val="0"/>
      </w:pPr>
    </w:p>
    <w:p w14:paraId="53A70CA6" w14:textId="77777777" w:rsidR="00EB3967" w:rsidRDefault="007148C3" w:rsidP="00EB3967">
      <w:pPr>
        <w:pStyle w:val="Heading3"/>
        <w:numPr>
          <w:ilvl w:val="1"/>
          <w:numId w:val="38"/>
        </w:numPr>
      </w:pPr>
      <w:bookmarkStart w:id="64" w:name="_Toc49518420"/>
      <w:bookmarkStart w:id="65" w:name="_Toc62574532"/>
      <w:r>
        <w:t>Affidavits relatifs aux enfants naturels et aux affiliations</w:t>
      </w:r>
      <w:bookmarkEnd w:id="64"/>
      <w:bookmarkEnd w:id="65"/>
    </w:p>
    <w:p w14:paraId="4A9D182B" w14:textId="77777777" w:rsidR="00EB3967" w:rsidRDefault="00EB3967" w:rsidP="00676C14">
      <w:pPr>
        <w:pStyle w:val="ListParagraph"/>
        <w:tabs>
          <w:tab w:val="left" w:pos="720"/>
        </w:tabs>
        <w:ind w:left="0"/>
        <w:contextualSpacing w:val="0"/>
      </w:pPr>
    </w:p>
    <w:p w14:paraId="07B4F7A0" w14:textId="77777777" w:rsidR="007148C3" w:rsidRDefault="005A6E6A" w:rsidP="007148C3">
      <w:r>
        <w:t xml:space="preserve">Les mères non mariées pouvaient faire un affidavit devant les juges de paix locaux, pour demander une pension alimentaire au père de l’enfant. Le père de l’enfant est </w:t>
      </w:r>
      <w:r w:rsidR="00BC1737">
        <w:t xml:space="preserve">mentionné dans les affidavits. </w:t>
      </w:r>
      <w:r>
        <w:t xml:space="preserve">Nous avons des affidavits pour quelques comtés, et ils sont classés par ordre chronologique selon la date du dépôt par le greffier de la paix. </w:t>
      </w:r>
    </w:p>
    <w:p w14:paraId="448C6BF9" w14:textId="77777777" w:rsidR="005A6E6A" w:rsidRDefault="005A6E6A" w:rsidP="007148C3"/>
    <w:p w14:paraId="5A1707CC" w14:textId="77777777" w:rsidR="005A6E6A" w:rsidRDefault="005A6E6A" w:rsidP="007148C3">
      <w:r>
        <w:t>Voir le tableau 3 ci-dessous pour plus de renseignements sur ces documents et sur la façon de les consulter.</w:t>
      </w:r>
    </w:p>
    <w:p w14:paraId="4092FCDE" w14:textId="77777777" w:rsidR="005A6E6A" w:rsidRDefault="005A6E6A" w:rsidP="007148C3"/>
    <w:p w14:paraId="61FBAFBB" w14:textId="77777777" w:rsidR="005A6E6A" w:rsidRDefault="005A6E6A" w:rsidP="007148C3">
      <w:r>
        <w:t>Tableau 3 : Affidavits relatifs aux enfants naturels et aux affiliations</w:t>
      </w:r>
    </w:p>
    <w:tbl>
      <w:tblPr>
        <w:tblStyle w:val="TableGrid"/>
        <w:tblW w:w="9351" w:type="dxa"/>
        <w:tblLook w:val="04A0" w:firstRow="1" w:lastRow="0" w:firstColumn="1" w:lastColumn="0" w:noHBand="0" w:noVBand="1"/>
        <w:tblCaption w:val="Affidavits relatifs aux enfants naturels et aux affiliations"/>
        <w:tblDescription w:val="Ce tableau contient la liste des groupes de documents contenant des affidavits relatifs aux enfants naturels et aux affiliation. Il a trois colonnes: Titre, Dates, et Code de référence"/>
      </w:tblPr>
      <w:tblGrid>
        <w:gridCol w:w="4248"/>
        <w:gridCol w:w="1843"/>
        <w:gridCol w:w="3260"/>
      </w:tblGrid>
      <w:tr w:rsidR="005A6E6A" w14:paraId="767DAD93" w14:textId="77777777" w:rsidTr="00762188">
        <w:trPr>
          <w:tblHeader/>
        </w:trPr>
        <w:tc>
          <w:tcPr>
            <w:tcW w:w="4248" w:type="dxa"/>
          </w:tcPr>
          <w:p w14:paraId="0F918608" w14:textId="77777777" w:rsidR="005A6E6A" w:rsidRPr="00E72B18" w:rsidRDefault="005A6E6A" w:rsidP="00025C92">
            <w:pPr>
              <w:rPr>
                <w:b/>
              </w:rPr>
            </w:pPr>
            <w:r>
              <w:rPr>
                <w:b/>
              </w:rPr>
              <w:t>Titre</w:t>
            </w:r>
          </w:p>
        </w:tc>
        <w:tc>
          <w:tcPr>
            <w:tcW w:w="1843" w:type="dxa"/>
          </w:tcPr>
          <w:p w14:paraId="5CCFA65D" w14:textId="77777777" w:rsidR="005A6E6A" w:rsidRPr="00E72B18" w:rsidRDefault="005A6E6A" w:rsidP="00025C92">
            <w:pPr>
              <w:rPr>
                <w:b/>
              </w:rPr>
            </w:pPr>
            <w:r>
              <w:rPr>
                <w:b/>
              </w:rPr>
              <w:t>Dates</w:t>
            </w:r>
          </w:p>
        </w:tc>
        <w:tc>
          <w:tcPr>
            <w:tcW w:w="3260" w:type="dxa"/>
          </w:tcPr>
          <w:p w14:paraId="252E263D" w14:textId="77777777" w:rsidR="005A6E6A" w:rsidRPr="00E72B18" w:rsidRDefault="00025C92" w:rsidP="00025C92">
            <w:pPr>
              <w:rPr>
                <w:b/>
              </w:rPr>
            </w:pPr>
            <w:r>
              <w:rPr>
                <w:b/>
              </w:rPr>
              <w:t>Code de référence</w:t>
            </w:r>
          </w:p>
        </w:tc>
      </w:tr>
      <w:tr w:rsidR="005A6E6A" w14:paraId="77064AE2" w14:textId="77777777" w:rsidTr="00762188">
        <w:tc>
          <w:tcPr>
            <w:tcW w:w="4248" w:type="dxa"/>
          </w:tcPr>
          <w:p w14:paraId="4E78E22D" w14:textId="77777777" w:rsidR="005A6E6A" w:rsidRDefault="005A6E6A" w:rsidP="005A6E6A">
            <w:r>
              <w:t>Registre du greffier de la paix du comté de Grey relatif aux officiers de la cour, aux naturalisations et aux affidavits concernant les enfants naturels</w:t>
            </w:r>
          </w:p>
        </w:tc>
        <w:tc>
          <w:tcPr>
            <w:tcW w:w="1843" w:type="dxa"/>
          </w:tcPr>
          <w:p w14:paraId="0E89C945" w14:textId="77777777" w:rsidR="005A6E6A" w:rsidRDefault="005A6E6A" w:rsidP="005A6E6A">
            <w:r>
              <w:t>De 1853 à 1921</w:t>
            </w:r>
          </w:p>
        </w:tc>
        <w:tc>
          <w:tcPr>
            <w:tcW w:w="3260" w:type="dxa"/>
          </w:tcPr>
          <w:p w14:paraId="56FB0547" w14:textId="77777777" w:rsidR="005A6E6A" w:rsidRDefault="004E614F" w:rsidP="005A6E6A">
            <w:hyperlink r:id="rId65">
              <w:r w:rsidR="00206AAF">
                <w:rPr>
                  <w:rStyle w:val="Hyperlink"/>
                </w:rPr>
                <w:t>Cliquez ici pour voir la description de la série RG 22-2095</w:t>
              </w:r>
            </w:hyperlink>
          </w:p>
        </w:tc>
      </w:tr>
      <w:tr w:rsidR="005A6E6A" w14:paraId="5FF39E81" w14:textId="77777777" w:rsidTr="00762188">
        <w:tc>
          <w:tcPr>
            <w:tcW w:w="4248" w:type="dxa"/>
          </w:tcPr>
          <w:p w14:paraId="4773B4FD" w14:textId="77777777" w:rsidR="005A6E6A" w:rsidRDefault="005A6E6A" w:rsidP="005A6E6A">
            <w:r>
              <w:t>Affidavits du greffier de la paix des comtés unis de Leeds et Grenville relatifs aux enfants naturels et à leur filiation</w:t>
            </w:r>
          </w:p>
        </w:tc>
        <w:tc>
          <w:tcPr>
            <w:tcW w:w="1843" w:type="dxa"/>
          </w:tcPr>
          <w:p w14:paraId="3CF33589" w14:textId="77777777" w:rsidR="005A6E6A" w:rsidRDefault="005A6E6A" w:rsidP="005A6E6A">
            <w:r>
              <w:t>De 1837 à 1921</w:t>
            </w:r>
          </w:p>
        </w:tc>
        <w:tc>
          <w:tcPr>
            <w:tcW w:w="3260" w:type="dxa"/>
          </w:tcPr>
          <w:p w14:paraId="5959AAA0" w14:textId="77777777" w:rsidR="005A6E6A" w:rsidRDefault="009406A3" w:rsidP="005A6E6A">
            <w:r>
              <w:t>Communiquez avec nous pour savoir comment consulter la série RG 22-2987.</w:t>
            </w:r>
          </w:p>
        </w:tc>
      </w:tr>
      <w:tr w:rsidR="005A6E6A" w14:paraId="4D88066A" w14:textId="77777777" w:rsidTr="00762188">
        <w:tc>
          <w:tcPr>
            <w:tcW w:w="4248" w:type="dxa"/>
          </w:tcPr>
          <w:p w14:paraId="2014A7A9" w14:textId="77777777" w:rsidR="005A6E6A" w:rsidRDefault="005A6E6A" w:rsidP="005A6E6A">
            <w:r>
              <w:t xml:space="preserve">Affidavits du greffier de la paix du comté de Lincoln relatifs à la filiation </w:t>
            </w:r>
          </w:p>
        </w:tc>
        <w:tc>
          <w:tcPr>
            <w:tcW w:w="1843" w:type="dxa"/>
          </w:tcPr>
          <w:p w14:paraId="5370CE58" w14:textId="77777777" w:rsidR="005A6E6A" w:rsidRDefault="005A6E6A" w:rsidP="005A6E6A">
            <w:r>
              <w:t>De 1834 à 1916</w:t>
            </w:r>
          </w:p>
        </w:tc>
        <w:tc>
          <w:tcPr>
            <w:tcW w:w="3260" w:type="dxa"/>
          </w:tcPr>
          <w:p w14:paraId="29A8D88B" w14:textId="77777777" w:rsidR="005A6E6A" w:rsidRDefault="004E614F" w:rsidP="005A6E6A">
            <w:hyperlink r:id="rId66">
              <w:r w:rsidR="00206AAF">
                <w:rPr>
                  <w:rStyle w:val="Hyperlink"/>
                </w:rPr>
                <w:t>Cliquez ici pour voir la description de la série RG 22-3188</w:t>
              </w:r>
            </w:hyperlink>
          </w:p>
        </w:tc>
      </w:tr>
      <w:tr w:rsidR="005A6E6A" w14:paraId="3204B197" w14:textId="77777777" w:rsidTr="00762188">
        <w:tc>
          <w:tcPr>
            <w:tcW w:w="4248" w:type="dxa"/>
          </w:tcPr>
          <w:p w14:paraId="766AFA01" w14:textId="77777777" w:rsidR="005A6E6A" w:rsidRDefault="005A6E6A" w:rsidP="005A6E6A">
            <w:r>
              <w:lastRenderedPageBreak/>
              <w:t>Affidavits du greffier de la paix des comtés unis de Northumberland et Durham relatifs aux enfants naturels et à leur filiation</w:t>
            </w:r>
          </w:p>
        </w:tc>
        <w:tc>
          <w:tcPr>
            <w:tcW w:w="1843" w:type="dxa"/>
          </w:tcPr>
          <w:p w14:paraId="0105EEFB" w14:textId="77777777" w:rsidR="005A6E6A" w:rsidRDefault="005A6E6A" w:rsidP="005A6E6A">
            <w:r>
              <w:t>De 1837 à 1861</w:t>
            </w:r>
          </w:p>
        </w:tc>
        <w:tc>
          <w:tcPr>
            <w:tcW w:w="3260" w:type="dxa"/>
          </w:tcPr>
          <w:p w14:paraId="5BADB4FA" w14:textId="77777777" w:rsidR="005A6E6A" w:rsidRDefault="004E614F" w:rsidP="005A6E6A">
            <w:hyperlink r:id="rId67">
              <w:r w:rsidR="00206AAF">
                <w:rPr>
                  <w:rStyle w:val="Hyperlink"/>
                </w:rPr>
                <w:t>Cliquez ici pour voir la description de la série RG 22-3789</w:t>
              </w:r>
            </w:hyperlink>
          </w:p>
        </w:tc>
      </w:tr>
      <w:tr w:rsidR="005A6E6A" w14:paraId="05581C71" w14:textId="77777777" w:rsidTr="00762188">
        <w:tc>
          <w:tcPr>
            <w:tcW w:w="4248" w:type="dxa"/>
          </w:tcPr>
          <w:p w14:paraId="791DB9D4" w14:textId="77777777" w:rsidR="005A6E6A" w:rsidRDefault="005A6E6A" w:rsidP="005A6E6A">
            <w:r>
              <w:t>Affidavits du greffier de la paix du comté de Perth relatifs aux enfants naturels</w:t>
            </w:r>
          </w:p>
        </w:tc>
        <w:tc>
          <w:tcPr>
            <w:tcW w:w="1843" w:type="dxa"/>
          </w:tcPr>
          <w:p w14:paraId="046F0144" w14:textId="77777777" w:rsidR="005A6E6A" w:rsidRDefault="005A6E6A" w:rsidP="005A6E6A">
            <w:r>
              <w:t>De 1838 à 1902</w:t>
            </w:r>
          </w:p>
        </w:tc>
        <w:tc>
          <w:tcPr>
            <w:tcW w:w="3260" w:type="dxa"/>
          </w:tcPr>
          <w:p w14:paraId="31903BEF" w14:textId="77777777" w:rsidR="005A6E6A" w:rsidRDefault="004E614F" w:rsidP="005A6E6A">
            <w:hyperlink r:id="rId68">
              <w:r w:rsidR="00206AAF">
                <w:rPr>
                  <w:rStyle w:val="Hyperlink"/>
                </w:rPr>
                <w:t>Cliquez ici pour voir la description de la série RG 22-4258</w:t>
              </w:r>
            </w:hyperlink>
          </w:p>
        </w:tc>
      </w:tr>
      <w:tr w:rsidR="005A6E6A" w14:paraId="5F13C937" w14:textId="77777777" w:rsidTr="00762188">
        <w:tc>
          <w:tcPr>
            <w:tcW w:w="4248" w:type="dxa"/>
          </w:tcPr>
          <w:p w14:paraId="2047BBA6" w14:textId="77777777" w:rsidR="005A6E6A" w:rsidRDefault="005A6E6A" w:rsidP="005A6E6A">
            <w:r>
              <w:t xml:space="preserve">Affidavits des comtés unis de Stormont, Dundas et Glengarry relatifs à la filiation </w:t>
            </w:r>
          </w:p>
        </w:tc>
        <w:tc>
          <w:tcPr>
            <w:tcW w:w="1843" w:type="dxa"/>
          </w:tcPr>
          <w:p w14:paraId="7AF6834D" w14:textId="77777777" w:rsidR="005A6E6A" w:rsidRDefault="005A6E6A" w:rsidP="005A6E6A">
            <w:r>
              <w:t>De 1863 à 1902</w:t>
            </w:r>
          </w:p>
        </w:tc>
        <w:tc>
          <w:tcPr>
            <w:tcW w:w="3260" w:type="dxa"/>
          </w:tcPr>
          <w:p w14:paraId="5E18236C" w14:textId="77777777" w:rsidR="005A6E6A" w:rsidRDefault="004E614F" w:rsidP="005A6E6A">
            <w:hyperlink r:id="rId69">
              <w:r w:rsidR="00206AAF">
                <w:rPr>
                  <w:rStyle w:val="Hyperlink"/>
                </w:rPr>
                <w:t>Cliquez ici pour voir la description de la série RG 22-4983</w:t>
              </w:r>
            </w:hyperlink>
          </w:p>
        </w:tc>
      </w:tr>
    </w:tbl>
    <w:p w14:paraId="151B1ACD" w14:textId="77777777" w:rsidR="005A6E6A" w:rsidRPr="00AB4AA3" w:rsidRDefault="005A6E6A" w:rsidP="007148C3"/>
    <w:p w14:paraId="4BDFD974" w14:textId="5A703D75" w:rsidR="005A6E6A" w:rsidRDefault="005A6E6A" w:rsidP="005A6E6A">
      <w:pPr>
        <w:pStyle w:val="Heading3"/>
        <w:numPr>
          <w:ilvl w:val="1"/>
          <w:numId w:val="38"/>
        </w:numPr>
      </w:pPr>
      <w:bookmarkStart w:id="66" w:name="_Toc49518421"/>
      <w:bookmarkStart w:id="67" w:name="_Toc62574533"/>
      <w:r>
        <w:t xml:space="preserve">Documents judiciaires </w:t>
      </w:r>
      <w:r w:rsidR="00D217CD">
        <w:t xml:space="preserve">au sujet des </w:t>
      </w:r>
      <w:r>
        <w:t>enfants de parents non mariés, de 1921 aux années 1980</w:t>
      </w:r>
      <w:bookmarkEnd w:id="66"/>
      <w:bookmarkEnd w:id="67"/>
    </w:p>
    <w:p w14:paraId="65A60CB5" w14:textId="77777777" w:rsidR="005A6E6A" w:rsidRDefault="005A6E6A" w:rsidP="005A6E6A"/>
    <w:p w14:paraId="2E42663A" w14:textId="77777777" w:rsidR="005A6E6A" w:rsidRDefault="004E0164" w:rsidP="005A6E6A">
      <w:r>
        <w:t xml:space="preserve">En vertu de la </w:t>
      </w:r>
      <w:r>
        <w:rPr>
          <w:i/>
        </w:rPr>
        <w:t>La Loi relative aux enfants de parents non mariés</w:t>
      </w:r>
      <w:r>
        <w:t xml:space="preserve"> (Children of Unmarried Parents Act) de 1921, les litiges quant à la paternité ou à la maternité des enfants nés hors du mariage pouvaient êtr</w:t>
      </w:r>
      <w:r w:rsidR="00BC1737">
        <w:t xml:space="preserve">e portés devant les tribunaux. </w:t>
      </w:r>
      <w:r>
        <w:t>Nous avons les documents ci-dessous pour certains comtés et districts :</w:t>
      </w:r>
    </w:p>
    <w:p w14:paraId="44589D2E" w14:textId="77777777" w:rsidR="00025C92" w:rsidRDefault="00025C92" w:rsidP="005A6E6A"/>
    <w:p w14:paraId="1692CCF3" w14:textId="77777777" w:rsidR="00025C92" w:rsidRDefault="00025C92" w:rsidP="00025C92">
      <w:pPr>
        <w:pStyle w:val="ListParagraph"/>
        <w:numPr>
          <w:ilvl w:val="0"/>
          <w:numId w:val="39"/>
        </w:numPr>
      </w:pPr>
      <w:proofErr w:type="gramStart"/>
      <w:r>
        <w:t>registres</w:t>
      </w:r>
      <w:proofErr w:type="gramEnd"/>
      <w:r>
        <w:t> : ils fournissent des renseignements de base sur l’affaire;</w:t>
      </w:r>
    </w:p>
    <w:p w14:paraId="18CD3496" w14:textId="77777777" w:rsidR="00025C92" w:rsidRDefault="00025C92" w:rsidP="00025C92">
      <w:pPr>
        <w:pStyle w:val="ListParagraph"/>
        <w:numPr>
          <w:ilvl w:val="0"/>
          <w:numId w:val="39"/>
        </w:numPr>
      </w:pPr>
      <w:proofErr w:type="gramStart"/>
      <w:r>
        <w:t>dossiers</w:t>
      </w:r>
      <w:proofErr w:type="gramEnd"/>
      <w:r>
        <w:t> : ils contiennent la documentation complète du dossier;</w:t>
      </w:r>
    </w:p>
    <w:p w14:paraId="13671BB6" w14:textId="77777777" w:rsidR="00025C92" w:rsidRDefault="00025C92" w:rsidP="00025C92">
      <w:pPr>
        <w:pStyle w:val="ListParagraph"/>
        <w:numPr>
          <w:ilvl w:val="0"/>
          <w:numId w:val="39"/>
        </w:numPr>
      </w:pPr>
      <w:proofErr w:type="gramStart"/>
      <w:r>
        <w:t>répertoires</w:t>
      </w:r>
      <w:proofErr w:type="gramEnd"/>
      <w:r>
        <w:t xml:space="preserve"> des ordonnances : le juge a rendu des ordonnances pour statuer sur des questions de procédure et pour enregistrer la décision finale de l’affaire.</w:t>
      </w:r>
    </w:p>
    <w:p w14:paraId="759ED7F3" w14:textId="77777777" w:rsidR="00025C92" w:rsidRDefault="00025C92" w:rsidP="00025C92"/>
    <w:p w14:paraId="69CF8660" w14:textId="77777777" w:rsidR="00025C92" w:rsidRDefault="004E0164" w:rsidP="00025C92">
      <w:r>
        <w:t xml:space="preserve">Pour plus de renseignements sur ces documents et sur la façon de les consulter, </w:t>
      </w:r>
      <w:hyperlink r:id="rId70">
        <w:r>
          <w:rPr>
            <w:rStyle w:val="Hyperlink"/>
          </w:rPr>
          <w:t>cliquez ici pour effectuer une recherche dans la Base de données des descriptions des documents des Archives publiques, en utilisant le nom du comté ou du district et le titre de la loi</w:t>
        </w:r>
      </w:hyperlink>
      <w:r>
        <w:t>.</w:t>
      </w:r>
    </w:p>
    <w:p w14:paraId="59630FE1" w14:textId="77777777" w:rsidR="004E0164" w:rsidRDefault="004E0164" w:rsidP="00025C92"/>
    <w:p w14:paraId="48650002" w14:textId="77777777" w:rsidR="00F64C6F" w:rsidRDefault="00F64C6F" w:rsidP="00F64C6F">
      <w:pPr>
        <w:pStyle w:val="Heading3"/>
        <w:numPr>
          <w:ilvl w:val="1"/>
          <w:numId w:val="38"/>
        </w:numPr>
      </w:pPr>
      <w:bookmarkStart w:id="68" w:name="_Toc49518422"/>
      <w:bookmarkStart w:id="69" w:name="_Toc62574534"/>
      <w:r>
        <w:t>Cautionnements de mariages, de 1803 à 1845 et de 1858 à 1861</w:t>
      </w:r>
      <w:bookmarkEnd w:id="68"/>
      <w:bookmarkEnd w:id="69"/>
    </w:p>
    <w:p w14:paraId="65BE1B53" w14:textId="77777777" w:rsidR="00F64C6F" w:rsidRDefault="00F64C6F" w:rsidP="00025C92"/>
    <w:p w14:paraId="492B2DBF" w14:textId="77777777" w:rsidR="00F64C6F" w:rsidRDefault="00F64C6F" w:rsidP="00025C92">
      <w:r>
        <w:t>Pour qu’un couple puisse obtenir une licence de mariage dans le Haut-Canada (aujourd’hui l’Ontario), le marié et deux amis ou parents devaient déposer un ca</w:t>
      </w:r>
      <w:r w:rsidR="00BC1737">
        <w:t xml:space="preserve">utionnement, avec de l’argent. </w:t>
      </w:r>
      <w:r>
        <w:t xml:space="preserve">Si quelque chose dans la loi empêchait ou invalidait le mariage, </w:t>
      </w:r>
      <w:r w:rsidR="00BC1737">
        <w:t xml:space="preserve">ils pouvaient perdre l’argent. </w:t>
      </w:r>
      <w:r>
        <w:t>Les couples qui se marient à l’église anglicane ou catholique locale n’ont pas besoin de déposer un cautionnement ou d’obtenir une licence.</w:t>
      </w:r>
    </w:p>
    <w:p w14:paraId="1886D620" w14:textId="77777777" w:rsidR="00762188" w:rsidRDefault="00762188" w:rsidP="00025C92"/>
    <w:p w14:paraId="07D14605" w14:textId="77777777" w:rsidR="00762188" w:rsidRDefault="00762188" w:rsidP="00025C92">
      <w:r>
        <w:t xml:space="preserve">Les renseignements dans les cautionnements comprennent généralement le nom du couple et des garants, leur lieu de résidence ainsi que la date et la valeur du cautionnement. </w:t>
      </w:r>
    </w:p>
    <w:p w14:paraId="0277F0BB" w14:textId="77777777" w:rsidR="00762188" w:rsidRDefault="00762188" w:rsidP="00025C92"/>
    <w:p w14:paraId="4E5AF147" w14:textId="77777777" w:rsidR="00762188" w:rsidRDefault="00762188" w:rsidP="00025C92">
      <w:r>
        <w:t>Nous avons des cautionnements de mariage :</w:t>
      </w:r>
    </w:p>
    <w:p w14:paraId="11E7053E" w14:textId="77777777" w:rsidR="00762188" w:rsidRDefault="00762188" w:rsidP="00025C92"/>
    <w:p w14:paraId="66C0DAD6" w14:textId="77777777" w:rsidR="00762188" w:rsidRPr="00CF3BDF" w:rsidRDefault="00762188" w:rsidP="00762188">
      <w:pPr>
        <w:pStyle w:val="ListParagraph"/>
        <w:numPr>
          <w:ilvl w:val="0"/>
          <w:numId w:val="40"/>
        </w:numPr>
        <w:rPr>
          <w:rStyle w:val="Hyperlink"/>
          <w:color w:val="auto"/>
          <w:u w:val="none"/>
        </w:rPr>
      </w:pPr>
      <w:r>
        <w:lastRenderedPageBreak/>
        <w:t xml:space="preserve">pour obtenir des renseignements sur les cautionnements de mariage du district de l’Est de 1806 à 1807 et sur la façon de les consulter, </w:t>
      </w:r>
      <w:hyperlink r:id="rId71">
        <w:r>
          <w:rPr>
            <w:rStyle w:val="Hyperlink"/>
          </w:rPr>
          <w:t>cliquez ici pour voir la description de la série RG 22-4993</w:t>
        </w:r>
      </w:hyperlink>
      <w:r>
        <w:t>,</w:t>
      </w:r>
      <w:r>
        <w:rPr>
          <w:rStyle w:val="Hyperlink"/>
        </w:rPr>
        <w:t xml:space="preserve"> </w:t>
      </w:r>
    </w:p>
    <w:p w14:paraId="0F98303E" w14:textId="721C5900" w:rsidR="00CF3BDF" w:rsidRDefault="00CF3BDF" w:rsidP="00762188">
      <w:pPr>
        <w:pStyle w:val="ListParagraph"/>
        <w:numPr>
          <w:ilvl w:val="0"/>
          <w:numId w:val="40"/>
        </w:numPr>
      </w:pPr>
      <w:r>
        <w:t xml:space="preserve">pour obtenir des renseignements sur les cautionnements de mariage du district de l’Ouest, de 1826 à 1828 et de 1835 et sur la manière de les consulter, de 1826 à 1828 et de 1835, </w:t>
      </w:r>
      <w:hyperlink r:id="rId72">
        <w:r>
          <w:rPr>
            <w:rStyle w:val="Hyperlink"/>
          </w:rPr>
          <w:t xml:space="preserve">cliquez ici pour voir la description </w:t>
        </w:r>
        <w:r w:rsidR="00660833">
          <w:rPr>
            <w:rStyle w:val="Hyperlink"/>
          </w:rPr>
          <w:t>du fonds</w:t>
        </w:r>
        <w:r>
          <w:rPr>
            <w:rStyle w:val="Hyperlink"/>
          </w:rPr>
          <w:t xml:space="preserve"> F 1818</w:t>
        </w:r>
      </w:hyperlink>
      <w:r>
        <w:t>.</w:t>
      </w:r>
    </w:p>
    <w:p w14:paraId="5C7F6E99" w14:textId="77777777" w:rsidR="00762188" w:rsidRDefault="00762188" w:rsidP="00025C92"/>
    <w:p w14:paraId="1FC2C6A4" w14:textId="77777777" w:rsidR="00E37D71" w:rsidRDefault="00CF3BDF" w:rsidP="00025C92">
      <w:r>
        <w:t>Bibliothèque et Archives Canada possède des cautionnements de mariage pour les années 1803 à 1845 et 1858 à 1861, connus sous le nom de Cautionnements de mariage du Haut-Canada.  Il y a trois façons de les consulter :</w:t>
      </w:r>
    </w:p>
    <w:p w14:paraId="0E4B3A01" w14:textId="77777777" w:rsidR="00E37D71" w:rsidRDefault="00E37D71" w:rsidP="00025C92"/>
    <w:p w14:paraId="76FCE338" w14:textId="77777777" w:rsidR="008312AD" w:rsidRDefault="00E37D71" w:rsidP="008312AD">
      <w:pPr>
        <w:pStyle w:val="ListParagraph"/>
        <w:numPr>
          <w:ilvl w:val="0"/>
          <w:numId w:val="41"/>
        </w:numPr>
      </w:pPr>
      <w:r>
        <w:t xml:space="preserve">Il existe une base de données et des copies numérisées de tous les cautionnements sur le site Web de Bibliothèque et Archives Canada, à l’adresse </w:t>
      </w:r>
      <w:hyperlink r:id="rId73">
        <w:r>
          <w:rPr>
            <w:rStyle w:val="Hyperlink"/>
          </w:rPr>
          <w:t>www.collectionscanada.gc.ca</w:t>
        </w:r>
      </w:hyperlink>
      <w:r>
        <w:t xml:space="preserve"> </w:t>
      </w:r>
    </w:p>
    <w:p w14:paraId="5EA5D7A6" w14:textId="5FCA4488" w:rsidR="0068396F" w:rsidRDefault="0068396F" w:rsidP="0068396F">
      <w:pPr>
        <w:pStyle w:val="ListParagraph"/>
        <w:numPr>
          <w:ilvl w:val="0"/>
          <w:numId w:val="41"/>
        </w:numPr>
      </w:pPr>
      <w:r>
        <w:t xml:space="preserve">Il y a une copie sur microfilm des cautionnements pour 1803 à 1845 dans notre salle de lecture; pour plus de renseignements, </w:t>
      </w:r>
      <w:hyperlink r:id="rId74">
        <w:r>
          <w:rPr>
            <w:rStyle w:val="Hyperlink"/>
          </w:rPr>
          <w:t xml:space="preserve">cliquez ici pour voir la description </w:t>
        </w:r>
        <w:r w:rsidR="00660833">
          <w:rPr>
            <w:rStyle w:val="Hyperlink"/>
          </w:rPr>
          <w:t xml:space="preserve">du </w:t>
        </w:r>
        <w:r w:rsidR="00D05B00">
          <w:rPr>
            <w:rStyle w:val="Hyperlink"/>
          </w:rPr>
          <w:t>matériel de diffusion</w:t>
        </w:r>
        <w:r>
          <w:rPr>
            <w:rStyle w:val="Hyperlink"/>
          </w:rPr>
          <w:t> D 354</w:t>
        </w:r>
      </w:hyperlink>
      <w:r>
        <w:t xml:space="preserve"> </w:t>
      </w:r>
    </w:p>
    <w:p w14:paraId="1B4EE255" w14:textId="77777777" w:rsidR="004E0164" w:rsidRDefault="008312AD" w:rsidP="008312AD">
      <w:pPr>
        <w:pStyle w:val="ListParagraph"/>
        <w:numPr>
          <w:ilvl w:val="0"/>
          <w:numId w:val="41"/>
        </w:numPr>
      </w:pPr>
      <w:r>
        <w:t>Les cautionnements des années 1803 à 1834 sont transcrits et indexés dans le livre de Thomas A. Wilson, Marriage Bonds of Ontario, 1803-1834 (Lambertville, N.J.: Hunterden House, 1985); il y a un exemplaire de ce livre dans notre salle de lecture.</w:t>
      </w:r>
    </w:p>
    <w:p w14:paraId="3C4DA75A" w14:textId="77777777" w:rsidR="008312AD" w:rsidRDefault="008312AD" w:rsidP="008312AD"/>
    <w:p w14:paraId="0A1A04AF" w14:textId="77777777" w:rsidR="008312AD" w:rsidRDefault="008312AD" w:rsidP="008312AD">
      <w:pPr>
        <w:pStyle w:val="Heading3"/>
        <w:numPr>
          <w:ilvl w:val="1"/>
          <w:numId w:val="38"/>
        </w:numPr>
      </w:pPr>
      <w:bookmarkStart w:id="70" w:name="_Toc49518423"/>
      <w:bookmarkStart w:id="71" w:name="_Toc62574535"/>
      <w:r>
        <w:t>Affidavits relatifs aux licences de mariage, comté de Winchester, 1897 (RG 8-18)</w:t>
      </w:r>
      <w:bookmarkEnd w:id="70"/>
      <w:bookmarkEnd w:id="71"/>
    </w:p>
    <w:p w14:paraId="23327103" w14:textId="77777777" w:rsidR="008312AD" w:rsidRPr="00AB4AA3" w:rsidRDefault="008312AD" w:rsidP="008312AD"/>
    <w:p w14:paraId="612645D9" w14:textId="77777777" w:rsidR="00704C2A" w:rsidRDefault="00704C2A" w:rsidP="00482830">
      <w:r>
        <w:t>Ces documents sont des affidavits de couples qui souhaitaient se marier dans le canton</w:t>
      </w:r>
      <w:r w:rsidR="00BC1737">
        <w:t xml:space="preserve"> de Winchester. Dundas (comté). </w:t>
      </w:r>
      <w:r>
        <w:t xml:space="preserve">En vertu d’une loi de 1896, les personnes qui demandaient une licence de mariage en Ontario devaient faire un affidavit indiquant que les parties concernées n’étaient pas apparentées et que le mariage envisagé était légal.  </w:t>
      </w:r>
    </w:p>
    <w:p w14:paraId="145273CC" w14:textId="77777777" w:rsidR="00704C2A" w:rsidRDefault="00704C2A" w:rsidP="00482830"/>
    <w:p w14:paraId="3A31040B" w14:textId="77777777" w:rsidR="00482830" w:rsidRDefault="00704C2A" w:rsidP="00482830">
      <w:r>
        <w:t>Les affidavits contiennent des renseignements succincts sur les parties, notamment leur lieu de naissance, leur âge et le lieu de leur résidence.</w:t>
      </w:r>
    </w:p>
    <w:p w14:paraId="0574F6E9" w14:textId="77777777" w:rsidR="00704C2A" w:rsidRDefault="00704C2A" w:rsidP="00482830"/>
    <w:p w14:paraId="7331051C" w14:textId="5EA36139" w:rsidR="00704C2A" w:rsidRDefault="00FD3E7D" w:rsidP="00482830">
      <w:r>
        <w:t>Pour consulter ces documents, demandez à l’avance la</w:t>
      </w:r>
      <w:r w:rsidR="00BC1737">
        <w:t xml:space="preserve"> série RG 8-18, </w:t>
      </w:r>
      <w:r w:rsidR="00660833">
        <w:t>contenant</w:t>
      </w:r>
      <w:r w:rsidR="00BC1737">
        <w:t xml:space="preserve"> B224118. </w:t>
      </w:r>
      <w:r>
        <w:t xml:space="preserve">Pour plus de renseignements sur ces documents, </w:t>
      </w:r>
      <w:hyperlink r:id="rId75">
        <w:r>
          <w:rPr>
            <w:rStyle w:val="Hyperlink"/>
          </w:rPr>
          <w:t>cliquez ici pour voir la description de la série RG 8-18</w:t>
        </w:r>
      </w:hyperlink>
      <w:r>
        <w:t>.</w:t>
      </w:r>
    </w:p>
    <w:p w14:paraId="3A9DF36A" w14:textId="77777777" w:rsidR="00704C2A" w:rsidRPr="007148C3" w:rsidRDefault="00704C2A" w:rsidP="00482830"/>
    <w:p w14:paraId="5890073E" w14:textId="77777777" w:rsidR="00BF1FC1" w:rsidRDefault="00BF1FC1" w:rsidP="00BF1FC1">
      <w:pPr>
        <w:pStyle w:val="Heading1"/>
        <w:spacing w:after="240"/>
      </w:pPr>
      <w:bookmarkStart w:id="72" w:name="_Toc49518424"/>
      <w:bookmarkStart w:id="73" w:name="_Toc62574536"/>
      <w:r>
        <w:t>Y a-t-il des documents connexes?</w:t>
      </w:r>
      <w:bookmarkEnd w:id="39"/>
      <w:bookmarkEnd w:id="72"/>
      <w:bookmarkEnd w:id="73"/>
    </w:p>
    <w:p w14:paraId="2872B848" w14:textId="40B52185" w:rsidR="00FD3E7D" w:rsidRDefault="00FD3E7D" w:rsidP="00BF1FC1">
      <w:r>
        <w:t>Nous disposons des enregistrements de l’état civil de l’Ontario (registres officiels des naissance</w:t>
      </w:r>
      <w:r w:rsidR="00BC1737">
        <w:t xml:space="preserve">s, des mariages et des décès). </w:t>
      </w:r>
      <w:r>
        <w:t xml:space="preserve">Pour obtenir des renseignements sur ces documents, par exemple sur les années que nous avons, et sur la façon de les consulter, </w:t>
      </w:r>
      <w:hyperlink r:id="rId76">
        <w:r>
          <w:rPr>
            <w:rStyle w:val="Hyperlink"/>
          </w:rPr>
          <w:t>cliquez ici pour consulter notre page en ligne des enregistrements de l’état civil de l’Ontario</w:t>
        </w:r>
      </w:hyperlink>
      <w:r w:rsidR="00BC1737">
        <w:t xml:space="preserve">. </w:t>
      </w:r>
      <w:r>
        <w:t>Pour consulter cette page sur notre site Web, cliquez sur « </w:t>
      </w:r>
      <w:r w:rsidR="00660833">
        <w:t>Découvrez</w:t>
      </w:r>
      <w:r>
        <w:t xml:space="preserve"> </w:t>
      </w:r>
      <w:r w:rsidR="00660833">
        <w:t>l’histoire de votre famille</w:t>
      </w:r>
      <w:r>
        <w:t> ».</w:t>
      </w:r>
    </w:p>
    <w:p w14:paraId="54146511" w14:textId="77777777" w:rsidR="005E5C03" w:rsidRDefault="005E5C03" w:rsidP="00BF1FC1"/>
    <w:p w14:paraId="2D761EE2" w14:textId="77777777" w:rsidR="005E5C03" w:rsidRDefault="005E5C03" w:rsidP="00BF1FC1">
      <w:r>
        <w:t xml:space="preserve">Pour obtenir des renseignements sur les documents de tutelle et d’adoption, </w:t>
      </w:r>
      <w:hyperlink r:id="rId77">
        <w:r>
          <w:rPr>
            <w:rStyle w:val="Hyperlink"/>
          </w:rPr>
          <w:t>cliquez ici pour consulter notre guide de recherche 223, Documents de tutelle et d’adoption</w:t>
        </w:r>
      </w:hyperlink>
      <w:r>
        <w:t>. Sur notre site Web, vous trouverez ce guide sur la page « Guides et outils de recherche » sous la rubrique « Accédez à nos collections ».</w:t>
      </w:r>
    </w:p>
    <w:p w14:paraId="278B988C" w14:textId="77777777" w:rsidR="005E5C03" w:rsidRDefault="005E5C03" w:rsidP="00BF1FC1"/>
    <w:p w14:paraId="31680189" w14:textId="5854FEA9" w:rsidR="008E5946" w:rsidRDefault="008E5946">
      <w:pPr>
        <w:rPr>
          <w:rStyle w:val="normaltextrun"/>
          <w:b/>
          <w:bCs/>
          <w:sz w:val="32"/>
        </w:rPr>
      </w:pPr>
      <w:bookmarkStart w:id="74" w:name="_Toc42260591"/>
      <w:bookmarkStart w:id="75" w:name="_Toc43282624"/>
      <w:bookmarkStart w:id="76" w:name="_Toc49518425"/>
    </w:p>
    <w:p w14:paraId="34714BE1" w14:textId="77777777" w:rsidR="0044629B" w:rsidRPr="00ED0B1B" w:rsidRDefault="0044629B" w:rsidP="0044629B">
      <w:pPr>
        <w:pStyle w:val="Heading1"/>
        <w:rPr>
          <w:rFonts w:cs="Arial"/>
        </w:rPr>
      </w:pPr>
      <w:bookmarkStart w:id="77" w:name="_Toc61869783"/>
      <w:bookmarkStart w:id="78" w:name="_Toc62574537"/>
      <w:bookmarkStart w:id="79" w:name="_Hlk62552591"/>
      <w:bookmarkEnd w:id="74"/>
      <w:bookmarkEnd w:id="75"/>
      <w:bookmarkEnd w:id="76"/>
      <w:r>
        <w:rPr>
          <w:rStyle w:val="normaltextrun"/>
        </w:rPr>
        <w:t>Comment accéder aux descriptions en ligne?</w:t>
      </w:r>
      <w:bookmarkEnd w:id="77"/>
      <w:bookmarkEnd w:id="78"/>
      <w:r>
        <w:rPr>
          <w:rStyle w:val="eop"/>
        </w:rPr>
        <w:t> </w:t>
      </w:r>
    </w:p>
    <w:p w14:paraId="7978D85E" w14:textId="77777777" w:rsidR="0044629B" w:rsidRPr="00933544" w:rsidRDefault="0044629B" w:rsidP="0044629B">
      <w:pPr>
        <w:pStyle w:val="paragraph"/>
        <w:spacing w:before="0" w:beforeAutospacing="0" w:after="0" w:afterAutospacing="0"/>
        <w:textAlignment w:val="baseline"/>
        <w:rPr>
          <w:rFonts w:cs="Arial"/>
        </w:rPr>
      </w:pPr>
      <w:r>
        <w:rPr>
          <w:rStyle w:val="eop"/>
        </w:rPr>
        <w:t> </w:t>
      </w:r>
    </w:p>
    <w:p w14:paraId="2C1181FD" w14:textId="77777777" w:rsidR="0044629B" w:rsidRPr="0044629B" w:rsidRDefault="0044629B" w:rsidP="006F5468">
      <w:pPr>
        <w:pStyle w:val="paragraph"/>
        <w:numPr>
          <w:ilvl w:val="0"/>
          <w:numId w:val="2"/>
        </w:numPr>
        <w:spacing w:before="0" w:beforeAutospacing="0" w:after="0" w:afterAutospacing="0"/>
        <w:textAlignment w:val="baseline"/>
        <w:rPr>
          <w:rStyle w:val="eop"/>
          <w:rFonts w:ascii="Arial" w:hAnsi="Arial" w:cs="Arial"/>
        </w:rPr>
      </w:pPr>
      <w:r w:rsidRPr="0044629B">
        <w:rPr>
          <w:rStyle w:val="normaltextrun"/>
          <w:rFonts w:ascii="Arial" w:hAnsi="Arial" w:cs="Arial"/>
          <w:color w:val="000000"/>
          <w:shd w:val="clear" w:color="auto" w:fill="FFFFFF"/>
        </w:rPr>
        <w:t xml:space="preserve">Sur la page principale de notre site Web, cliquez sur </w:t>
      </w:r>
      <w:bookmarkStart w:id="80" w:name="_Hlk61868351"/>
      <w:r w:rsidRPr="0044629B">
        <w:rPr>
          <w:rStyle w:val="normaltextrun"/>
          <w:rFonts w:ascii="Arial" w:hAnsi="Arial" w:cs="Arial"/>
          <w:color w:val="000000"/>
          <w:shd w:val="clear" w:color="auto" w:fill="FFFFFF"/>
        </w:rPr>
        <w:t xml:space="preserve">« Accédez à nos collections » </w:t>
      </w:r>
      <w:bookmarkEnd w:id="80"/>
      <w:r w:rsidRPr="0044629B">
        <w:rPr>
          <w:rStyle w:val="normaltextrun"/>
          <w:rFonts w:ascii="Arial" w:hAnsi="Arial" w:cs="Arial"/>
          <w:color w:val="000000"/>
          <w:shd w:val="clear" w:color="auto" w:fill="FFFFFF"/>
        </w:rPr>
        <w:t>et cliquez sur « Base de données des descriptions des documents d’archives », comme le montre l’image ci-dessous : </w:t>
      </w:r>
      <w:r w:rsidRPr="0044629B">
        <w:rPr>
          <w:rStyle w:val="eop"/>
          <w:rFonts w:ascii="Arial" w:hAnsi="Arial" w:cs="Arial"/>
        </w:rPr>
        <w:t> </w:t>
      </w:r>
    </w:p>
    <w:p w14:paraId="36B499DB" w14:textId="77777777" w:rsidR="0044629B" w:rsidRPr="0044629B" w:rsidRDefault="0044629B" w:rsidP="0044629B">
      <w:pPr>
        <w:pStyle w:val="paragraph"/>
        <w:spacing w:before="0" w:beforeAutospacing="0" w:after="0" w:afterAutospacing="0"/>
        <w:textAlignment w:val="baseline"/>
        <w:rPr>
          <w:rStyle w:val="eop"/>
          <w:rFonts w:ascii="Arial" w:hAnsi="Arial" w:cs="Arial"/>
        </w:rPr>
      </w:pPr>
    </w:p>
    <w:p w14:paraId="2E752987" w14:textId="77777777" w:rsidR="006F5468" w:rsidRPr="008E1E67" w:rsidRDefault="006F5468" w:rsidP="006F5468">
      <w:pPr>
        <w:pStyle w:val="paragraph"/>
        <w:numPr>
          <w:ilvl w:val="0"/>
          <w:numId w:val="2"/>
        </w:numPr>
        <w:tabs>
          <w:tab w:val="clear" w:pos="720"/>
        </w:tabs>
        <w:spacing w:before="0" w:beforeAutospacing="0" w:after="0" w:afterAutospacing="0"/>
        <w:textAlignment w:val="baseline"/>
        <w:rPr>
          <w:rStyle w:val="eop"/>
          <w:rFonts w:ascii="Arial" w:hAnsi="Arial" w:cs="Arial"/>
        </w:rPr>
      </w:pPr>
      <w:bookmarkStart w:id="81" w:name="_Hlk72497799"/>
      <w:r w:rsidRPr="005531B1">
        <w:rPr>
          <w:rStyle w:val="normaltextrun"/>
          <w:rFonts w:ascii="Arial" w:hAnsi="Arial" w:cs="Arial"/>
          <w:color w:val="000000"/>
          <w:shd w:val="clear" w:color="auto" w:fill="FFFFFF"/>
        </w:rPr>
        <w:t>Sur la page principale de notre site Web, cliquez sur « Accédez à nos collections » et cliquez sur « Base de données des descriptions des documents d’archives », comme le montre l’image ci-dessous : </w:t>
      </w:r>
      <w:r w:rsidRPr="005531B1">
        <w:rPr>
          <w:rStyle w:val="eop"/>
          <w:rFonts w:ascii="Arial" w:hAnsi="Arial" w:cs="Arial"/>
        </w:rPr>
        <w:t> </w:t>
      </w:r>
    </w:p>
    <w:p w14:paraId="5FC6F22A" w14:textId="77777777" w:rsidR="006F5468" w:rsidRPr="005531B1" w:rsidRDefault="006F5468" w:rsidP="006F5468">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3C2C98E7" wp14:editId="15F297DC">
            <wp:extent cx="5943600" cy="4675505"/>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943600" cy="4675505"/>
                    </a:xfrm>
                    <a:prstGeom prst="rect">
                      <a:avLst/>
                    </a:prstGeom>
                  </pic:spPr>
                </pic:pic>
              </a:graphicData>
            </a:graphic>
          </wp:inline>
        </w:drawing>
      </w:r>
    </w:p>
    <w:p w14:paraId="6E451217" w14:textId="77777777" w:rsidR="006F5468" w:rsidRPr="005531B1" w:rsidRDefault="006F5468" w:rsidP="006F5468">
      <w:pPr>
        <w:pStyle w:val="paragraph"/>
        <w:spacing w:before="0" w:beforeAutospacing="0" w:after="0" w:afterAutospacing="0"/>
        <w:textAlignment w:val="baseline"/>
        <w:rPr>
          <w:rFonts w:ascii="Arial" w:hAnsi="Arial" w:cs="Arial"/>
        </w:rPr>
      </w:pPr>
    </w:p>
    <w:p w14:paraId="6AD3FE94" w14:textId="77777777" w:rsidR="006F5468" w:rsidRPr="005531B1" w:rsidRDefault="006F5468" w:rsidP="006F5468">
      <w:pPr>
        <w:pStyle w:val="paragraph"/>
        <w:numPr>
          <w:ilvl w:val="0"/>
          <w:numId w:val="3"/>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61DA6847" w14:textId="77777777" w:rsidR="006F5468" w:rsidRPr="005531B1" w:rsidRDefault="006F5468" w:rsidP="006F5468">
      <w:pPr>
        <w:pStyle w:val="paragraph"/>
        <w:numPr>
          <w:ilvl w:val="0"/>
          <w:numId w:val="3"/>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12DF5705" w14:textId="77777777" w:rsidR="006F5468" w:rsidRPr="005531B1" w:rsidRDefault="006F5468" w:rsidP="006F5468">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1D1A0B86" w14:textId="77777777" w:rsidR="006F5468" w:rsidRPr="005531B1" w:rsidRDefault="006F5468" w:rsidP="006F5468">
      <w:pPr>
        <w:pStyle w:val="paragraph"/>
        <w:spacing w:before="0" w:beforeAutospacing="0" w:after="0" w:afterAutospacing="0"/>
        <w:jc w:val="center"/>
        <w:textAlignment w:val="baseline"/>
        <w:rPr>
          <w:rFonts w:ascii="Arial" w:hAnsi="Arial" w:cs="Arial"/>
        </w:rPr>
      </w:pPr>
      <w:r>
        <w:rPr>
          <w:noProof/>
        </w:rPr>
        <w:drawing>
          <wp:inline distT="0" distB="0" distL="0" distR="0" wp14:anchorId="16B88068" wp14:editId="3F22D313">
            <wp:extent cx="4933950" cy="3457575"/>
            <wp:effectExtent l="0" t="0" r="0" b="9525"/>
            <wp:docPr id="2" name="Picture 2"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0B38C9B5" w14:textId="77777777" w:rsidR="006F5468" w:rsidRPr="005531B1" w:rsidRDefault="006F5468" w:rsidP="006F5468">
      <w:pPr>
        <w:pStyle w:val="paragraph"/>
        <w:numPr>
          <w:ilvl w:val="0"/>
          <w:numId w:val="4"/>
        </w:numPr>
        <w:tabs>
          <w:tab w:val="clear" w:pos="810"/>
          <w:tab w:val="left" w:pos="450"/>
        </w:tabs>
        <w:spacing w:before="0" w:beforeAutospacing="0" w:after="0" w:afterAutospacing="0"/>
        <w:ind w:left="720"/>
        <w:textAlignment w:val="baseline"/>
        <w:rPr>
          <w:rFonts w:ascii="Arial" w:hAnsi="Arial" w:cs="Arial"/>
        </w:rPr>
      </w:pP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1C9ED6CF" w14:textId="77777777" w:rsidR="006F5468" w:rsidRPr="005531B1" w:rsidRDefault="006F5468" w:rsidP="006F5468">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14A38391" w14:textId="77777777" w:rsidR="006F5468" w:rsidRPr="005531B1" w:rsidRDefault="006F5468" w:rsidP="006F5468">
      <w:pPr>
        <w:pStyle w:val="paragraph"/>
        <w:spacing w:before="0" w:beforeAutospacing="0" w:after="0" w:afterAutospacing="0"/>
        <w:jc w:val="center"/>
        <w:textAlignment w:val="baseline"/>
        <w:rPr>
          <w:rFonts w:ascii="Arial" w:hAnsi="Arial" w:cs="Arial"/>
        </w:rPr>
      </w:pPr>
      <w:r>
        <w:rPr>
          <w:noProof/>
        </w:rPr>
        <w:drawing>
          <wp:inline distT="0" distB="0" distL="0" distR="0" wp14:anchorId="360849B5" wp14:editId="367A4B12">
            <wp:extent cx="5248275" cy="3259081"/>
            <wp:effectExtent l="0" t="0" r="0" b="0"/>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265237" cy="3269614"/>
                    </a:xfrm>
                    <a:prstGeom prst="rect">
                      <a:avLst/>
                    </a:prstGeom>
                  </pic:spPr>
                </pic:pic>
              </a:graphicData>
            </a:graphic>
          </wp:inline>
        </w:drawing>
      </w:r>
      <w:r w:rsidRPr="005531B1">
        <w:rPr>
          <w:rStyle w:val="eop"/>
          <w:rFonts w:ascii="Arial" w:hAnsi="Arial" w:cs="Arial"/>
        </w:rPr>
        <w:t> </w:t>
      </w:r>
    </w:p>
    <w:p w14:paraId="5FFB0646" w14:textId="77777777" w:rsidR="006F5468" w:rsidRPr="008E1E67" w:rsidRDefault="006F5468" w:rsidP="006F5468">
      <w:pPr>
        <w:pStyle w:val="paragraph"/>
        <w:numPr>
          <w:ilvl w:val="0"/>
          <w:numId w:val="5"/>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81"/>
    </w:p>
    <w:p w14:paraId="631A0486" w14:textId="77777777" w:rsidR="00660833" w:rsidRPr="00585B4F" w:rsidRDefault="00660833" w:rsidP="00660833">
      <w:pPr>
        <w:pStyle w:val="NormalWeb"/>
        <w:spacing w:before="0" w:beforeAutospacing="0" w:after="0"/>
        <w:rPr>
          <w:rFonts w:cs="Arial"/>
        </w:rPr>
      </w:pPr>
    </w:p>
    <w:p w14:paraId="782C7818" w14:textId="77777777" w:rsidR="00660833" w:rsidRPr="005C55D6" w:rsidRDefault="00660833" w:rsidP="00660833">
      <w:pPr>
        <w:pStyle w:val="Heading1"/>
      </w:pPr>
      <w:bookmarkStart w:id="82" w:name="_Toc42260592"/>
      <w:bookmarkStart w:id="83" w:name="_Toc61869784"/>
      <w:bookmarkStart w:id="84" w:name="_Toc62574538"/>
      <w:r>
        <w:rPr>
          <w:rStyle w:val="normaltextrun"/>
        </w:rPr>
        <w:t>Pour nous joindre</w:t>
      </w:r>
      <w:bookmarkEnd w:id="82"/>
      <w:bookmarkEnd w:id="83"/>
      <w:bookmarkEnd w:id="84"/>
      <w:r>
        <w:rPr>
          <w:rStyle w:val="eop"/>
        </w:rPr>
        <w:t> </w:t>
      </w:r>
    </w:p>
    <w:p w14:paraId="5D0834BE" w14:textId="77777777" w:rsidR="00660833" w:rsidRPr="00660833" w:rsidRDefault="00660833" w:rsidP="00660833">
      <w:pPr>
        <w:pStyle w:val="paragraph"/>
        <w:spacing w:before="0" w:beforeAutospacing="0" w:after="0" w:afterAutospacing="0"/>
        <w:textAlignment w:val="baseline"/>
        <w:rPr>
          <w:rFonts w:ascii="Arial" w:hAnsi="Arial" w:cs="Arial"/>
          <w:sz w:val="18"/>
          <w:szCs w:val="18"/>
        </w:rPr>
      </w:pPr>
      <w:r w:rsidRPr="00660833">
        <w:rPr>
          <w:rStyle w:val="normaltextrun"/>
          <w:rFonts w:ascii="Arial" w:hAnsi="Arial" w:cs="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660833">
        <w:rPr>
          <w:rStyle w:val="eop"/>
          <w:rFonts w:ascii="Arial" w:hAnsi="Arial" w:cs="Arial"/>
        </w:rPr>
        <w:t> </w:t>
      </w:r>
    </w:p>
    <w:p w14:paraId="1EDC38F6" w14:textId="77777777" w:rsidR="00660833" w:rsidRPr="00660833" w:rsidRDefault="00660833" w:rsidP="00660833">
      <w:pPr>
        <w:pStyle w:val="paragraph"/>
        <w:spacing w:before="0" w:beforeAutospacing="0" w:after="0" w:afterAutospacing="0"/>
        <w:textAlignment w:val="baseline"/>
        <w:rPr>
          <w:rFonts w:ascii="Arial" w:hAnsi="Arial" w:cs="Arial"/>
          <w:sz w:val="18"/>
          <w:szCs w:val="18"/>
        </w:rPr>
      </w:pPr>
      <w:r w:rsidRPr="00660833">
        <w:rPr>
          <w:rStyle w:val="eop"/>
          <w:rFonts w:ascii="Arial" w:hAnsi="Arial" w:cs="Arial"/>
        </w:rPr>
        <w:t> </w:t>
      </w:r>
    </w:p>
    <w:p w14:paraId="01820A57" w14:textId="77777777" w:rsidR="00660833" w:rsidRPr="00660833" w:rsidRDefault="00660833" w:rsidP="00660833">
      <w:pPr>
        <w:pStyle w:val="paragraph"/>
        <w:spacing w:before="0" w:beforeAutospacing="0" w:after="0" w:afterAutospacing="0"/>
        <w:textAlignment w:val="baseline"/>
        <w:rPr>
          <w:rFonts w:ascii="Arial" w:hAnsi="Arial" w:cs="Arial"/>
          <w:sz w:val="18"/>
          <w:szCs w:val="18"/>
        </w:rPr>
      </w:pPr>
      <w:bookmarkStart w:id="85" w:name="_Hlk62475489"/>
      <w:r w:rsidRPr="00660833">
        <w:rPr>
          <w:rStyle w:val="normaltextrun"/>
          <w:rFonts w:ascii="Arial" w:hAnsi="Arial" w:cs="Arial"/>
          <w:b/>
        </w:rPr>
        <w:t>Téléphone : 416 327-1600 Sans frais (Ontario) : 1 800 668-9933</w:t>
      </w:r>
      <w:r w:rsidRPr="00660833">
        <w:rPr>
          <w:rStyle w:val="eop"/>
          <w:rFonts w:ascii="Arial" w:hAnsi="Arial" w:cs="Arial"/>
        </w:rPr>
        <w:t> </w:t>
      </w:r>
    </w:p>
    <w:p w14:paraId="74D35E54" w14:textId="77777777" w:rsidR="00660833" w:rsidRPr="00660833" w:rsidRDefault="00660833" w:rsidP="00660833">
      <w:pPr>
        <w:pStyle w:val="paragraph"/>
        <w:spacing w:before="0" w:beforeAutospacing="0" w:after="0" w:afterAutospacing="0"/>
        <w:ind w:left="1170" w:hanging="1170"/>
        <w:textAlignment w:val="baseline"/>
        <w:rPr>
          <w:rFonts w:ascii="Arial" w:hAnsi="Arial" w:cs="Arial"/>
          <w:sz w:val="18"/>
          <w:szCs w:val="18"/>
        </w:rPr>
      </w:pPr>
      <w:r w:rsidRPr="00660833">
        <w:rPr>
          <w:rStyle w:val="normaltextrun"/>
          <w:rFonts w:ascii="Arial" w:hAnsi="Arial" w:cs="Arial"/>
          <w:b/>
        </w:rPr>
        <w:t xml:space="preserve">Courriel : </w:t>
      </w:r>
      <w:hyperlink r:id="rId81">
        <w:r w:rsidRPr="00660833">
          <w:rPr>
            <w:rStyle w:val="normaltextrun"/>
            <w:rFonts w:ascii="Arial" w:hAnsi="Arial" w:cs="Arial"/>
            <w:color w:val="0000FF"/>
            <w:u w:val="single"/>
          </w:rPr>
          <w:t>Cliquez ici pour envoyer un courriel aux Archives publiques de l’Ontario</w:t>
        </w:r>
      </w:hyperlink>
      <w:r w:rsidRPr="00660833">
        <w:rPr>
          <w:rStyle w:val="normaltextrun"/>
          <w:rFonts w:ascii="Arial" w:hAnsi="Arial" w:cs="Arial"/>
        </w:rPr>
        <w:t xml:space="preserve">. L’adresse électronique est la suivante : </w:t>
      </w:r>
      <w:hyperlink r:id="rId82">
        <w:r w:rsidRPr="00660833">
          <w:rPr>
            <w:rStyle w:val="normaltextrun"/>
            <w:rFonts w:ascii="Arial" w:hAnsi="Arial" w:cs="Arial"/>
            <w:color w:val="0000FF"/>
            <w:u w:val="single"/>
          </w:rPr>
          <w:t>reference@ontario.ca</w:t>
        </w:r>
      </w:hyperlink>
      <w:r w:rsidRPr="00660833">
        <w:rPr>
          <w:rStyle w:val="eop"/>
          <w:rFonts w:ascii="Arial" w:hAnsi="Arial" w:cs="Arial"/>
        </w:rPr>
        <w:t> </w:t>
      </w:r>
    </w:p>
    <w:p w14:paraId="6BD6BB98" w14:textId="77777777" w:rsidR="00660833" w:rsidRPr="00660833" w:rsidRDefault="00660833" w:rsidP="00660833">
      <w:pPr>
        <w:pStyle w:val="paragraph"/>
        <w:spacing w:before="0" w:beforeAutospacing="0" w:after="0" w:afterAutospacing="0"/>
        <w:ind w:left="1170" w:hanging="1170"/>
        <w:textAlignment w:val="baseline"/>
        <w:rPr>
          <w:rFonts w:ascii="Arial" w:hAnsi="Arial" w:cs="Arial"/>
          <w:sz w:val="18"/>
          <w:szCs w:val="18"/>
          <w:lang w:val="en-CA"/>
        </w:rPr>
      </w:pPr>
      <w:r w:rsidRPr="00660833">
        <w:rPr>
          <w:rStyle w:val="spellingerror"/>
          <w:rFonts w:ascii="Arial" w:hAnsi="Arial" w:cs="Arial"/>
          <w:b/>
        </w:rPr>
        <w:t>Adresse : Archives publiques</w:t>
      </w:r>
      <w:r w:rsidRPr="00660833">
        <w:rPr>
          <w:rStyle w:val="normaltextrun"/>
          <w:rFonts w:ascii="Arial" w:hAnsi="Arial" w:cs="Arial"/>
          <w:b/>
        </w:rPr>
        <w:t xml:space="preserve"> de l’Ontario, 134, boul. </w:t>
      </w:r>
      <w:r w:rsidRPr="00660833">
        <w:rPr>
          <w:rStyle w:val="normaltextrun"/>
          <w:rFonts w:ascii="Arial" w:hAnsi="Arial" w:cs="Arial"/>
          <w:b/>
          <w:lang w:val="en-CA"/>
        </w:rPr>
        <w:t>Ian Macdonald, Toronto (Ontario) M7A 2C5</w:t>
      </w:r>
      <w:r w:rsidRPr="00660833">
        <w:rPr>
          <w:rStyle w:val="eop"/>
          <w:rFonts w:ascii="Arial" w:hAnsi="Arial" w:cs="Arial"/>
          <w:lang w:val="en-CA"/>
        </w:rPr>
        <w:t> </w:t>
      </w:r>
    </w:p>
    <w:bookmarkEnd w:id="85"/>
    <w:p w14:paraId="3B2AF49A" w14:textId="256A9EE7" w:rsidR="00BF1FC1" w:rsidRPr="00660833" w:rsidRDefault="00660833" w:rsidP="00BF1FC1">
      <w:pPr>
        <w:pStyle w:val="paragraph"/>
        <w:spacing w:before="0" w:beforeAutospacing="0" w:after="0" w:afterAutospacing="0"/>
        <w:textAlignment w:val="baseline"/>
        <w:rPr>
          <w:rFonts w:cs="Arial"/>
          <w:sz w:val="18"/>
          <w:szCs w:val="18"/>
          <w:lang w:val="en-CA"/>
        </w:rPr>
      </w:pPr>
      <w:r w:rsidRPr="00711B12">
        <w:rPr>
          <w:rStyle w:val="eop"/>
          <w:lang w:val="en-CA"/>
        </w:rPr>
        <w:t> </w:t>
      </w:r>
      <w:r w:rsidR="00BF1FC1" w:rsidRPr="003835A6">
        <w:rPr>
          <w:rStyle w:val="eop"/>
          <w:rFonts w:ascii="Arial" w:hAnsi="Arial"/>
          <w:lang w:val="en-CA"/>
        </w:rPr>
        <w:t> </w:t>
      </w:r>
    </w:p>
    <w:bookmarkEnd w:id="79"/>
    <w:p w14:paraId="79F69E2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051DE85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83">
        <w:r>
          <w:rPr>
            <w:rStyle w:val="normaltextrun"/>
            <w:rFonts w:ascii="Arial" w:hAnsi="Arial"/>
            <w:color w:val="0000FF"/>
            <w:u w:val="single"/>
          </w:rPr>
          <w:t>Cliquez ici pour visiter notre site Web</w:t>
        </w:r>
      </w:hyperlink>
      <w:r w:rsidR="00C66DD9">
        <w:rPr>
          <w:rStyle w:val="normaltextrun"/>
          <w:rFonts w:ascii="Arial" w:hAnsi="Arial"/>
        </w:rPr>
        <w:t>.</w:t>
      </w:r>
      <w:r>
        <w:rPr>
          <w:rStyle w:val="normaltextrun"/>
          <w:rFonts w:ascii="Arial" w:hAnsi="Arial"/>
        </w:rPr>
        <w:t xml:space="preserve"> Le site Web est </w:t>
      </w:r>
      <w:hyperlink r:id="rId84">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6767A8B9"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0EC0ADDB"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10DA6C9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Nos guides contiennent des renseignements sur nos services, les chercheurs indépendants disponibles pour effectuer des recherches pour vous, et certains des documents les plus populaires. </w:t>
      </w:r>
      <w:hyperlink r:id="rId85">
        <w:r>
          <w:rPr>
            <w:rStyle w:val="normaltextrun"/>
            <w:rFonts w:ascii="Arial" w:hAnsi="Arial"/>
            <w:color w:val="0000FF"/>
            <w:u w:val="single"/>
          </w:rPr>
          <w:t>Cliquez ici pour consulter nos guides</w:t>
        </w:r>
      </w:hyperlink>
      <w:r w:rsidR="00C66DD9">
        <w:rPr>
          <w:rStyle w:val="normaltextrun"/>
          <w:rFonts w:ascii="Arial" w:hAnsi="Arial"/>
          <w:color w:val="0000FF"/>
          <w:u w:val="single"/>
        </w:rPr>
        <w:t>.</w:t>
      </w:r>
      <w:r>
        <w:rPr>
          <w:rStyle w:val="normaltextrun"/>
          <w:rFonts w:ascii="Arial" w:hAnsi="Arial"/>
        </w:rPr>
        <w:t xml:space="preserve"> Pour trouver les « Guides et outils de recherche » sur notre site Web, cliquez sur « Accédez à nos collections ».</w:t>
      </w:r>
      <w:r>
        <w:rPr>
          <w:rStyle w:val="eop"/>
          <w:rFonts w:ascii="Arial" w:hAnsi="Arial"/>
        </w:rPr>
        <w:t> </w:t>
      </w:r>
    </w:p>
    <w:p w14:paraId="2683F7D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2FC845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3127E11D" w14:textId="77777777"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2020</w:t>
      </w:r>
      <w:r>
        <w:rPr>
          <w:rStyle w:val="eop"/>
          <w:rFonts w:ascii="Arial" w:hAnsi="Arial"/>
        </w:rPr>
        <w:t> </w:t>
      </w:r>
    </w:p>
    <w:p w14:paraId="61F3E8A1"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6530532F"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fournis à titre de service public.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09F42518" w14:textId="77777777" w:rsidR="000A5FFE" w:rsidRPr="00BF1FC1" w:rsidRDefault="000A5FFE" w:rsidP="008C3FB9">
      <w:pPr>
        <w:pStyle w:val="Heading3"/>
      </w:pPr>
    </w:p>
    <w:sectPr w:rsidR="000A5FFE" w:rsidRPr="00BF1FC1" w:rsidSect="008A7000">
      <w:headerReference w:type="even" r:id="rId86"/>
      <w:headerReference w:type="default" r:id="rId87"/>
      <w:footerReference w:type="even" r:id="rId88"/>
      <w:footerReference w:type="default" r:id="rId89"/>
      <w:headerReference w:type="first" r:id="rId90"/>
      <w:footerReference w:type="first" r:id="rId91"/>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9437" w14:textId="77777777" w:rsidR="00DD1A02" w:rsidRDefault="00DD1A02">
      <w:r>
        <w:separator/>
      </w:r>
    </w:p>
  </w:endnote>
  <w:endnote w:type="continuationSeparator" w:id="0">
    <w:p w14:paraId="05BE9BCF" w14:textId="77777777" w:rsidR="00DD1A02" w:rsidRDefault="00DD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4702" w14:textId="77777777" w:rsidR="006A23E1" w:rsidRDefault="006A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158233"/>
      <w:docPartObj>
        <w:docPartGallery w:val="Page Numbers (Bottom of Page)"/>
        <w:docPartUnique/>
      </w:docPartObj>
    </w:sdtPr>
    <w:sdtEndPr>
      <w:rPr>
        <w:noProof/>
      </w:rPr>
    </w:sdtEndPr>
    <w:sdtContent>
      <w:p w14:paraId="1AACF83E" w14:textId="77777777" w:rsidR="006A23E1" w:rsidRDefault="006A23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BC28E1" w14:textId="77777777" w:rsidR="006A23E1" w:rsidRDefault="006A2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91819"/>
      <w:docPartObj>
        <w:docPartGallery w:val="Page Numbers (Bottom of Page)"/>
        <w:docPartUnique/>
      </w:docPartObj>
    </w:sdtPr>
    <w:sdtEndPr>
      <w:rPr>
        <w:noProof/>
      </w:rPr>
    </w:sdtEndPr>
    <w:sdtContent>
      <w:p w14:paraId="019D199F" w14:textId="77777777" w:rsidR="006A23E1" w:rsidRDefault="006A23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EC8F94" w14:textId="77777777" w:rsidR="006A23E1" w:rsidRDefault="006A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CA09E" w14:textId="77777777" w:rsidR="00DD1A02" w:rsidRDefault="00DD1A02">
      <w:r>
        <w:separator/>
      </w:r>
    </w:p>
  </w:footnote>
  <w:footnote w:type="continuationSeparator" w:id="0">
    <w:p w14:paraId="41482A8C" w14:textId="77777777" w:rsidR="00DD1A02" w:rsidRDefault="00DD1A02">
      <w:r>
        <w:continuationSeparator/>
      </w:r>
    </w:p>
  </w:footnote>
  <w:footnote w:id="1">
    <w:p w14:paraId="4D063D5E" w14:textId="3E9850FE" w:rsidR="00D05B00" w:rsidRPr="00D05B00" w:rsidRDefault="00D05B00" w:rsidP="00D05B00">
      <w:pPr>
        <w:rPr>
          <w:rFonts w:ascii="Times New Roman" w:hAnsi="Times New Roman"/>
          <w:lang w:val="fr-FR"/>
        </w:rPr>
      </w:pPr>
      <w:r>
        <w:rPr>
          <w:rStyle w:val="FootnoteReference"/>
        </w:rPr>
        <w:footnoteRef/>
      </w:r>
      <w:r>
        <w:t xml:space="preserve"> </w:t>
      </w:r>
      <w:r>
        <w:rPr>
          <w:color w:val="000000"/>
          <w:sz w:val="20"/>
        </w:rPr>
        <w:t>Un fonds est l’ensemble des documents créés, reçus ou accumulés par une personne, une famille, une organisation, une entreprise ou un bureau dans le cadre de ses activités et de ses opérations.</w:t>
      </w:r>
    </w:p>
  </w:footnote>
  <w:footnote w:id="2">
    <w:p w14:paraId="0544309C" w14:textId="240DE16C" w:rsidR="00B628A0" w:rsidRDefault="00B628A0">
      <w:pPr>
        <w:pStyle w:val="FootnoteText"/>
      </w:pPr>
      <w:r>
        <w:rPr>
          <w:rStyle w:val="FootnoteReference"/>
        </w:rPr>
        <w:footnoteRef/>
      </w:r>
      <w:r>
        <w:t xml:space="preserve"> </w:t>
      </w:r>
      <w:r w:rsidRPr="004C0407">
        <w:rPr>
          <w:rFonts w:cs="Arial"/>
          <w:szCs w:val="24"/>
        </w:rPr>
        <w:t>Un</w:t>
      </w:r>
      <w:r>
        <w:rPr>
          <w:rFonts w:cs="Arial"/>
          <w:szCs w:val="24"/>
        </w:rPr>
        <w:t>e série est un</w:t>
      </w:r>
      <w:r w:rsidRPr="004C0407">
        <w:rPr>
          <w:rFonts w:cs="Arial"/>
          <w:szCs w:val="24"/>
        </w:rPr>
        <w:t xml:space="preserve"> groupe de d</w:t>
      </w:r>
      <w:r>
        <w:rPr>
          <w:rFonts w:cs="Arial"/>
          <w:szCs w:val="24"/>
        </w:rPr>
        <w:t>ocuments dans un fonds ou une collection, accumulés en lien avec une activité ou une fonction spécifique, ou groupés selon le type de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1F4C" w14:textId="77777777" w:rsidR="006A23E1" w:rsidRDefault="006A23E1"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895417" w14:textId="77777777" w:rsidR="006A23E1" w:rsidRDefault="006A23E1"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76EE5" w14:textId="77777777" w:rsidR="006A23E1" w:rsidRDefault="006A23E1"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00F78" w14:textId="77777777" w:rsidR="006A23E1" w:rsidRDefault="006A2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4AA0"/>
    <w:multiLevelType w:val="multilevel"/>
    <w:tmpl w:val="78CEF28E"/>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901D3B"/>
    <w:multiLevelType w:val="hybridMultilevel"/>
    <w:tmpl w:val="2F563E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CD6DAD"/>
    <w:multiLevelType w:val="hybridMultilevel"/>
    <w:tmpl w:val="A866C8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B6692C"/>
    <w:multiLevelType w:val="hybridMultilevel"/>
    <w:tmpl w:val="243C6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4B566F"/>
    <w:multiLevelType w:val="multilevel"/>
    <w:tmpl w:val="EEACD92C"/>
    <w:lvl w:ilvl="0">
      <w:start w:val="4"/>
      <w:numFmt w:val="none"/>
      <w:lvlText w:val="6."/>
      <w:lvlJc w:val="left"/>
      <w:pPr>
        <w:ind w:left="360" w:hanging="360"/>
      </w:pPr>
      <w:rPr>
        <w:rFonts w:hint="default"/>
      </w:rPr>
    </w:lvl>
    <w:lvl w:ilvl="1">
      <w:start w:val="1"/>
      <w:numFmt w:val="decimal"/>
      <w:lvlRestart w:val="0"/>
      <w:lvlText w:val="5.%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459B3"/>
    <w:multiLevelType w:val="hybridMultilevel"/>
    <w:tmpl w:val="EFDC5E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B63298"/>
    <w:multiLevelType w:val="multilevel"/>
    <w:tmpl w:val="E820C872"/>
    <w:numStyleLink w:val="Style1"/>
  </w:abstractNum>
  <w:abstractNum w:abstractNumId="7" w15:restartNumberingAfterBreak="0">
    <w:nsid w:val="1AFE4630"/>
    <w:multiLevelType w:val="multilevel"/>
    <w:tmpl w:val="92EE3C08"/>
    <w:lvl w:ilvl="0">
      <w:start w:val="1"/>
      <w:numFmt w:val="decimal"/>
      <w:lvlText w:val="%1."/>
      <w:lvlJc w:val="left"/>
      <w:pPr>
        <w:ind w:left="360" w:hanging="360"/>
      </w:pPr>
      <w:rPr>
        <w:rFonts w:hint="default"/>
      </w:rPr>
    </w:lvl>
    <w:lvl w:ilvl="1">
      <w:start w:val="4"/>
      <w:numFmt w:val="decimal"/>
      <w:lvlRestart w:val="0"/>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D2556E"/>
    <w:multiLevelType w:val="multilevel"/>
    <w:tmpl w:val="B8EA5BD4"/>
    <w:lvl w:ilvl="0">
      <w:start w:val="1"/>
      <w:numFmt w:val="decimal"/>
      <w:lvlText w:val="%1."/>
      <w:lvlJc w:val="left"/>
      <w:pPr>
        <w:ind w:left="360" w:hanging="360"/>
      </w:pPr>
      <w:rPr>
        <w:rFonts w:hint="default"/>
      </w:rPr>
    </w:lvl>
    <w:lvl w:ilvl="1">
      <w:start w:val="4"/>
      <w:numFmt w:val="decimal"/>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8B0540"/>
    <w:multiLevelType w:val="multilevel"/>
    <w:tmpl w:val="E4AAF34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0940873"/>
    <w:multiLevelType w:val="multilevel"/>
    <w:tmpl w:val="C14AAAC8"/>
    <w:lvl w:ilvl="0">
      <w:start w:val="1"/>
      <w:numFmt w:val="decimal"/>
      <w:lvlText w:val="1.%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155E86"/>
    <w:multiLevelType w:val="multilevel"/>
    <w:tmpl w:val="5B78731C"/>
    <w:lvl w:ilvl="0">
      <w:start w:val="4"/>
      <w:numFmt w:val="decimal"/>
      <w:lvlText w:val="%1."/>
      <w:lvlJc w:val="left"/>
      <w:pPr>
        <w:ind w:left="360" w:hanging="360"/>
      </w:pPr>
      <w:rPr>
        <w:rFonts w:hint="default"/>
      </w:rPr>
    </w:lvl>
    <w:lvl w:ilvl="1">
      <w:start w:val="1"/>
      <w:numFmt w:val="decimal"/>
      <w:lvlRestart w:val="0"/>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3679E6"/>
    <w:multiLevelType w:val="hybridMultilevel"/>
    <w:tmpl w:val="662AC0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712C8B"/>
    <w:multiLevelType w:val="hybridMultilevel"/>
    <w:tmpl w:val="28D847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FF662A"/>
    <w:multiLevelType w:val="hybridMultilevel"/>
    <w:tmpl w:val="366E9C9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6FF3053"/>
    <w:multiLevelType w:val="multilevel"/>
    <w:tmpl w:val="7D406C34"/>
    <w:lvl w:ilvl="0">
      <w:start w:val="1"/>
      <w:numFmt w:val="decimal"/>
      <w:lvlText w:val="%1."/>
      <w:lvlJc w:val="left"/>
      <w:pPr>
        <w:ind w:left="360" w:hanging="360"/>
      </w:pPr>
      <w:rPr>
        <w:rFonts w:hint="default"/>
      </w:rPr>
    </w:lvl>
    <w:lvl w:ilvl="1">
      <w:start w:val="4"/>
      <w:numFmt w:val="decima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276B0C"/>
    <w:multiLevelType w:val="hybridMultilevel"/>
    <w:tmpl w:val="EE283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E385857"/>
    <w:multiLevelType w:val="hybridMultilevel"/>
    <w:tmpl w:val="A91887C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16104BE"/>
    <w:multiLevelType w:val="hybridMultilevel"/>
    <w:tmpl w:val="3F308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FA2BFD"/>
    <w:multiLevelType w:val="hybridMultilevel"/>
    <w:tmpl w:val="000E93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DEE590B"/>
    <w:multiLevelType w:val="multilevel"/>
    <w:tmpl w:val="D98439C8"/>
    <w:lvl w:ilvl="0">
      <w:start w:val="1"/>
      <w:numFmt w:val="decimal"/>
      <w:lvlText w:val="%1."/>
      <w:lvlJc w:val="left"/>
      <w:pPr>
        <w:ind w:left="360" w:hanging="360"/>
      </w:pPr>
      <w:rPr>
        <w:rFonts w:hint="default"/>
      </w:rPr>
    </w:lvl>
    <w:lvl w:ilvl="1">
      <w:start w:val="4"/>
      <w:numFmt w:val="decimal"/>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C345A7"/>
    <w:multiLevelType w:val="multilevel"/>
    <w:tmpl w:val="E820C872"/>
    <w:styleLink w:val="Style1"/>
    <w:lvl w:ilvl="0">
      <w:start w:val="4"/>
      <w:numFmt w:val="decimal"/>
      <w:lvlText w:val="%1."/>
      <w:lvlJc w:val="left"/>
      <w:pPr>
        <w:ind w:left="360" w:hanging="360"/>
      </w:pPr>
      <w:rPr>
        <w:rFonts w:hint="default"/>
      </w:rPr>
    </w:lvl>
    <w:lvl w:ilvl="1">
      <w:start w:val="1"/>
      <w:numFmt w:val="decima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834FA4"/>
    <w:multiLevelType w:val="multilevel"/>
    <w:tmpl w:val="363644DA"/>
    <w:lvl w:ilvl="0">
      <w:start w:val="1"/>
      <w:numFmt w:val="decimal"/>
      <w:lvlText w:val="%1."/>
      <w:lvlJc w:val="left"/>
      <w:pPr>
        <w:ind w:left="360" w:hanging="360"/>
      </w:pPr>
      <w:rPr>
        <w:rFonts w:hint="default"/>
      </w:rPr>
    </w:lvl>
    <w:lvl w:ilvl="1">
      <w:start w:val="1"/>
      <w:numFmt w:val="decimal"/>
      <w:lvlText w:val="%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B46D1B"/>
    <w:multiLevelType w:val="hybridMultilevel"/>
    <w:tmpl w:val="0C94F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74074E2"/>
    <w:multiLevelType w:val="multilevel"/>
    <w:tmpl w:val="4BC29EE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DDF06ED"/>
    <w:multiLevelType w:val="multilevel"/>
    <w:tmpl w:val="1BA85C62"/>
    <w:lvl w:ilvl="0">
      <w:start w:val="1"/>
      <w:numFmt w:val="decimal"/>
      <w:pStyle w:val="Heading2"/>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1245ACF"/>
    <w:multiLevelType w:val="hybridMultilevel"/>
    <w:tmpl w:val="6DFCE0D8"/>
    <w:lvl w:ilvl="0" w:tplc="7F9873A8">
      <w:start w:val="1"/>
      <w:numFmt w:val="decimal"/>
      <w:lvlText w:val="%1."/>
      <w:lvlJc w:val="left"/>
      <w:pPr>
        <w:ind w:left="360" w:hanging="360"/>
      </w:pPr>
      <w:rPr>
        <w:rFonts w:hint="default"/>
        <w:color w:val="auto"/>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3FB69C4"/>
    <w:multiLevelType w:val="hybridMultilevel"/>
    <w:tmpl w:val="9B9648D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C71599"/>
    <w:multiLevelType w:val="hybridMultilevel"/>
    <w:tmpl w:val="6A0CA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A8946A1"/>
    <w:multiLevelType w:val="multilevel"/>
    <w:tmpl w:val="89006338"/>
    <w:lvl w:ilvl="0">
      <w:start w:val="1"/>
      <w:numFmt w:val="decimal"/>
      <w:lvlText w:val="%1."/>
      <w:lvlJc w:val="left"/>
      <w:pPr>
        <w:ind w:left="360" w:hanging="360"/>
      </w:pPr>
      <w:rPr>
        <w:rFonts w:hint="default"/>
      </w:rPr>
    </w:lvl>
    <w:lvl w:ilvl="1">
      <w:start w:val="4"/>
      <w:numFmt w:val="decimal"/>
      <w:lvlRestart w:val="0"/>
      <w:lvlText w:val="4.%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AD46B6"/>
    <w:multiLevelType w:val="hybridMultilevel"/>
    <w:tmpl w:val="E20A3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F987890"/>
    <w:multiLevelType w:val="hybridMultilevel"/>
    <w:tmpl w:val="FCB8D4D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1EC33AA"/>
    <w:multiLevelType w:val="multilevel"/>
    <w:tmpl w:val="BD8073E6"/>
    <w:lvl w:ilvl="0">
      <w:start w:val="4"/>
      <w:numFmt w:val="decimal"/>
      <w:lvlText w:val="%1."/>
      <w:lvlJc w:val="left"/>
      <w:pPr>
        <w:ind w:left="360" w:hanging="360"/>
      </w:pPr>
      <w:rPr>
        <w:rFonts w:hint="default"/>
      </w:rPr>
    </w:lvl>
    <w:lvl w:ilvl="1">
      <w:start w:val="1"/>
      <w:numFmt w:val="decimal"/>
      <w:lvlRestart w:val="0"/>
      <w:lvlText w:val="5.%2."/>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B02DA1"/>
    <w:multiLevelType w:val="hybridMultilevel"/>
    <w:tmpl w:val="6206E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2F6EDE"/>
    <w:multiLevelType w:val="hybridMultilevel"/>
    <w:tmpl w:val="2D30D1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926743B"/>
    <w:multiLevelType w:val="multilevel"/>
    <w:tmpl w:val="0BF4FBC4"/>
    <w:lvl w:ilvl="0">
      <w:start w:val="1"/>
      <w:numFmt w:val="decimal"/>
      <w:lvlText w:val="%1."/>
      <w:lvlJc w:val="left"/>
      <w:pPr>
        <w:ind w:left="360" w:hanging="360"/>
      </w:pPr>
      <w:rPr>
        <w:rFonts w:hint="default"/>
      </w:rPr>
    </w:lvl>
    <w:lvl w:ilvl="1">
      <w:start w:val="4"/>
      <w:numFmt w:val="none"/>
      <w:lvlRestart w:val="0"/>
      <w:lvlText w:val="4.3."/>
      <w:lvlJc w:val="left"/>
      <w:pPr>
        <w:ind w:left="0" w:firstLine="0"/>
      </w:pPr>
      <w:rPr>
        <w:rFonts w:hint="default"/>
        <w:i w:val="0"/>
      </w:rPr>
    </w:lvl>
    <w:lvl w:ilvl="2">
      <w:start w:val="1"/>
      <w:numFmt w:val="decimal"/>
      <w:lvlText w:val="%1.%2.%3."/>
      <w:lvlJc w:val="left"/>
      <w:pPr>
        <w:ind w:left="1224" w:hanging="504"/>
      </w:pPr>
      <w:rPr>
        <w:rFonts w:hint="default"/>
      </w:rPr>
    </w:lvl>
    <w:lvl w:ilvl="3">
      <w:start w:val="1"/>
      <w:numFmt w:val="none"/>
      <w:lvlText w:val="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0E71C1"/>
    <w:multiLevelType w:val="multilevel"/>
    <w:tmpl w:val="CB424702"/>
    <w:lvl w:ilvl="0">
      <w:start w:val="4"/>
      <w:numFmt w:val="decimal"/>
      <w:lvlText w:val="%1."/>
      <w:lvlJc w:val="left"/>
      <w:pPr>
        <w:tabs>
          <w:tab w:val="num" w:pos="810"/>
        </w:tabs>
        <w:ind w:left="810" w:hanging="360"/>
      </w:pPr>
      <w:rPr>
        <w:rFonts w:hint="default"/>
      </w:rPr>
    </w:lvl>
    <w:lvl w:ilvl="1">
      <w:start w:val="1"/>
      <w:numFmt w:val="decimal"/>
      <w:lvlText w:val="%2."/>
      <w:lvlJc w:val="left"/>
      <w:pPr>
        <w:tabs>
          <w:tab w:val="num" w:pos="1530"/>
        </w:tabs>
        <w:ind w:left="1530" w:hanging="360"/>
      </w:pPr>
      <w:rPr>
        <w:rFonts w:hint="default"/>
      </w:rPr>
    </w:lvl>
    <w:lvl w:ilvl="2">
      <w:start w:val="1"/>
      <w:numFmt w:val="decimal"/>
      <w:lvlText w:val="%3."/>
      <w:lvlJc w:val="left"/>
      <w:pPr>
        <w:tabs>
          <w:tab w:val="num" w:pos="2250"/>
        </w:tabs>
        <w:ind w:left="2250" w:hanging="360"/>
      </w:pPr>
      <w:rPr>
        <w:rFonts w:hint="default"/>
      </w:rPr>
    </w:lvl>
    <w:lvl w:ilvl="3">
      <w:start w:val="1"/>
      <w:numFmt w:val="decimal"/>
      <w:lvlText w:val="%4."/>
      <w:lvlJc w:val="left"/>
      <w:pPr>
        <w:tabs>
          <w:tab w:val="num" w:pos="2970"/>
        </w:tabs>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num w:numId="1">
    <w:abstractNumId w:val="26"/>
  </w:num>
  <w:num w:numId="2">
    <w:abstractNumId w:val="10"/>
  </w:num>
  <w:num w:numId="3">
    <w:abstractNumId w:val="9"/>
  </w:num>
  <w:num w:numId="4">
    <w:abstractNumId w:val="37"/>
  </w:num>
  <w:num w:numId="5">
    <w:abstractNumId w:val="0"/>
  </w:num>
  <w:num w:numId="6">
    <w:abstractNumId w:val="3"/>
  </w:num>
  <w:num w:numId="7">
    <w:abstractNumId w:val="5"/>
  </w:num>
  <w:num w:numId="8">
    <w:abstractNumId w:val="31"/>
  </w:num>
  <w:num w:numId="9">
    <w:abstractNumId w:val="2"/>
  </w:num>
  <w:num w:numId="10">
    <w:abstractNumId w:val="34"/>
  </w:num>
  <w:num w:numId="11">
    <w:abstractNumId w:val="14"/>
  </w:num>
  <w:num w:numId="12">
    <w:abstractNumId w:val="20"/>
  </w:num>
  <w:num w:numId="13">
    <w:abstractNumId w:val="18"/>
  </w:num>
  <w:num w:numId="14">
    <w:abstractNumId w:val="25"/>
  </w:num>
  <w:num w:numId="15">
    <w:abstractNumId w:val="16"/>
  </w:num>
  <w:num w:numId="16">
    <w:abstractNumId w:val="22"/>
  </w:num>
  <w:num w:numId="17">
    <w:abstractNumId w:val="6"/>
  </w:num>
  <w:num w:numId="18">
    <w:abstractNumId w:val="15"/>
  </w:num>
  <w:num w:numId="19">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7"/>
  </w:num>
  <w:num w:numId="22">
    <w:abstractNumId w:val="8"/>
  </w:num>
  <w:num w:numId="2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6"/>
  </w:num>
  <w:num w:numId="26">
    <w:abstractNumId w:val="12"/>
  </w:num>
  <w:num w:numId="27">
    <w:abstractNumId w:val="28"/>
  </w:num>
  <w:num w:numId="28">
    <w:abstractNumId w:val="36"/>
  </w:num>
  <w:num w:numId="29">
    <w:abstractNumId w:val="17"/>
  </w:num>
  <w:num w:numId="30">
    <w:abstractNumId w:val="32"/>
  </w:num>
  <w:num w:numId="31">
    <w:abstractNumId w:val="35"/>
  </w:num>
  <w:num w:numId="32">
    <w:abstractNumId w:val="36"/>
    <w:lvlOverride w:ilvl="0">
      <w:lvl w:ilvl="0">
        <w:start w:val="1"/>
        <w:numFmt w:val="decimal"/>
        <w:lvlText w:val="%1."/>
        <w:lvlJc w:val="left"/>
        <w:pPr>
          <w:ind w:left="360" w:hanging="360"/>
        </w:pPr>
        <w:rPr>
          <w:rFonts w:hint="default"/>
        </w:rPr>
      </w:lvl>
    </w:lvlOverride>
    <w:lvlOverride w:ilvl="1">
      <w:lvl w:ilvl="1">
        <w:start w:val="4"/>
        <w:numFmt w:val="none"/>
        <w:lvlRestart w:val="0"/>
        <w:lvlText w:val="4.4."/>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36"/>
    <w:lvlOverride w:ilvl="0">
      <w:lvl w:ilvl="0">
        <w:start w:val="1"/>
        <w:numFmt w:val="decimal"/>
        <w:lvlText w:val="%1."/>
        <w:lvlJc w:val="left"/>
        <w:pPr>
          <w:ind w:left="360" w:hanging="360"/>
        </w:pPr>
        <w:rPr>
          <w:rFonts w:hint="default"/>
        </w:rPr>
      </w:lvl>
    </w:lvlOverride>
    <w:lvlOverride w:ilvl="1">
      <w:lvl w:ilvl="1">
        <w:start w:val="4"/>
        <w:numFmt w:val="none"/>
        <w:lvlRestart w:val="0"/>
        <w:lvlText w:val="4.3."/>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4.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3"/>
  </w:num>
  <w:num w:numId="35">
    <w:abstractNumId w:val="13"/>
  </w:num>
  <w:num w:numId="36">
    <w:abstractNumId w:val="1"/>
  </w:num>
  <w:num w:numId="37">
    <w:abstractNumId w:val="11"/>
  </w:num>
  <w:num w:numId="38">
    <w:abstractNumId w:val="33"/>
  </w:num>
  <w:num w:numId="39">
    <w:abstractNumId w:val="19"/>
  </w:num>
  <w:num w:numId="40">
    <w:abstractNumId w:val="24"/>
  </w:num>
  <w:num w:numId="41">
    <w:abstractNumId w:val="29"/>
  </w:num>
  <w:num w:numId="42">
    <w:abstractNumId w:val="4"/>
  </w:num>
  <w:num w:numId="4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105FE"/>
    <w:rsid w:val="0001090F"/>
    <w:rsid w:val="00011E91"/>
    <w:rsid w:val="0001491A"/>
    <w:rsid w:val="0002377B"/>
    <w:rsid w:val="00025C92"/>
    <w:rsid w:val="00030CE9"/>
    <w:rsid w:val="000344F0"/>
    <w:rsid w:val="0003473D"/>
    <w:rsid w:val="000445C3"/>
    <w:rsid w:val="00046E05"/>
    <w:rsid w:val="00053331"/>
    <w:rsid w:val="00057612"/>
    <w:rsid w:val="000671AF"/>
    <w:rsid w:val="00086365"/>
    <w:rsid w:val="000906C3"/>
    <w:rsid w:val="000910FF"/>
    <w:rsid w:val="00092D46"/>
    <w:rsid w:val="000968BB"/>
    <w:rsid w:val="00097539"/>
    <w:rsid w:val="00097A33"/>
    <w:rsid w:val="000A0650"/>
    <w:rsid w:val="000A14E7"/>
    <w:rsid w:val="000A254F"/>
    <w:rsid w:val="000A5FFE"/>
    <w:rsid w:val="000A6B3E"/>
    <w:rsid w:val="000B2184"/>
    <w:rsid w:val="000B461D"/>
    <w:rsid w:val="000C3823"/>
    <w:rsid w:val="000C7021"/>
    <w:rsid w:val="000C779B"/>
    <w:rsid w:val="000C7967"/>
    <w:rsid w:val="000D17EC"/>
    <w:rsid w:val="000D1E07"/>
    <w:rsid w:val="000D40FA"/>
    <w:rsid w:val="000E1185"/>
    <w:rsid w:val="000E2A61"/>
    <w:rsid w:val="000E69D9"/>
    <w:rsid w:val="000F11A4"/>
    <w:rsid w:val="000F3883"/>
    <w:rsid w:val="00101E27"/>
    <w:rsid w:val="00104F91"/>
    <w:rsid w:val="00105C1D"/>
    <w:rsid w:val="00116F45"/>
    <w:rsid w:val="00122AE6"/>
    <w:rsid w:val="00131A91"/>
    <w:rsid w:val="00132893"/>
    <w:rsid w:val="00135634"/>
    <w:rsid w:val="00153424"/>
    <w:rsid w:val="0015350B"/>
    <w:rsid w:val="00155448"/>
    <w:rsid w:val="00164C6C"/>
    <w:rsid w:val="00166E73"/>
    <w:rsid w:val="00170D4E"/>
    <w:rsid w:val="00171840"/>
    <w:rsid w:val="00175657"/>
    <w:rsid w:val="00176963"/>
    <w:rsid w:val="00180CBA"/>
    <w:rsid w:val="001817A2"/>
    <w:rsid w:val="00183192"/>
    <w:rsid w:val="0018704E"/>
    <w:rsid w:val="00190DCF"/>
    <w:rsid w:val="0019496E"/>
    <w:rsid w:val="00197F14"/>
    <w:rsid w:val="001A32B8"/>
    <w:rsid w:val="001A4C86"/>
    <w:rsid w:val="001A74F8"/>
    <w:rsid w:val="001B203A"/>
    <w:rsid w:val="001B2FDF"/>
    <w:rsid w:val="001B57AE"/>
    <w:rsid w:val="001C03DB"/>
    <w:rsid w:val="001C6A5B"/>
    <w:rsid w:val="001C7536"/>
    <w:rsid w:val="001D4C92"/>
    <w:rsid w:val="001D7112"/>
    <w:rsid w:val="001E6156"/>
    <w:rsid w:val="001E665E"/>
    <w:rsid w:val="001F5886"/>
    <w:rsid w:val="001F73BA"/>
    <w:rsid w:val="002025E5"/>
    <w:rsid w:val="00205C90"/>
    <w:rsid w:val="00206AAF"/>
    <w:rsid w:val="00211589"/>
    <w:rsid w:val="0021472B"/>
    <w:rsid w:val="002178E4"/>
    <w:rsid w:val="002201A4"/>
    <w:rsid w:val="0022292C"/>
    <w:rsid w:val="00225B8E"/>
    <w:rsid w:val="002331CD"/>
    <w:rsid w:val="00241C71"/>
    <w:rsid w:val="00246AFC"/>
    <w:rsid w:val="00260E9E"/>
    <w:rsid w:val="002624C7"/>
    <w:rsid w:val="002729FF"/>
    <w:rsid w:val="00272B96"/>
    <w:rsid w:val="00297D41"/>
    <w:rsid w:val="002B065F"/>
    <w:rsid w:val="002B1198"/>
    <w:rsid w:val="002B3AE3"/>
    <w:rsid w:val="002B7041"/>
    <w:rsid w:val="002B7E9C"/>
    <w:rsid w:val="002C372E"/>
    <w:rsid w:val="002C7D10"/>
    <w:rsid w:val="002D3EBE"/>
    <w:rsid w:val="002D6A29"/>
    <w:rsid w:val="002D7A27"/>
    <w:rsid w:val="002E1058"/>
    <w:rsid w:val="002E15D0"/>
    <w:rsid w:val="002E2E47"/>
    <w:rsid w:val="002E35B4"/>
    <w:rsid w:val="002E3FD1"/>
    <w:rsid w:val="002E4A34"/>
    <w:rsid w:val="002F4D60"/>
    <w:rsid w:val="00315719"/>
    <w:rsid w:val="003247E0"/>
    <w:rsid w:val="00333798"/>
    <w:rsid w:val="00335F26"/>
    <w:rsid w:val="00344852"/>
    <w:rsid w:val="00350122"/>
    <w:rsid w:val="003517E6"/>
    <w:rsid w:val="00353A45"/>
    <w:rsid w:val="00354ED8"/>
    <w:rsid w:val="003712A5"/>
    <w:rsid w:val="00381CF6"/>
    <w:rsid w:val="00382405"/>
    <w:rsid w:val="003835A6"/>
    <w:rsid w:val="00393E64"/>
    <w:rsid w:val="003A264F"/>
    <w:rsid w:val="003B5784"/>
    <w:rsid w:val="003B6EA0"/>
    <w:rsid w:val="003B70B1"/>
    <w:rsid w:val="003C1336"/>
    <w:rsid w:val="003C7024"/>
    <w:rsid w:val="003C7D50"/>
    <w:rsid w:val="003D1104"/>
    <w:rsid w:val="003D50DF"/>
    <w:rsid w:val="003D5D0E"/>
    <w:rsid w:val="003E7ED1"/>
    <w:rsid w:val="003F6A93"/>
    <w:rsid w:val="004009B3"/>
    <w:rsid w:val="004033D8"/>
    <w:rsid w:val="0041156D"/>
    <w:rsid w:val="004202F9"/>
    <w:rsid w:val="00434C6C"/>
    <w:rsid w:val="00440288"/>
    <w:rsid w:val="004456C7"/>
    <w:rsid w:val="0044629B"/>
    <w:rsid w:val="0045580C"/>
    <w:rsid w:val="00456EA4"/>
    <w:rsid w:val="004608F4"/>
    <w:rsid w:val="00460AED"/>
    <w:rsid w:val="00462439"/>
    <w:rsid w:val="004624D7"/>
    <w:rsid w:val="004744E0"/>
    <w:rsid w:val="00482830"/>
    <w:rsid w:val="0048470D"/>
    <w:rsid w:val="004865F6"/>
    <w:rsid w:val="00490F87"/>
    <w:rsid w:val="00497DF9"/>
    <w:rsid w:val="004A1978"/>
    <w:rsid w:val="004A38A8"/>
    <w:rsid w:val="004C11DC"/>
    <w:rsid w:val="004E0164"/>
    <w:rsid w:val="004E0FBC"/>
    <w:rsid w:val="004E1E26"/>
    <w:rsid w:val="004F3DA6"/>
    <w:rsid w:val="005045F8"/>
    <w:rsid w:val="00506566"/>
    <w:rsid w:val="00506E1C"/>
    <w:rsid w:val="00512ABE"/>
    <w:rsid w:val="00513235"/>
    <w:rsid w:val="00516C7A"/>
    <w:rsid w:val="00522157"/>
    <w:rsid w:val="00523EDC"/>
    <w:rsid w:val="00524F0D"/>
    <w:rsid w:val="005302E1"/>
    <w:rsid w:val="0055334C"/>
    <w:rsid w:val="00557B0E"/>
    <w:rsid w:val="005621D1"/>
    <w:rsid w:val="005646AA"/>
    <w:rsid w:val="00572FCD"/>
    <w:rsid w:val="00573746"/>
    <w:rsid w:val="005860F8"/>
    <w:rsid w:val="005865B4"/>
    <w:rsid w:val="0059053D"/>
    <w:rsid w:val="00591EA5"/>
    <w:rsid w:val="00594CD3"/>
    <w:rsid w:val="005955C3"/>
    <w:rsid w:val="005A6E6A"/>
    <w:rsid w:val="005B7CF1"/>
    <w:rsid w:val="005C46A4"/>
    <w:rsid w:val="005D5CD5"/>
    <w:rsid w:val="005E4908"/>
    <w:rsid w:val="005E5C03"/>
    <w:rsid w:val="005E79D4"/>
    <w:rsid w:val="005F0776"/>
    <w:rsid w:val="0060128A"/>
    <w:rsid w:val="0060243A"/>
    <w:rsid w:val="00605AA8"/>
    <w:rsid w:val="0060632B"/>
    <w:rsid w:val="006143CA"/>
    <w:rsid w:val="00614FAD"/>
    <w:rsid w:val="006259C1"/>
    <w:rsid w:val="0062674B"/>
    <w:rsid w:val="0065293F"/>
    <w:rsid w:val="0065491B"/>
    <w:rsid w:val="00657E91"/>
    <w:rsid w:val="00660833"/>
    <w:rsid w:val="00662DA5"/>
    <w:rsid w:val="00665884"/>
    <w:rsid w:val="006663B7"/>
    <w:rsid w:val="00675310"/>
    <w:rsid w:val="006765C1"/>
    <w:rsid w:val="00676C14"/>
    <w:rsid w:val="0068396F"/>
    <w:rsid w:val="00690940"/>
    <w:rsid w:val="0069250C"/>
    <w:rsid w:val="006941C9"/>
    <w:rsid w:val="006A23E1"/>
    <w:rsid w:val="006B2279"/>
    <w:rsid w:val="006B6723"/>
    <w:rsid w:val="006D4CEF"/>
    <w:rsid w:val="006D508E"/>
    <w:rsid w:val="006D798A"/>
    <w:rsid w:val="006E16C9"/>
    <w:rsid w:val="006E610B"/>
    <w:rsid w:val="006F23D0"/>
    <w:rsid w:val="006F5468"/>
    <w:rsid w:val="006F6C92"/>
    <w:rsid w:val="00701B3A"/>
    <w:rsid w:val="00704C2A"/>
    <w:rsid w:val="007062EF"/>
    <w:rsid w:val="0071054E"/>
    <w:rsid w:val="0071125B"/>
    <w:rsid w:val="00712C11"/>
    <w:rsid w:val="0071406D"/>
    <w:rsid w:val="007148C3"/>
    <w:rsid w:val="007151AA"/>
    <w:rsid w:val="00731CB7"/>
    <w:rsid w:val="0073211D"/>
    <w:rsid w:val="00743503"/>
    <w:rsid w:val="00743E03"/>
    <w:rsid w:val="0075126D"/>
    <w:rsid w:val="00753589"/>
    <w:rsid w:val="00762188"/>
    <w:rsid w:val="00782656"/>
    <w:rsid w:val="007904DF"/>
    <w:rsid w:val="00797533"/>
    <w:rsid w:val="00797605"/>
    <w:rsid w:val="007A1D7F"/>
    <w:rsid w:val="007A3438"/>
    <w:rsid w:val="007A7D4C"/>
    <w:rsid w:val="007D261F"/>
    <w:rsid w:val="007D54B0"/>
    <w:rsid w:val="007D5B9D"/>
    <w:rsid w:val="007D77F0"/>
    <w:rsid w:val="007E0875"/>
    <w:rsid w:val="007E5914"/>
    <w:rsid w:val="007E7099"/>
    <w:rsid w:val="007E79C5"/>
    <w:rsid w:val="007F0598"/>
    <w:rsid w:val="007F3044"/>
    <w:rsid w:val="007F6EC8"/>
    <w:rsid w:val="00800D3C"/>
    <w:rsid w:val="00802187"/>
    <w:rsid w:val="00803E6E"/>
    <w:rsid w:val="00805AB4"/>
    <w:rsid w:val="008206F9"/>
    <w:rsid w:val="00820B8F"/>
    <w:rsid w:val="00821FF7"/>
    <w:rsid w:val="008312AD"/>
    <w:rsid w:val="0083178A"/>
    <w:rsid w:val="00840E66"/>
    <w:rsid w:val="008444E9"/>
    <w:rsid w:val="00851804"/>
    <w:rsid w:val="00853421"/>
    <w:rsid w:val="00854E20"/>
    <w:rsid w:val="008624DE"/>
    <w:rsid w:val="00863F4E"/>
    <w:rsid w:val="00870D81"/>
    <w:rsid w:val="0088081D"/>
    <w:rsid w:val="00881DFA"/>
    <w:rsid w:val="0088225E"/>
    <w:rsid w:val="00891BD7"/>
    <w:rsid w:val="00892FA3"/>
    <w:rsid w:val="00895803"/>
    <w:rsid w:val="00895B70"/>
    <w:rsid w:val="00895E2D"/>
    <w:rsid w:val="008965BF"/>
    <w:rsid w:val="008A0F15"/>
    <w:rsid w:val="008A5A45"/>
    <w:rsid w:val="008A7000"/>
    <w:rsid w:val="008B02A5"/>
    <w:rsid w:val="008C063B"/>
    <w:rsid w:val="008C3FB9"/>
    <w:rsid w:val="008C554A"/>
    <w:rsid w:val="008D2B9E"/>
    <w:rsid w:val="008E5946"/>
    <w:rsid w:val="008F50D3"/>
    <w:rsid w:val="008F6A2E"/>
    <w:rsid w:val="00904271"/>
    <w:rsid w:val="00910871"/>
    <w:rsid w:val="009131C7"/>
    <w:rsid w:val="009163B7"/>
    <w:rsid w:val="00922BD6"/>
    <w:rsid w:val="00931DCC"/>
    <w:rsid w:val="00933F0E"/>
    <w:rsid w:val="009406A3"/>
    <w:rsid w:val="00940C3F"/>
    <w:rsid w:val="00943F58"/>
    <w:rsid w:val="0095040C"/>
    <w:rsid w:val="009539BE"/>
    <w:rsid w:val="009601BE"/>
    <w:rsid w:val="00962772"/>
    <w:rsid w:val="00963305"/>
    <w:rsid w:val="009646F2"/>
    <w:rsid w:val="00974559"/>
    <w:rsid w:val="00976E1B"/>
    <w:rsid w:val="00982DEE"/>
    <w:rsid w:val="00993BCF"/>
    <w:rsid w:val="00994D58"/>
    <w:rsid w:val="009A67E4"/>
    <w:rsid w:val="009B1F47"/>
    <w:rsid w:val="009B45EC"/>
    <w:rsid w:val="009B5314"/>
    <w:rsid w:val="009B5E5A"/>
    <w:rsid w:val="009C06E6"/>
    <w:rsid w:val="009C4732"/>
    <w:rsid w:val="009D025F"/>
    <w:rsid w:val="009D77C6"/>
    <w:rsid w:val="009E6043"/>
    <w:rsid w:val="009E7BE2"/>
    <w:rsid w:val="009F3710"/>
    <w:rsid w:val="009F6650"/>
    <w:rsid w:val="00A07F91"/>
    <w:rsid w:val="00A11F54"/>
    <w:rsid w:val="00A21097"/>
    <w:rsid w:val="00A278EF"/>
    <w:rsid w:val="00A31B01"/>
    <w:rsid w:val="00A32380"/>
    <w:rsid w:val="00A40BFF"/>
    <w:rsid w:val="00A54E1D"/>
    <w:rsid w:val="00A60101"/>
    <w:rsid w:val="00A60EFD"/>
    <w:rsid w:val="00A62261"/>
    <w:rsid w:val="00A644E3"/>
    <w:rsid w:val="00A669DA"/>
    <w:rsid w:val="00A702A2"/>
    <w:rsid w:val="00A760DF"/>
    <w:rsid w:val="00A851A1"/>
    <w:rsid w:val="00A93937"/>
    <w:rsid w:val="00A94F5A"/>
    <w:rsid w:val="00AA4813"/>
    <w:rsid w:val="00AA6ED2"/>
    <w:rsid w:val="00AA7BA2"/>
    <w:rsid w:val="00AC639F"/>
    <w:rsid w:val="00AD1CA4"/>
    <w:rsid w:val="00AD69FE"/>
    <w:rsid w:val="00AE104C"/>
    <w:rsid w:val="00AE1ABA"/>
    <w:rsid w:val="00AF1A60"/>
    <w:rsid w:val="00AF3C21"/>
    <w:rsid w:val="00AF56A6"/>
    <w:rsid w:val="00AF6320"/>
    <w:rsid w:val="00AF7725"/>
    <w:rsid w:val="00B04CFE"/>
    <w:rsid w:val="00B05001"/>
    <w:rsid w:val="00B17B95"/>
    <w:rsid w:val="00B21F89"/>
    <w:rsid w:val="00B451A4"/>
    <w:rsid w:val="00B50D7C"/>
    <w:rsid w:val="00B53A53"/>
    <w:rsid w:val="00B54CFA"/>
    <w:rsid w:val="00B61DDD"/>
    <w:rsid w:val="00B61F13"/>
    <w:rsid w:val="00B625F0"/>
    <w:rsid w:val="00B628A0"/>
    <w:rsid w:val="00B6448A"/>
    <w:rsid w:val="00B764A3"/>
    <w:rsid w:val="00B85DF6"/>
    <w:rsid w:val="00B92F07"/>
    <w:rsid w:val="00B96010"/>
    <w:rsid w:val="00B9608C"/>
    <w:rsid w:val="00BA0EFC"/>
    <w:rsid w:val="00BA102D"/>
    <w:rsid w:val="00BA5249"/>
    <w:rsid w:val="00BA72F6"/>
    <w:rsid w:val="00BB46F2"/>
    <w:rsid w:val="00BC0D55"/>
    <w:rsid w:val="00BC1737"/>
    <w:rsid w:val="00BC29CE"/>
    <w:rsid w:val="00BC432D"/>
    <w:rsid w:val="00BC6DBD"/>
    <w:rsid w:val="00BD06B3"/>
    <w:rsid w:val="00BE7B8E"/>
    <w:rsid w:val="00BF1696"/>
    <w:rsid w:val="00BF1FC1"/>
    <w:rsid w:val="00C01522"/>
    <w:rsid w:val="00C03ECD"/>
    <w:rsid w:val="00C0512E"/>
    <w:rsid w:val="00C16CE6"/>
    <w:rsid w:val="00C22E87"/>
    <w:rsid w:val="00C3342C"/>
    <w:rsid w:val="00C4001A"/>
    <w:rsid w:val="00C44358"/>
    <w:rsid w:val="00C45556"/>
    <w:rsid w:val="00C5299A"/>
    <w:rsid w:val="00C545E1"/>
    <w:rsid w:val="00C62A2C"/>
    <w:rsid w:val="00C62E32"/>
    <w:rsid w:val="00C66DD9"/>
    <w:rsid w:val="00C677D6"/>
    <w:rsid w:val="00C745B0"/>
    <w:rsid w:val="00C77738"/>
    <w:rsid w:val="00C82689"/>
    <w:rsid w:val="00C82EB3"/>
    <w:rsid w:val="00C85C13"/>
    <w:rsid w:val="00C86EED"/>
    <w:rsid w:val="00CB08D5"/>
    <w:rsid w:val="00CB1F87"/>
    <w:rsid w:val="00CC6339"/>
    <w:rsid w:val="00CD474F"/>
    <w:rsid w:val="00CD6DE1"/>
    <w:rsid w:val="00CE1E7F"/>
    <w:rsid w:val="00CE3316"/>
    <w:rsid w:val="00CE3511"/>
    <w:rsid w:val="00CF19D0"/>
    <w:rsid w:val="00CF1DE5"/>
    <w:rsid w:val="00CF3BDF"/>
    <w:rsid w:val="00CF6E3F"/>
    <w:rsid w:val="00D05B00"/>
    <w:rsid w:val="00D217CD"/>
    <w:rsid w:val="00D25F67"/>
    <w:rsid w:val="00D27CEE"/>
    <w:rsid w:val="00D30C69"/>
    <w:rsid w:val="00D405A4"/>
    <w:rsid w:val="00D45765"/>
    <w:rsid w:val="00D5064E"/>
    <w:rsid w:val="00D54A4D"/>
    <w:rsid w:val="00D56849"/>
    <w:rsid w:val="00D65C27"/>
    <w:rsid w:val="00D735CE"/>
    <w:rsid w:val="00D739D6"/>
    <w:rsid w:val="00D80B39"/>
    <w:rsid w:val="00D85669"/>
    <w:rsid w:val="00D86E1C"/>
    <w:rsid w:val="00DA5806"/>
    <w:rsid w:val="00DB3F83"/>
    <w:rsid w:val="00DC0FEF"/>
    <w:rsid w:val="00DC2859"/>
    <w:rsid w:val="00DC3ADB"/>
    <w:rsid w:val="00DD1A02"/>
    <w:rsid w:val="00DD1A57"/>
    <w:rsid w:val="00DD2FB9"/>
    <w:rsid w:val="00DE320F"/>
    <w:rsid w:val="00DF13CC"/>
    <w:rsid w:val="00DF2407"/>
    <w:rsid w:val="00DF39C5"/>
    <w:rsid w:val="00E06FF1"/>
    <w:rsid w:val="00E11A16"/>
    <w:rsid w:val="00E21B93"/>
    <w:rsid w:val="00E22401"/>
    <w:rsid w:val="00E22EB5"/>
    <w:rsid w:val="00E36DD2"/>
    <w:rsid w:val="00E37D71"/>
    <w:rsid w:val="00E41AE4"/>
    <w:rsid w:val="00E44D71"/>
    <w:rsid w:val="00E57276"/>
    <w:rsid w:val="00E61C08"/>
    <w:rsid w:val="00E64F05"/>
    <w:rsid w:val="00E7019B"/>
    <w:rsid w:val="00E7546A"/>
    <w:rsid w:val="00E81A9F"/>
    <w:rsid w:val="00E9688A"/>
    <w:rsid w:val="00E969FC"/>
    <w:rsid w:val="00E96D52"/>
    <w:rsid w:val="00EA360F"/>
    <w:rsid w:val="00EA4353"/>
    <w:rsid w:val="00EB3967"/>
    <w:rsid w:val="00EB79B5"/>
    <w:rsid w:val="00EC074A"/>
    <w:rsid w:val="00EC2632"/>
    <w:rsid w:val="00EC42DD"/>
    <w:rsid w:val="00EC6300"/>
    <w:rsid w:val="00EC6FEB"/>
    <w:rsid w:val="00EC7E41"/>
    <w:rsid w:val="00ED2420"/>
    <w:rsid w:val="00EE2D2A"/>
    <w:rsid w:val="00EE779C"/>
    <w:rsid w:val="00EF1454"/>
    <w:rsid w:val="00EF267D"/>
    <w:rsid w:val="00F0051F"/>
    <w:rsid w:val="00F00DDE"/>
    <w:rsid w:val="00F03028"/>
    <w:rsid w:val="00F14A4E"/>
    <w:rsid w:val="00F22A4C"/>
    <w:rsid w:val="00F26066"/>
    <w:rsid w:val="00F417CA"/>
    <w:rsid w:val="00F44DF3"/>
    <w:rsid w:val="00F462D1"/>
    <w:rsid w:val="00F53CC9"/>
    <w:rsid w:val="00F53DD8"/>
    <w:rsid w:val="00F57DDD"/>
    <w:rsid w:val="00F630DB"/>
    <w:rsid w:val="00F64C6F"/>
    <w:rsid w:val="00F66821"/>
    <w:rsid w:val="00F72234"/>
    <w:rsid w:val="00F93360"/>
    <w:rsid w:val="00F97C0B"/>
    <w:rsid w:val="00FA2259"/>
    <w:rsid w:val="00FA5657"/>
    <w:rsid w:val="00FA6532"/>
    <w:rsid w:val="00FB4740"/>
    <w:rsid w:val="00FB741C"/>
    <w:rsid w:val="00FC25DD"/>
    <w:rsid w:val="00FD3E7D"/>
    <w:rsid w:val="00FD51B1"/>
    <w:rsid w:val="00FF0DFB"/>
    <w:rsid w:val="00FF4A34"/>
    <w:rsid w:val="00FF5266"/>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0E119B"/>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link w:val="Heading1Char"/>
    <w:qFormat/>
    <w:rsid w:val="006E610B"/>
    <w:pPr>
      <w:keepNext/>
      <w:outlineLvl w:val="0"/>
    </w:pPr>
    <w:rPr>
      <w:b/>
      <w:bCs/>
      <w:sz w:val="32"/>
    </w:rPr>
  </w:style>
  <w:style w:type="paragraph" w:styleId="Heading2">
    <w:name w:val="heading 2"/>
    <w:basedOn w:val="Heading3"/>
    <w:next w:val="Normal"/>
    <w:link w:val="Heading2Char"/>
    <w:qFormat/>
    <w:rsid w:val="008C3FB9"/>
    <w:pPr>
      <w:numPr>
        <w:numId w:val="1"/>
      </w:numPr>
      <w:ind w:left="426" w:hanging="426"/>
      <w:outlineLvl w:val="1"/>
    </w:pPr>
    <w:rPr>
      <w:sz w:val="28"/>
    </w:rPr>
  </w:style>
  <w:style w:type="paragraph" w:styleId="Heading3">
    <w:name w:val="heading 3"/>
    <w:basedOn w:val="Normal"/>
    <w:next w:val="Normal"/>
    <w:qFormat/>
    <w:rsid w:val="008C3FB9"/>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D217CD"/>
    <w:pPr>
      <w:tabs>
        <w:tab w:val="left" w:pos="1350"/>
        <w:tab w:val="right" w:leader="dot" w:pos="9350"/>
      </w:tabs>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8C3FB9"/>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numbering" w:customStyle="1" w:styleId="Style1">
    <w:name w:val="Style1"/>
    <w:uiPriority w:val="99"/>
    <w:rsid w:val="00A93937"/>
    <w:pPr>
      <w:numPr>
        <w:numId w:val="16"/>
      </w:numPr>
    </w:pPr>
  </w:style>
  <w:style w:type="paragraph" w:styleId="EndnoteText">
    <w:name w:val="endnote text"/>
    <w:basedOn w:val="Normal"/>
    <w:link w:val="EndnoteTextChar"/>
    <w:semiHidden/>
    <w:unhideWhenUsed/>
    <w:rsid w:val="00895803"/>
    <w:rPr>
      <w:sz w:val="20"/>
      <w:szCs w:val="20"/>
    </w:rPr>
  </w:style>
  <w:style w:type="character" w:customStyle="1" w:styleId="EndnoteTextChar">
    <w:name w:val="Endnote Text Char"/>
    <w:basedOn w:val="DefaultParagraphFont"/>
    <w:link w:val="EndnoteText"/>
    <w:semiHidden/>
    <w:rsid w:val="00895803"/>
    <w:rPr>
      <w:rFonts w:ascii="Arial" w:hAnsi="Arial"/>
      <w:lang w:eastAsia="fr-CA"/>
    </w:rPr>
  </w:style>
  <w:style w:type="character" w:styleId="EndnoteReference">
    <w:name w:val="endnote reference"/>
    <w:basedOn w:val="DefaultParagraphFont"/>
    <w:semiHidden/>
    <w:unhideWhenUsed/>
    <w:rsid w:val="00895803"/>
    <w:rPr>
      <w:vertAlign w:val="superscript"/>
    </w:rPr>
  </w:style>
  <w:style w:type="paragraph" w:styleId="FootnoteText">
    <w:name w:val="footnote text"/>
    <w:basedOn w:val="Normal"/>
    <w:link w:val="FootnoteTextChar"/>
    <w:semiHidden/>
    <w:unhideWhenUsed/>
    <w:rsid w:val="00895803"/>
    <w:rPr>
      <w:sz w:val="20"/>
      <w:szCs w:val="20"/>
    </w:rPr>
  </w:style>
  <w:style w:type="character" w:customStyle="1" w:styleId="FootnoteTextChar">
    <w:name w:val="Footnote Text Char"/>
    <w:basedOn w:val="DefaultParagraphFont"/>
    <w:link w:val="FootnoteText"/>
    <w:semiHidden/>
    <w:rsid w:val="00895803"/>
    <w:rPr>
      <w:rFonts w:ascii="Arial" w:hAnsi="Arial"/>
      <w:lang w:eastAsia="fr-CA"/>
    </w:rPr>
  </w:style>
  <w:style w:type="character" w:styleId="FootnoteReference">
    <w:name w:val="footnote reference"/>
    <w:basedOn w:val="DefaultParagraphFont"/>
    <w:semiHidden/>
    <w:unhideWhenUsed/>
    <w:rsid w:val="00895803"/>
    <w:rPr>
      <w:vertAlign w:val="superscript"/>
    </w:rPr>
  </w:style>
  <w:style w:type="character" w:customStyle="1" w:styleId="normaltextrun1">
    <w:name w:val="normaltextrun1"/>
    <w:basedOn w:val="DefaultParagraphFont"/>
    <w:rsid w:val="00895803"/>
  </w:style>
  <w:style w:type="character" w:customStyle="1" w:styleId="FooterChar">
    <w:name w:val="Footer Char"/>
    <w:basedOn w:val="DefaultParagraphFont"/>
    <w:link w:val="Footer"/>
    <w:uiPriority w:val="99"/>
    <w:rsid w:val="008A7000"/>
    <w:rPr>
      <w:rFonts w:ascii="Arial" w:hAnsi="Arial"/>
      <w:sz w:val="24"/>
      <w:szCs w:val="24"/>
    </w:rPr>
  </w:style>
  <w:style w:type="character" w:styleId="UnresolvedMention">
    <w:name w:val="Unresolved Mention"/>
    <w:basedOn w:val="DefaultParagraphFont"/>
    <w:uiPriority w:val="99"/>
    <w:semiHidden/>
    <w:unhideWhenUsed/>
    <w:rsid w:val="00660833"/>
    <w:rPr>
      <w:color w:val="605E5C"/>
      <w:shd w:val="clear" w:color="auto" w:fill="E1DFDD"/>
    </w:rPr>
  </w:style>
  <w:style w:type="character" w:customStyle="1" w:styleId="Heading1Char">
    <w:name w:val="Heading 1 Char"/>
    <w:link w:val="Heading1"/>
    <w:locked/>
    <w:rsid w:val="00660833"/>
    <w:rPr>
      <w:rFonts w:ascii="Arial" w:hAnsi="Arial"/>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51158915">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110051172">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fr/microfilm/index.aspx" TargetMode="External"/><Relationship Id="rId18" Type="http://schemas.openxmlformats.org/officeDocument/2006/relationships/hyperlink" Target="http://ao.minisisinc.com/scripts/mwimain.dll/144/ARCH_DESC_FACT/FACTSDESC/REFD+F+978?SESSIONSEARCH" TargetMode="External"/><Relationship Id="rId26" Type="http://schemas.openxmlformats.org/officeDocument/2006/relationships/hyperlink" Target="http://www.ogs.on.ca/" TargetMode="External"/><Relationship Id="rId39" Type="http://schemas.openxmlformats.org/officeDocument/2006/relationships/hyperlink" Target="http://ao.minisisinc.com/scripts/mwimain.dll/144/ARCH_DESC_FACT/FACTSDESC/REFD+F+362?SESSIONSEARCH" TargetMode="External"/><Relationship Id="rId21" Type="http://schemas.openxmlformats.org/officeDocument/2006/relationships/hyperlink" Target="http://www.familysearch.org" TargetMode="External"/><Relationship Id="rId34" Type="http://schemas.openxmlformats.org/officeDocument/2006/relationships/hyperlink" Target="http://ao.minisisinc.com/scripts/mwimain.dll/144/ARCH_DESC_FACT/FACTSDESC/REFD+F+688?SESSIONSEARCH" TargetMode="External"/><Relationship Id="rId42" Type="http://schemas.openxmlformats.org/officeDocument/2006/relationships/hyperlink" Target="http://ao.minisisinc.com/scripts/mwimain.dll/144/ARCH_DESC_FACT/FACTSDESC/REFD+F+1138?SESSIONSEARCH" TargetMode="External"/><Relationship Id="rId47" Type="http://schemas.openxmlformats.org/officeDocument/2006/relationships/hyperlink" Target="http://ao.minisisinc.com/scripts/mwimain.dll/144/ARCH_DESC_FACT/FACTSDESC/REFD+F+368?SESSIONSEARCH" TargetMode="External"/><Relationship Id="rId50" Type="http://schemas.openxmlformats.org/officeDocument/2006/relationships/hyperlink" Target="http://ao.minisisinc.com/scripts/mwimain.dll/144/ARCH_DESC_FACT/FACTSDESC/REFD+F+351?SESSIONSEARCH" TargetMode="External"/><Relationship Id="rId55" Type="http://schemas.openxmlformats.org/officeDocument/2006/relationships/hyperlink" Target="http://ao.minisisinc.com/scripts/mwimain.dll/144/ARCH_DESCRIPTIVE/DESCRIPTION_DET_REP/SISN%201101?SESSIONSEARCH" TargetMode="External"/><Relationship Id="rId63" Type="http://schemas.openxmlformats.org/officeDocument/2006/relationships/hyperlink" Target="http://ao.minisisinc.com/scripts/mwimain.dll/144/ARCH_DESC_FACT/FACTSDESC/REFD+RG+22-2985?SESSIONSEARCH" TargetMode="External"/><Relationship Id="rId68" Type="http://schemas.openxmlformats.org/officeDocument/2006/relationships/hyperlink" Target="http://ao.minisisinc.com/scripts/mwimain.dll/144/ARCH_DESC_FACT/FACTSDESC/REFD+RG+22-4258?SESSIONSEARCH" TargetMode="External"/><Relationship Id="rId76" Type="http://schemas.openxmlformats.org/officeDocument/2006/relationships/hyperlink" Target="http://www.archives.gov.on.ca/fr/tracing/vsmain.aspx" TargetMode="External"/><Relationship Id="rId84" Type="http://schemas.openxmlformats.org/officeDocument/2006/relationships/hyperlink" Target="http://www.ontario.ca/archives" TargetMode="External"/><Relationship Id="rId89"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ao.minisisinc.com/scripts/mwimain.dll/144/ARCH_DESC_FACT/FACTSDESC/REFD+RG+22-4993?SESSIONSEARCH"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amilysearch.org/" TargetMode="External"/><Relationship Id="rId29" Type="http://schemas.openxmlformats.org/officeDocument/2006/relationships/hyperlink" Target="http://ao.minisisinc.com/scripts/mwimain.dll/144/ARCH_DESC_FACT/FACTSDESC/REFD+F+1867?SESSIONSEARCH" TargetMode="External"/><Relationship Id="rId11" Type="http://schemas.openxmlformats.org/officeDocument/2006/relationships/image" Target="media/image1.emf"/><Relationship Id="rId24" Type="http://schemas.openxmlformats.org/officeDocument/2006/relationships/hyperlink" Target="http://ao.minisisinc.com/scripts/mwimain.dll/144/ARCH_DESCRIPTIVE?DIRECTSEARCH" TargetMode="External"/><Relationship Id="rId32" Type="http://schemas.openxmlformats.org/officeDocument/2006/relationships/hyperlink" Target="http://ao.minisisinc.com/scripts/mwimain.dll/144/ARCH_DESC_FACT/FACTSDESC/REFD+F+1933?SESSIONSEARCH" TargetMode="External"/><Relationship Id="rId37" Type="http://schemas.openxmlformats.org/officeDocument/2006/relationships/hyperlink" Target="http://ao.minisisinc.com/scripts/mwimain.dll/144/ARCH_DESCRIPTIVE/DESCRIPTION_DET_REP/SISN%20866?SESSIONSEARCH" TargetMode="External"/><Relationship Id="rId40" Type="http://schemas.openxmlformats.org/officeDocument/2006/relationships/hyperlink" Target="http://ao.minisisinc.com/scripts/mwimain.dll/144/ARCH_DESC_FACT/FACTSDESC/REFD+F+962?SESSIONSEARCH" TargetMode="External"/><Relationship Id="rId45" Type="http://schemas.openxmlformats.org/officeDocument/2006/relationships/hyperlink" Target="http://ao.minisisinc.com/scripts/mwimain.dll/144/ARCH_DESC_FACT/FACTSDESC/REFD+F+368?SESSIONSEARCH" TargetMode="External"/><Relationship Id="rId53" Type="http://schemas.openxmlformats.org/officeDocument/2006/relationships/hyperlink" Target="http://www.pama.peelregion.ca/" TargetMode="External"/><Relationship Id="rId58" Type="http://schemas.openxmlformats.org/officeDocument/2006/relationships/hyperlink" Target="http://ao.minisisinc.com/scripts/mwimain.dll/144/ARCH_DESC_FACT/FACTSDESC/REFD+F+502?SESSIONSEARCH" TargetMode="External"/><Relationship Id="rId66" Type="http://schemas.openxmlformats.org/officeDocument/2006/relationships/hyperlink" Target="http://ao.minisisinc.com/scripts/mwimain.dll/144/ARCH_DESCRIPTIVE/DESCRIPTION_DET_REP/SISN%2014059?SESSIONSEARCH" TargetMode="External"/><Relationship Id="rId74" Type="http://schemas.openxmlformats.org/officeDocument/2006/relationships/hyperlink" Target="http://ao.minisisinc.com/scripts/mwimain.dll/144/ARCH_DESCRIPTIVE/DESCRIPTION_DET_REP/SISN%206804?SESSIONSEARCH" TargetMode="External"/><Relationship Id="rId79" Type="http://schemas.openxmlformats.org/officeDocument/2006/relationships/image" Target="media/image4.png"/><Relationship Id="rId87"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ao.minisisinc.com/scripts/mwimain.dll/144/ARCH_DESC_FACT/FACTSDESC/REFD+RG+22-1897?SESSIONSEARCH" TargetMode="External"/><Relationship Id="rId82" Type="http://schemas.openxmlformats.org/officeDocument/2006/relationships/hyperlink" Target="mailto:reference@ontario.ca" TargetMode="External"/><Relationship Id="rId90" Type="http://schemas.openxmlformats.org/officeDocument/2006/relationships/header" Target="header3.xml"/><Relationship Id="rId19" Type="http://schemas.openxmlformats.org/officeDocument/2006/relationships/hyperlink" Target="http://www.archives.gov.on.ca/fr/microfilm/index.aspx" TargetMode="External"/><Relationship Id="rId14" Type="http://schemas.openxmlformats.org/officeDocument/2006/relationships/hyperlink" Target="http://www.archives.gov.on.ca/fr/access/digitized_microfilm_collections_on_familysearch.aspx" TargetMode="External"/><Relationship Id="rId22" Type="http://schemas.openxmlformats.org/officeDocument/2006/relationships/hyperlink" Target="http://ao.minisisinc.com/scripts/mwimain.dll/144/ARCH_DESC_FACT/FACTSDESC/REFD+F+982?SESSIONSEARCH" TargetMode="External"/><Relationship Id="rId27" Type="http://schemas.openxmlformats.org/officeDocument/2006/relationships/hyperlink" Target="http://ao.minisisinc.com/scripts/mwimain.dll/144/ARCH_DESC_FACT/FACTSDESC/REFD+F+1795?SESSIONSEARCH" TargetMode="External"/><Relationship Id="rId30" Type="http://schemas.openxmlformats.org/officeDocument/2006/relationships/hyperlink" Target="http://ao.minisisinc.com/scripts/mwimain.dll/144/ARCH_DESC_FACT/FACTSDESC/REFD+F+1886?SESSIONSEARCH" TargetMode="External"/><Relationship Id="rId35" Type="http://schemas.openxmlformats.org/officeDocument/2006/relationships/hyperlink" Target="http://ao.minisisinc.com/scripts/mwimain.dll/144/ARCH_DESC_FACT/FACTSDESC/REFD+F+519?SESSIONSEARCH" TargetMode="External"/><Relationship Id="rId43" Type="http://schemas.openxmlformats.org/officeDocument/2006/relationships/hyperlink" Target="http://ao.minisisinc.com/scripts/mwimain.dll/144/ARCH_DESC_FACT/FACTSDESC/REFD+F+1138?SESSIONSEARCH" TargetMode="External"/><Relationship Id="rId48" Type="http://schemas.openxmlformats.org/officeDocument/2006/relationships/hyperlink" Target="http://ao.minisisinc.com/scripts/mwimain.dll/144/ARCH_DESC_FACT/FACTSDESC/REFD+F+417?SESSIONSEARCH" TargetMode="External"/><Relationship Id="rId56" Type="http://schemas.openxmlformats.org/officeDocument/2006/relationships/hyperlink" Target="http://ao.minisisinc.com/scripts/mwimain.dll/144/ARCH_DESC_FACT/FACTSDESC/REFD+F+4177?SESSIONSEARCH" TargetMode="External"/><Relationship Id="rId64" Type="http://schemas.openxmlformats.org/officeDocument/2006/relationships/hyperlink" Target="http://ao.minisisinc.com/scripts/mwimain.dll/144/ARCH_DESC_FACT/FACTSDESC/REFD+RG+22-4286?SESSIONSEARCH" TargetMode="External"/><Relationship Id="rId69" Type="http://schemas.openxmlformats.org/officeDocument/2006/relationships/hyperlink" Target="http://ao.minisisinc.com/scripts/mwimain.dll/144/ARCH_DESCRIPTIVE/DESCRIPTION_DET_REP/SISN%2011182?SESSIONSEARCH" TargetMode="External"/><Relationship Id="rId77" Type="http://schemas.openxmlformats.org/officeDocument/2006/relationships/hyperlink" Target="http://www.archives.gov.on.ca/fr/access/documents/research_guide_223_guardianship_and_adoptionf.pdf" TargetMode="External"/><Relationship Id="rId8" Type="http://schemas.openxmlformats.org/officeDocument/2006/relationships/webSettings" Target="webSettings.xml"/><Relationship Id="rId51" Type="http://schemas.openxmlformats.org/officeDocument/2006/relationships/hyperlink" Target="http://ao.minisisinc.com/scripts/mwimain.dll/144/ARCH_DESC_FACT/FACTSDESC/REFD+F+351?SESSIONSEARCH" TargetMode="External"/><Relationship Id="rId72" Type="http://schemas.openxmlformats.org/officeDocument/2006/relationships/hyperlink" Target="http://ao.minisisinc.com/scripts/mwimain.dll/144/ARCH_DESCRIPTIVE/DESCRIPTION_DET_REP/SISN%206804?SESSIONSEARCH" TargetMode="External"/><Relationship Id="rId80" Type="http://schemas.openxmlformats.org/officeDocument/2006/relationships/image" Target="media/image5.png"/><Relationship Id="rId85" Type="http://schemas.openxmlformats.org/officeDocument/2006/relationships/hyperlink" Target="http://www.archives.gov.on.ca/fr/access/research_guides.aspx"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archives.gov.on.ca/en/microfilm/ontario_religious_records.aspx" TargetMode="External"/><Relationship Id="rId25" Type="http://schemas.openxmlformats.org/officeDocument/2006/relationships/hyperlink" Target="http://www.archives.gov.on.ca/en/microfilm/cemetery.aspx" TargetMode="External"/><Relationship Id="rId33" Type="http://schemas.openxmlformats.org/officeDocument/2006/relationships/hyperlink" Target="http://ao.minisisinc.com/scripts/mwimain.dll/144/ARCH_DESC_FACT/FACTSDESC/REFD+F+688?SESSIONSEARCH" TargetMode="External"/><Relationship Id="rId38" Type="http://schemas.openxmlformats.org/officeDocument/2006/relationships/hyperlink" Target="http://ao.minisisinc.com/scripts/mwimain.dll/144/ARCH_DESC_FACT/FACTSDESC/REFD+F+978?SESSIONSEARCH" TargetMode="External"/><Relationship Id="rId46" Type="http://schemas.openxmlformats.org/officeDocument/2006/relationships/hyperlink" Target="http://ao.minisisinc.com/scripts/mwimain.dll/144/ARCH_DESC_FACT/FACTSDESC/REFD+F+368?SESSIONSEARCH" TargetMode="External"/><Relationship Id="rId59" Type="http://schemas.openxmlformats.org/officeDocument/2006/relationships/hyperlink" Target="http://ao.minisisinc.com/scripts/mwimain.dll/144/ARCH_DESC_FACT/FACTSDESC/REFD+F+502?SESSIONSEARCH" TargetMode="External"/><Relationship Id="rId67" Type="http://schemas.openxmlformats.org/officeDocument/2006/relationships/hyperlink" Target="http://ao.minisisinc.com/scripts/mwimain.dll/144/ARCH_DESC_FACT/FACTSDESC/REFD+RG+22-3789?SESSIONSEARCH" TargetMode="External"/><Relationship Id="rId20" Type="http://schemas.openxmlformats.org/officeDocument/2006/relationships/hyperlink" Target="http://www.archives.gov.on.ca/fr/access/digitized_microfilm_collections_on_familysearch.aspx" TargetMode="External"/><Relationship Id="rId41" Type="http://schemas.openxmlformats.org/officeDocument/2006/relationships/hyperlink" Target="http://ao.minisisinc.com/scripts/mwimain.dll/144/ARCH_DESC_FACT/FACTSDESC/REFD+F+1138?SESSIONSEARCH" TargetMode="External"/><Relationship Id="rId54" Type="http://schemas.openxmlformats.org/officeDocument/2006/relationships/hyperlink" Target="http://ao.minisisinc.com/scripts/mwimain.dll/144/ARCH_DESC_FACT/FACTSDESC/REFD+F+379?SESSIONSEARCH" TargetMode="External"/><Relationship Id="rId62" Type="http://schemas.openxmlformats.org/officeDocument/2006/relationships/hyperlink" Target="http://ao.minisisinc.com/scripts/mwimain.dll/144/ARCH_DESC_FACT/FACTSDESC/REFD+RG+22-2985?SESSIONSEARCH" TargetMode="External"/><Relationship Id="rId70" Type="http://schemas.openxmlformats.org/officeDocument/2006/relationships/hyperlink" Target="http://ao.minisisinc.com/scripts/mwimain.dll/144/ARCH_DESCRIPTIVE?DIRECTSEARCH" TargetMode="External"/><Relationship Id="rId75" Type="http://schemas.openxmlformats.org/officeDocument/2006/relationships/hyperlink" Target="http://ao.minisisinc.com/scripts/mwimain.dll/144/ARCH_DESCRIPTIVE/DESCRIPTION_DET_REP/SISN%202200?SESSIONSEARCH" TargetMode="External"/><Relationship Id="rId83" Type="http://schemas.openxmlformats.org/officeDocument/2006/relationships/hyperlink" Target="http://www.ontario.ca/archives"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familysearch.org" TargetMode="External"/><Relationship Id="rId23" Type="http://schemas.openxmlformats.org/officeDocument/2006/relationships/hyperlink" Target="http://ao.minisisinc.com/scripts/mwimain.dll/218015282/1/0?SEARCH&amp;ERRMSG=%5bARCHON%5ddescNo.htm" TargetMode="External"/><Relationship Id="rId28" Type="http://schemas.openxmlformats.org/officeDocument/2006/relationships/hyperlink" Target="http://ao.minisisinc.com/scripts/mwimain.dll/144/ARCH_DESC_FACT/FACTSDESC/REFD+F+1805?SESSIONSEARCH" TargetMode="External"/><Relationship Id="rId36" Type="http://schemas.openxmlformats.org/officeDocument/2006/relationships/hyperlink" Target="http://ao.minisisinc.com/scripts/mwimain.dll/144/ARCH_DESC_FACT/FACTSDESC/REFD+F+519?SESSIONSEARCH" TargetMode="External"/><Relationship Id="rId49" Type="http://schemas.openxmlformats.org/officeDocument/2006/relationships/hyperlink" Target="http://ao.minisisinc.com/scripts/mwimain.dll/144/ARCH_DESC_FACT/FACTSDESC/REFD+F+351?SESSIONSEARCH" TargetMode="External"/><Relationship Id="rId57" Type="http://schemas.openxmlformats.org/officeDocument/2006/relationships/hyperlink" Target="http://ao.minisisinc.com/scripts/mwimain.dll/144/ARCH_DESC_FACT/FACTSDESC/REFD+F+4177?SESSIONSEARCH" TargetMode="External"/><Relationship Id="rId10" Type="http://schemas.openxmlformats.org/officeDocument/2006/relationships/endnotes" Target="endnotes.xml"/><Relationship Id="rId31" Type="http://schemas.openxmlformats.org/officeDocument/2006/relationships/hyperlink" Target="http://ao.minisisinc.com/scripts/mwimain.dll/144/ARCH_DESC_FACT/FACTSDESC/REFD+F+1897?SESSIONSEARCH" TargetMode="External"/><Relationship Id="rId44" Type="http://schemas.openxmlformats.org/officeDocument/2006/relationships/hyperlink" Target="http://ao.minisisinc.com/scripts/mwimain.dll/144/ARCH_DESC_FACT/FACTSDESC/REFD+F+368?SESSIONSEARCH" TargetMode="External"/><Relationship Id="rId52" Type="http://schemas.openxmlformats.org/officeDocument/2006/relationships/hyperlink" Target="http://ao.minisisinc.com/scripts/mwimain.dll/144/ARCH_DESCRIPTIVE/DESCRIPTION_DET_REP/SISN%201016?SESSIONSEARCH" TargetMode="External"/><Relationship Id="rId60" Type="http://schemas.openxmlformats.org/officeDocument/2006/relationships/hyperlink" Target="http://ao.minisisinc.com/scripts/mwimain.dll/144/ARCH_DESC_FACT/FACTSDESC/REFD+F+502?SESSIONSEARCH" TargetMode="External"/><Relationship Id="rId65" Type="http://schemas.openxmlformats.org/officeDocument/2006/relationships/hyperlink" Target="http://ao.minisisinc.com/scripts/mwimain.dll/144/ARCH_DESC_FACT/FACTSDESC/REFD+RG+22-2095?SESSIONSEARCH" TargetMode="External"/><Relationship Id="rId73" Type="http://schemas.openxmlformats.org/officeDocument/2006/relationships/hyperlink" Target="http://www.collectionscanada.gc.ca/" TargetMode="External"/><Relationship Id="rId78" Type="http://schemas.openxmlformats.org/officeDocument/2006/relationships/image" Target="media/image3.png"/><Relationship Id="rId81" Type="http://schemas.openxmlformats.org/officeDocument/2006/relationships/hyperlink" Target="mailto:reference@ontario.ca"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7AF6-A254-46EC-829B-A42DB7A29277}">
  <ds:schemaRefs>
    <ds:schemaRef ds:uri="http://schemas.microsoft.com/sharepoint/v3/contenttype/forms"/>
  </ds:schemaRefs>
</ds:datastoreItem>
</file>

<file path=customXml/itemProps2.xml><?xml version="1.0" encoding="utf-8"?>
<ds:datastoreItem xmlns:ds="http://schemas.openxmlformats.org/officeDocument/2006/customXml" ds:itemID="{107969E0-51A6-479E-A17F-6985C6B0537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831d810-8626-47eb-81e8-61c4a82346cb"/>
    <ds:schemaRef ds:uri="http://purl.org/dc/terms/"/>
    <ds:schemaRef ds:uri="http://schemas.openxmlformats.org/package/2006/metadata/core-properties"/>
    <ds:schemaRef ds:uri="http://purl.org/dc/dcmitype/"/>
    <ds:schemaRef ds:uri="83d40677-9480-4590-a858-27a77cd7ce0e"/>
    <ds:schemaRef ds:uri="http://www.w3.org/XML/1998/namespace"/>
  </ds:schemaRefs>
</ds:datastoreItem>
</file>

<file path=customXml/itemProps3.xml><?xml version="1.0" encoding="utf-8"?>
<ds:datastoreItem xmlns:ds="http://schemas.openxmlformats.org/officeDocument/2006/customXml" ds:itemID="{69BA89E3-9314-48D4-9708-591B17585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C31D79-E919-429A-B5FB-C30BE5B4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5473</Words>
  <Characters>38185</Characters>
  <Application>Microsoft Office Word</Application>
  <DocSecurity>0</DocSecurity>
  <Lines>318</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43571</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Paquet, Serge (MGCS)</dc:creator>
  <cp:lastModifiedBy>Paquet, Serge (MGCS)</cp:lastModifiedBy>
  <cp:revision>2</cp:revision>
  <cp:lastPrinted>2009-07-20T17:04:00Z</cp:lastPrinted>
  <dcterms:created xsi:type="dcterms:W3CDTF">2021-06-03T14:10:00Z</dcterms:created>
  <dcterms:modified xsi:type="dcterms:W3CDTF">2021-06-03T14:10:00Z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2019-04-17T18:29:10.1278448Z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0x010100F6B5917FB510934FAB082552EB05B9AA</vt:lpwstr>
  </property>
</Properties>
</file>