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6379"/>
        <w:gridCol w:w="3165"/>
      </w:tblGrid>
      <w:tr w:rsidR="00964EDB" w:rsidRPr="000D145F" w14:paraId="2A9D67DA" w14:textId="77777777" w:rsidTr="00F7432F">
        <w:trPr>
          <w:trHeight w:val="845"/>
          <w:tblHeader/>
        </w:trPr>
        <w:tc>
          <w:tcPr>
            <w:tcW w:w="6379" w:type="dxa"/>
            <w:tcBorders>
              <w:top w:val="nil"/>
              <w:left w:val="nil"/>
              <w:bottom w:val="nil"/>
              <w:right w:val="nil"/>
            </w:tcBorders>
            <w:shd w:val="clear" w:color="auto" w:fill="auto"/>
          </w:tcPr>
          <w:p w14:paraId="7788C586" w14:textId="77777777" w:rsidR="00964EDB" w:rsidRPr="00012266" w:rsidRDefault="00964EDB" w:rsidP="00DF5684">
            <w:pPr>
              <w:rPr>
                <w:rFonts w:cs="Arial"/>
                <w:b/>
              </w:rPr>
            </w:pPr>
            <w:bookmarkStart w:id="0" w:name="_Toc221187556"/>
            <w:bookmarkStart w:id="1" w:name="_Toc221246237"/>
            <w:bookmarkStart w:id="2" w:name="_Toc221246326"/>
            <w:bookmarkStart w:id="3" w:name="_Toc221246583"/>
            <w:bookmarkStart w:id="4" w:name="_Toc223436370"/>
            <w:r>
              <w:rPr>
                <w:noProof/>
                <w:sz w:val="40"/>
                <w:lang w:val="fr-FR" w:eastAsia="fr-FR"/>
              </w:rPr>
              <w:drawing>
                <wp:anchor distT="0" distB="0" distL="114300" distR="114300" simplePos="0" relativeHeight="251664384" behindDoc="0" locked="1" layoutInCell="1" allowOverlap="1" wp14:anchorId="40B9F7DF" wp14:editId="396702A0">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b/>
                <w:sz w:val="40"/>
              </w:rPr>
              <w:t>Archives publiques de l’Ontario</w:t>
            </w:r>
          </w:p>
        </w:tc>
        <w:tc>
          <w:tcPr>
            <w:tcW w:w="3165" w:type="dxa"/>
            <w:tcBorders>
              <w:top w:val="nil"/>
              <w:left w:val="nil"/>
              <w:bottom w:val="nil"/>
              <w:right w:val="nil"/>
            </w:tcBorders>
            <w:shd w:val="clear" w:color="auto" w:fill="auto"/>
          </w:tcPr>
          <w:p w14:paraId="550E8F54" w14:textId="77777777" w:rsidR="00964EDB" w:rsidRPr="005A34A6" w:rsidRDefault="00964EDB" w:rsidP="00DF5684">
            <w:pPr>
              <w:jc w:val="right"/>
              <w:rPr>
                <w:rFonts w:cs="Arial"/>
                <w:b/>
                <w:bCs/>
                <w:sz w:val="44"/>
                <w:szCs w:val="44"/>
              </w:rPr>
            </w:pPr>
          </w:p>
        </w:tc>
      </w:tr>
      <w:tr w:rsidR="00964EDB" w:rsidRPr="001C53EB" w14:paraId="345C05AE" w14:textId="77777777" w:rsidTr="00DF5684">
        <w:trPr>
          <w:trHeight w:val="421"/>
        </w:trPr>
        <w:tc>
          <w:tcPr>
            <w:tcW w:w="9544" w:type="dxa"/>
            <w:gridSpan w:val="2"/>
            <w:tcBorders>
              <w:top w:val="nil"/>
              <w:left w:val="nil"/>
              <w:bottom w:val="nil"/>
              <w:right w:val="nil"/>
            </w:tcBorders>
            <w:shd w:val="clear" w:color="auto" w:fill="auto"/>
          </w:tcPr>
          <w:p w14:paraId="73A5E3F8" w14:textId="3009A70E" w:rsidR="00964EDB" w:rsidRPr="004D254A" w:rsidRDefault="00964EDB" w:rsidP="00DF5684">
            <w:pPr>
              <w:jc w:val="center"/>
              <w:rPr>
                <w:bCs/>
                <w:sz w:val="32"/>
                <w:szCs w:val="40"/>
              </w:rPr>
            </w:pPr>
            <w:r>
              <w:rPr>
                <w:sz w:val="32"/>
              </w:rPr>
              <w:t>Guide de recherche 2</w:t>
            </w:r>
            <w:r w:rsidR="002F23E6">
              <w:rPr>
                <w:sz w:val="32"/>
              </w:rPr>
              <w:t>19</w:t>
            </w:r>
          </w:p>
          <w:p w14:paraId="3E278FC3" w14:textId="54EC8B42" w:rsidR="00964EDB" w:rsidRDefault="00BA496E" w:rsidP="00DF5684">
            <w:pPr>
              <w:jc w:val="center"/>
              <w:rPr>
                <w:bCs/>
                <w:sz w:val="40"/>
                <w:szCs w:val="40"/>
              </w:rPr>
            </w:pPr>
            <w:r>
              <w:rPr>
                <w:sz w:val="40"/>
              </w:rPr>
              <w:t xml:space="preserve">Recherche de règlements de l’Ontario </w:t>
            </w:r>
            <w:r w:rsidR="00F7432F">
              <w:rPr>
                <w:sz w:val="40"/>
              </w:rPr>
              <w:br/>
            </w:r>
            <w:r>
              <w:rPr>
                <w:sz w:val="40"/>
              </w:rPr>
              <w:t>(de 1867 à nos jours)</w:t>
            </w:r>
          </w:p>
          <w:p w14:paraId="0EC3109F" w14:textId="77777777" w:rsidR="00964EDB" w:rsidRDefault="00964EDB" w:rsidP="00DF5684">
            <w:pPr>
              <w:jc w:val="center"/>
              <w:rPr>
                <w:bCs/>
                <w:szCs w:val="28"/>
              </w:rPr>
            </w:pPr>
          </w:p>
          <w:p w14:paraId="6C616300" w14:textId="77777777" w:rsidR="00964EDB" w:rsidRDefault="00964EDB" w:rsidP="00DF5684">
            <w:pPr>
              <w:jc w:val="center"/>
              <w:rPr>
                <w:bCs/>
                <w:sz w:val="22"/>
                <w:szCs w:val="28"/>
              </w:rPr>
            </w:pPr>
            <w:r>
              <w:rPr>
                <w:sz w:val="22"/>
              </w:rPr>
              <w:t>Dernière mise à jour : Juillet 2021</w:t>
            </w:r>
          </w:p>
          <w:p w14:paraId="6F1FDC86" w14:textId="77777777" w:rsidR="00964EDB" w:rsidRPr="00B33D70" w:rsidRDefault="00964EDB" w:rsidP="00DF5684">
            <w:pPr>
              <w:jc w:val="center"/>
              <w:rPr>
                <w:bCs/>
                <w:sz w:val="22"/>
                <w:szCs w:val="28"/>
              </w:rPr>
            </w:pPr>
          </w:p>
        </w:tc>
      </w:tr>
    </w:tbl>
    <w:p w14:paraId="4952A792" w14:textId="77777777" w:rsidR="00964EDB" w:rsidRDefault="005942CB" w:rsidP="00964EDB">
      <w:pPr>
        <w:rPr>
          <w:rFonts w:cs="Arial"/>
        </w:rPr>
      </w:pPr>
      <w:r>
        <w:pict w14:anchorId="11D10876">
          <v:rect id="_x0000_i1025" style="width:0;height:1.5pt" o:hralign="center" o:hrstd="t" o:hr="t" fillcolor="#a0a0a0" stroked="f"/>
        </w:pict>
      </w:r>
    </w:p>
    <w:p w14:paraId="02F37132" w14:textId="77777777" w:rsidR="00964EDB" w:rsidRPr="00624147" w:rsidRDefault="00964EDB" w:rsidP="00964EDB">
      <w:pPr>
        <w:rPr>
          <w:rFonts w:cs="Arial"/>
          <w:sz w:val="18"/>
        </w:rPr>
      </w:pPr>
    </w:p>
    <w:p w14:paraId="504A46E2" w14:textId="77777777" w:rsidR="00800D3C" w:rsidRPr="000F6A23" w:rsidRDefault="00800D3C" w:rsidP="00800D3C">
      <w:pPr>
        <w:textAlignment w:val="baseline"/>
        <w:rPr>
          <w:rFonts w:cs="Arial"/>
          <w:sz w:val="18"/>
          <w:szCs w:val="18"/>
        </w:rPr>
      </w:pPr>
      <w:r>
        <w:rPr>
          <w:sz w:val="18"/>
        </w:rPr>
        <w:t> </w:t>
      </w:r>
    </w:p>
    <w:p w14:paraId="4C8E1D07" w14:textId="29BCBBE1" w:rsidR="0088225E" w:rsidRPr="004054BB" w:rsidRDefault="004054BB" w:rsidP="0088225E">
      <w:pPr>
        <w:jc w:val="center"/>
        <w:rPr>
          <w:rFonts w:ascii="Times New Roman" w:hAnsi="Times New Roman"/>
        </w:rPr>
      </w:pPr>
      <w:r>
        <w:rPr>
          <w:noProof/>
          <w:lang w:val="fr-FR" w:eastAsia="fr-FR"/>
        </w:rPr>
        <w:drawing>
          <wp:inline distT="0" distB="0" distL="0" distR="0" wp14:anchorId="086AAEFF" wp14:editId="7FC8225B">
            <wp:extent cx="3541669" cy="2838450"/>
            <wp:effectExtent l="0" t="0" r="1905" b="0"/>
            <wp:docPr id="2" name="Picture 2" descr="Photograph is: Queen’s Park, the Provincial Legislature, F 1075-13, H-861, M.O. Hammonf fon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2699" cy="2855304"/>
                    </a:xfrm>
                    <a:prstGeom prst="rect">
                      <a:avLst/>
                    </a:prstGeom>
                    <a:noFill/>
                    <a:ln>
                      <a:noFill/>
                    </a:ln>
                  </pic:spPr>
                </pic:pic>
              </a:graphicData>
            </a:graphic>
          </wp:inline>
        </w:drawing>
      </w:r>
      <w:r>
        <w:rPr>
          <w:rFonts w:ascii="Times New Roman" w:hAnsi="Times New Roman"/>
        </w:rPr>
        <w:t xml:space="preserve"> </w:t>
      </w:r>
    </w:p>
    <w:p w14:paraId="02FC669F" w14:textId="77777777" w:rsidR="00146B5A" w:rsidRDefault="00146B5A" w:rsidP="00800D3C">
      <w:pPr>
        <w:jc w:val="center"/>
        <w:textAlignment w:val="baseline"/>
        <w:rPr>
          <w:rFonts w:cs="Arial"/>
          <w:sz w:val="18"/>
          <w:szCs w:val="18"/>
        </w:rPr>
      </w:pPr>
      <w:bookmarkStart w:id="5" w:name="_Hlk77674399"/>
    </w:p>
    <w:p w14:paraId="27F98368" w14:textId="77777777" w:rsidR="0088225E" w:rsidRPr="004054BB" w:rsidRDefault="004054BB" w:rsidP="00800D3C">
      <w:pPr>
        <w:jc w:val="center"/>
        <w:textAlignment w:val="baseline"/>
        <w:rPr>
          <w:rFonts w:cs="Arial"/>
          <w:sz w:val="18"/>
          <w:szCs w:val="18"/>
        </w:rPr>
      </w:pPr>
      <w:r>
        <w:rPr>
          <w:sz w:val="18"/>
        </w:rPr>
        <w:t>Partie réservée à la Reine, Assemblée législative provinciale</w:t>
      </w:r>
    </w:p>
    <w:p w14:paraId="2A32F59E" w14:textId="77777777" w:rsidR="005E1178" w:rsidRPr="00064C4A" w:rsidRDefault="004054BB" w:rsidP="000F6A23">
      <w:pPr>
        <w:jc w:val="center"/>
        <w:textAlignment w:val="baseline"/>
        <w:rPr>
          <w:rFonts w:cs="Arial"/>
          <w:sz w:val="18"/>
          <w:szCs w:val="18"/>
          <w:shd w:val="clear" w:color="auto" w:fill="FFFFFF"/>
          <w:lang w:val="en-CA"/>
        </w:rPr>
      </w:pPr>
      <w:r w:rsidRPr="00064C4A">
        <w:rPr>
          <w:sz w:val="18"/>
          <w:shd w:val="clear" w:color="auto" w:fill="FFFFFF"/>
          <w:lang w:val="en-CA"/>
        </w:rPr>
        <w:t>F 1075-13, H-861</w:t>
      </w:r>
    </w:p>
    <w:p w14:paraId="000567CC" w14:textId="6E5E307C" w:rsidR="00E23562" w:rsidRPr="00064C4A" w:rsidRDefault="004054BB" w:rsidP="000F6A23">
      <w:pPr>
        <w:jc w:val="center"/>
        <w:textAlignment w:val="baseline"/>
        <w:rPr>
          <w:rFonts w:cs="Arial"/>
          <w:lang w:val="en-CA"/>
        </w:rPr>
      </w:pPr>
      <w:r w:rsidRPr="00064C4A">
        <w:rPr>
          <w:sz w:val="18"/>
          <w:lang w:val="en-CA"/>
        </w:rPr>
        <w:t>M.O. Hammon</w:t>
      </w:r>
      <w:r w:rsidR="00F17F13">
        <w:rPr>
          <w:sz w:val="18"/>
          <w:lang w:val="en-CA"/>
        </w:rPr>
        <w:t>d</w:t>
      </w:r>
      <w:r w:rsidR="00BC3A2C">
        <w:rPr>
          <w:sz w:val="18"/>
          <w:lang w:val="en-CA"/>
        </w:rPr>
        <w:t xml:space="preserve"> </w:t>
      </w:r>
      <w:r w:rsidR="00BC3A2C" w:rsidRPr="00064C4A">
        <w:rPr>
          <w:sz w:val="18"/>
          <w:lang w:val="en-CA"/>
        </w:rPr>
        <w:t>Fonds</w:t>
      </w:r>
    </w:p>
    <w:bookmarkEnd w:id="5"/>
    <w:p w14:paraId="6A6BB5D4" w14:textId="77777777" w:rsidR="00E23562" w:rsidRPr="00064C4A" w:rsidRDefault="00E23562" w:rsidP="00E23562">
      <w:pPr>
        <w:rPr>
          <w:rFonts w:cs="Arial"/>
          <w:lang w:val="en-CA"/>
        </w:rPr>
      </w:pPr>
    </w:p>
    <w:p w14:paraId="412B731D" w14:textId="77777777" w:rsidR="00E23562" w:rsidRPr="00064C4A" w:rsidRDefault="00E23562" w:rsidP="00E23562">
      <w:pPr>
        <w:rPr>
          <w:rFonts w:cs="Arial"/>
          <w:lang w:val="en-CA"/>
        </w:rPr>
      </w:pPr>
    </w:p>
    <w:p w14:paraId="3AEBF2DB" w14:textId="77777777" w:rsidR="00E23562" w:rsidRPr="00064C4A" w:rsidRDefault="00E23562" w:rsidP="00E23562">
      <w:pPr>
        <w:rPr>
          <w:rFonts w:cs="Arial"/>
          <w:lang w:val="en-CA"/>
        </w:rPr>
      </w:pPr>
    </w:p>
    <w:p w14:paraId="08D094CD" w14:textId="77777777" w:rsidR="00E23562" w:rsidRPr="00064C4A" w:rsidRDefault="00E23562" w:rsidP="00E23562">
      <w:pPr>
        <w:rPr>
          <w:rFonts w:cs="Arial"/>
          <w:lang w:val="en-CA"/>
        </w:rPr>
      </w:pPr>
    </w:p>
    <w:p w14:paraId="44E93CC3" w14:textId="77777777" w:rsidR="00E23562" w:rsidRPr="00064C4A" w:rsidRDefault="00E23562" w:rsidP="00E23562">
      <w:pPr>
        <w:rPr>
          <w:rFonts w:cs="Arial"/>
          <w:lang w:val="en-CA"/>
        </w:rPr>
      </w:pPr>
    </w:p>
    <w:p w14:paraId="624F152E" w14:textId="25482119" w:rsidR="00146B5A" w:rsidRDefault="00146B5A" w:rsidP="00E23562">
      <w:pPr>
        <w:rPr>
          <w:rFonts w:cs="Arial"/>
          <w:lang w:val="en-CA"/>
        </w:rPr>
      </w:pPr>
    </w:p>
    <w:p w14:paraId="5B2A77E0" w14:textId="77777777" w:rsidR="00F7432F" w:rsidRPr="00064C4A" w:rsidRDefault="00F7432F" w:rsidP="00E23562">
      <w:pPr>
        <w:rPr>
          <w:rFonts w:cs="Arial"/>
          <w:lang w:val="en-CA"/>
        </w:rPr>
      </w:pPr>
    </w:p>
    <w:p w14:paraId="0EEC7E20" w14:textId="77777777" w:rsidR="00146B5A" w:rsidRPr="00064C4A" w:rsidRDefault="00146B5A" w:rsidP="00E23562">
      <w:pPr>
        <w:rPr>
          <w:rFonts w:cs="Arial"/>
          <w:lang w:val="en-CA"/>
        </w:rPr>
      </w:pPr>
    </w:p>
    <w:p w14:paraId="21AF4122" w14:textId="77777777" w:rsidR="00146B5A" w:rsidRPr="00064C4A" w:rsidRDefault="00146B5A" w:rsidP="00E23562">
      <w:pPr>
        <w:rPr>
          <w:rFonts w:cs="Arial"/>
          <w:lang w:val="en-CA"/>
        </w:rPr>
      </w:pPr>
    </w:p>
    <w:p w14:paraId="5B626EF8" w14:textId="1AAA859D" w:rsidR="00146B5A" w:rsidRDefault="00146B5A" w:rsidP="00E23562">
      <w:pPr>
        <w:rPr>
          <w:rFonts w:cs="Arial"/>
          <w:lang w:val="en-CA"/>
        </w:rPr>
      </w:pPr>
    </w:p>
    <w:p w14:paraId="1AD4AAE9" w14:textId="77777777" w:rsidR="00F7432F" w:rsidRPr="00064C4A" w:rsidRDefault="00F7432F" w:rsidP="00E23562">
      <w:pPr>
        <w:rPr>
          <w:rFonts w:cs="Arial"/>
          <w:lang w:val="en-CA"/>
        </w:rPr>
      </w:pPr>
    </w:p>
    <w:p w14:paraId="6A481415" w14:textId="77777777" w:rsidR="00146B5A" w:rsidRPr="00064C4A" w:rsidRDefault="00146B5A" w:rsidP="00E23562">
      <w:pPr>
        <w:rPr>
          <w:rFonts w:cs="Arial"/>
          <w:lang w:val="en-CA"/>
        </w:rPr>
      </w:pPr>
    </w:p>
    <w:p w14:paraId="6A374A5C" w14:textId="77777777" w:rsidR="00E23562" w:rsidRPr="00064C4A" w:rsidRDefault="00E23562" w:rsidP="00E23562">
      <w:pPr>
        <w:rPr>
          <w:rFonts w:cs="Arial"/>
          <w:lang w:val="en-CA"/>
        </w:rPr>
      </w:pPr>
    </w:p>
    <w:p w14:paraId="662C985E" w14:textId="77777777" w:rsidR="00E23562" w:rsidRPr="00064C4A" w:rsidRDefault="00E23562" w:rsidP="00E23562">
      <w:pPr>
        <w:rPr>
          <w:rFonts w:cs="Arial"/>
          <w:lang w:val="en-CA"/>
        </w:rPr>
      </w:pPr>
    </w:p>
    <w:p w14:paraId="57DE2C08" w14:textId="77777777" w:rsidR="000F6A23" w:rsidRPr="00146B5A" w:rsidRDefault="005942CB">
      <w:pPr>
        <w:rPr>
          <w:rFonts w:cs="Arial"/>
        </w:rPr>
      </w:pPr>
      <w:r>
        <w:pict w14:anchorId="03E087B1">
          <v:rect id="_x0000_i1026" style="width:468pt;height:1.5pt" o:hralign="center" o:hrstd="t" o:hr="t" fillcolor="#a0a0a0" stroked="f"/>
        </w:pict>
      </w:r>
    </w:p>
    <w:bookmarkStart w:id="6" w:name="_Toc43282616"/>
    <w:p w14:paraId="0E806D00" w14:textId="4D79DB57" w:rsidR="004B3C5A" w:rsidRDefault="001A4C86">
      <w:pPr>
        <w:pStyle w:val="TOC1"/>
        <w:tabs>
          <w:tab w:val="right" w:leader="dot" w:pos="9350"/>
        </w:tabs>
        <w:rPr>
          <w:rFonts w:asciiTheme="minorHAnsi" w:eastAsiaTheme="minorEastAsia" w:hAnsiTheme="minorHAnsi" w:cstheme="minorBidi"/>
          <w:b w:val="0"/>
          <w:noProof/>
          <w:sz w:val="22"/>
          <w:szCs w:val="22"/>
          <w:lang w:val="en-US"/>
        </w:rPr>
      </w:pPr>
      <w:r>
        <w:rPr>
          <w:rStyle w:val="normaltextrun"/>
        </w:rPr>
        <w:lastRenderedPageBreak/>
        <w:fldChar w:fldCharType="begin"/>
      </w:r>
      <w:r>
        <w:rPr>
          <w:rStyle w:val="normaltextrun"/>
        </w:rPr>
        <w:instrText xml:space="preserve"> TOC \o "1-3" \h \z \u </w:instrText>
      </w:r>
      <w:r>
        <w:rPr>
          <w:rStyle w:val="normaltextrun"/>
        </w:rPr>
        <w:fldChar w:fldCharType="separate"/>
      </w:r>
      <w:hyperlink w:anchor="_Toc105057341" w:history="1">
        <w:r w:rsidR="004B3C5A" w:rsidRPr="00222908">
          <w:rPr>
            <w:rStyle w:val="Hyperlink"/>
            <w:noProof/>
          </w:rPr>
          <w:t>Dans le présent guide</w:t>
        </w:r>
        <w:r w:rsidR="004B3C5A">
          <w:rPr>
            <w:noProof/>
            <w:webHidden/>
          </w:rPr>
          <w:tab/>
        </w:r>
        <w:r w:rsidR="004B3C5A">
          <w:rPr>
            <w:noProof/>
            <w:webHidden/>
          </w:rPr>
          <w:fldChar w:fldCharType="begin"/>
        </w:r>
        <w:r w:rsidR="004B3C5A">
          <w:rPr>
            <w:noProof/>
            <w:webHidden/>
          </w:rPr>
          <w:instrText xml:space="preserve"> PAGEREF _Toc105057341 \h </w:instrText>
        </w:r>
        <w:r w:rsidR="004B3C5A">
          <w:rPr>
            <w:noProof/>
            <w:webHidden/>
          </w:rPr>
        </w:r>
        <w:r w:rsidR="004B3C5A">
          <w:rPr>
            <w:noProof/>
            <w:webHidden/>
          </w:rPr>
          <w:fldChar w:fldCharType="separate"/>
        </w:r>
        <w:r w:rsidR="004B3C5A">
          <w:rPr>
            <w:noProof/>
            <w:webHidden/>
          </w:rPr>
          <w:t>2</w:t>
        </w:r>
        <w:r w:rsidR="004B3C5A">
          <w:rPr>
            <w:noProof/>
            <w:webHidden/>
          </w:rPr>
          <w:fldChar w:fldCharType="end"/>
        </w:r>
      </w:hyperlink>
    </w:p>
    <w:p w14:paraId="6FE25132" w14:textId="182C10EF" w:rsidR="004B3C5A" w:rsidRDefault="004B3C5A">
      <w:pPr>
        <w:pStyle w:val="TOC2"/>
        <w:tabs>
          <w:tab w:val="right" w:leader="dot" w:pos="9350"/>
        </w:tabs>
        <w:rPr>
          <w:rFonts w:asciiTheme="minorHAnsi" w:eastAsiaTheme="minorEastAsia" w:hAnsiTheme="minorHAnsi" w:cstheme="minorBidi"/>
          <w:noProof/>
          <w:sz w:val="22"/>
          <w:szCs w:val="22"/>
          <w:lang w:val="en-US"/>
        </w:rPr>
      </w:pPr>
      <w:hyperlink w:anchor="_Toc105057342" w:history="1">
        <w:r w:rsidRPr="00222908">
          <w:rPr>
            <w:rStyle w:val="Hyperlink"/>
            <w:noProof/>
          </w:rPr>
          <w:t>Qu’est-ce qu’un règlement?</w:t>
        </w:r>
        <w:r>
          <w:rPr>
            <w:noProof/>
            <w:webHidden/>
          </w:rPr>
          <w:tab/>
        </w:r>
        <w:r>
          <w:rPr>
            <w:noProof/>
            <w:webHidden/>
          </w:rPr>
          <w:fldChar w:fldCharType="begin"/>
        </w:r>
        <w:r>
          <w:rPr>
            <w:noProof/>
            <w:webHidden/>
          </w:rPr>
          <w:instrText xml:space="preserve"> PAGEREF _Toc105057342 \h </w:instrText>
        </w:r>
        <w:r>
          <w:rPr>
            <w:noProof/>
            <w:webHidden/>
          </w:rPr>
        </w:r>
        <w:r>
          <w:rPr>
            <w:noProof/>
            <w:webHidden/>
          </w:rPr>
          <w:fldChar w:fldCharType="separate"/>
        </w:r>
        <w:r>
          <w:rPr>
            <w:noProof/>
            <w:webHidden/>
          </w:rPr>
          <w:t>2</w:t>
        </w:r>
        <w:r>
          <w:rPr>
            <w:noProof/>
            <w:webHidden/>
          </w:rPr>
          <w:fldChar w:fldCharType="end"/>
        </w:r>
      </w:hyperlink>
    </w:p>
    <w:p w14:paraId="5851CDD8" w14:textId="4486B83E" w:rsidR="004B3C5A" w:rsidRDefault="004B3C5A">
      <w:pPr>
        <w:pStyle w:val="TOC1"/>
        <w:tabs>
          <w:tab w:val="right" w:leader="dot" w:pos="9350"/>
        </w:tabs>
        <w:rPr>
          <w:rFonts w:asciiTheme="minorHAnsi" w:eastAsiaTheme="minorEastAsia" w:hAnsiTheme="minorHAnsi" w:cstheme="minorBidi"/>
          <w:b w:val="0"/>
          <w:noProof/>
          <w:sz w:val="22"/>
          <w:szCs w:val="22"/>
          <w:lang w:val="en-US"/>
        </w:rPr>
      </w:pPr>
      <w:hyperlink w:anchor="_Toc105057343" w:history="1">
        <w:r w:rsidRPr="00222908">
          <w:rPr>
            <w:rStyle w:val="Hyperlink"/>
            <w:noProof/>
          </w:rPr>
          <w:t>Où puis-je trouver ces documents?</w:t>
        </w:r>
        <w:r>
          <w:rPr>
            <w:noProof/>
            <w:webHidden/>
          </w:rPr>
          <w:tab/>
        </w:r>
        <w:r>
          <w:rPr>
            <w:noProof/>
            <w:webHidden/>
          </w:rPr>
          <w:fldChar w:fldCharType="begin"/>
        </w:r>
        <w:r>
          <w:rPr>
            <w:noProof/>
            <w:webHidden/>
          </w:rPr>
          <w:instrText xml:space="preserve"> PAGEREF _Toc105057343 \h </w:instrText>
        </w:r>
        <w:r>
          <w:rPr>
            <w:noProof/>
            <w:webHidden/>
          </w:rPr>
        </w:r>
        <w:r>
          <w:rPr>
            <w:noProof/>
            <w:webHidden/>
          </w:rPr>
          <w:fldChar w:fldCharType="separate"/>
        </w:r>
        <w:r>
          <w:rPr>
            <w:noProof/>
            <w:webHidden/>
          </w:rPr>
          <w:t>3</w:t>
        </w:r>
        <w:r>
          <w:rPr>
            <w:noProof/>
            <w:webHidden/>
          </w:rPr>
          <w:fldChar w:fldCharType="end"/>
        </w:r>
      </w:hyperlink>
    </w:p>
    <w:p w14:paraId="5552B9D9" w14:textId="1D4F95F2" w:rsidR="004B3C5A" w:rsidRDefault="004B3C5A">
      <w:pPr>
        <w:pStyle w:val="TOC1"/>
        <w:tabs>
          <w:tab w:val="right" w:leader="dot" w:pos="9350"/>
        </w:tabs>
        <w:rPr>
          <w:rFonts w:asciiTheme="minorHAnsi" w:eastAsiaTheme="minorEastAsia" w:hAnsiTheme="minorHAnsi" w:cstheme="minorBidi"/>
          <w:b w:val="0"/>
          <w:noProof/>
          <w:sz w:val="22"/>
          <w:szCs w:val="22"/>
          <w:lang w:val="en-US"/>
        </w:rPr>
      </w:pPr>
      <w:hyperlink w:anchor="_Toc105057344" w:history="1">
        <w:r w:rsidRPr="00222908">
          <w:rPr>
            <w:rStyle w:val="Hyperlink"/>
            <w:noProof/>
          </w:rPr>
          <w:t>Que dois-je faire pour commencer?</w:t>
        </w:r>
        <w:r>
          <w:rPr>
            <w:noProof/>
            <w:webHidden/>
          </w:rPr>
          <w:tab/>
        </w:r>
        <w:r>
          <w:rPr>
            <w:noProof/>
            <w:webHidden/>
          </w:rPr>
          <w:fldChar w:fldCharType="begin"/>
        </w:r>
        <w:r>
          <w:rPr>
            <w:noProof/>
            <w:webHidden/>
          </w:rPr>
          <w:instrText xml:space="preserve"> PAGEREF _Toc105057344 \h </w:instrText>
        </w:r>
        <w:r>
          <w:rPr>
            <w:noProof/>
            <w:webHidden/>
          </w:rPr>
        </w:r>
        <w:r>
          <w:rPr>
            <w:noProof/>
            <w:webHidden/>
          </w:rPr>
          <w:fldChar w:fldCharType="separate"/>
        </w:r>
        <w:r>
          <w:rPr>
            <w:noProof/>
            <w:webHidden/>
          </w:rPr>
          <w:t>3</w:t>
        </w:r>
        <w:r>
          <w:rPr>
            <w:noProof/>
            <w:webHidden/>
          </w:rPr>
          <w:fldChar w:fldCharType="end"/>
        </w:r>
      </w:hyperlink>
    </w:p>
    <w:p w14:paraId="61B0A6A0" w14:textId="7F19659D" w:rsidR="004B3C5A" w:rsidRDefault="004B3C5A">
      <w:pPr>
        <w:pStyle w:val="TOC1"/>
        <w:tabs>
          <w:tab w:val="right" w:leader="dot" w:pos="9350"/>
        </w:tabs>
        <w:rPr>
          <w:rFonts w:asciiTheme="minorHAnsi" w:eastAsiaTheme="minorEastAsia" w:hAnsiTheme="minorHAnsi" w:cstheme="minorBidi"/>
          <w:b w:val="0"/>
          <w:noProof/>
          <w:sz w:val="22"/>
          <w:szCs w:val="22"/>
          <w:lang w:val="en-US"/>
        </w:rPr>
      </w:pPr>
      <w:hyperlink w:anchor="_Toc105057345" w:history="1">
        <w:r w:rsidRPr="00222908">
          <w:rPr>
            <w:rStyle w:val="Hyperlink"/>
            <w:noProof/>
          </w:rPr>
          <w:t>Les documents</w:t>
        </w:r>
        <w:r>
          <w:rPr>
            <w:noProof/>
            <w:webHidden/>
          </w:rPr>
          <w:tab/>
        </w:r>
        <w:r>
          <w:rPr>
            <w:noProof/>
            <w:webHidden/>
          </w:rPr>
          <w:fldChar w:fldCharType="begin"/>
        </w:r>
        <w:r>
          <w:rPr>
            <w:noProof/>
            <w:webHidden/>
          </w:rPr>
          <w:instrText xml:space="preserve"> PAGEREF _Toc105057345 \h </w:instrText>
        </w:r>
        <w:r>
          <w:rPr>
            <w:noProof/>
            <w:webHidden/>
          </w:rPr>
        </w:r>
        <w:r>
          <w:rPr>
            <w:noProof/>
            <w:webHidden/>
          </w:rPr>
          <w:fldChar w:fldCharType="separate"/>
        </w:r>
        <w:r>
          <w:rPr>
            <w:noProof/>
            <w:webHidden/>
          </w:rPr>
          <w:t>3</w:t>
        </w:r>
        <w:r>
          <w:rPr>
            <w:noProof/>
            <w:webHidden/>
          </w:rPr>
          <w:fldChar w:fldCharType="end"/>
        </w:r>
      </w:hyperlink>
    </w:p>
    <w:p w14:paraId="50F53E70" w14:textId="484B3BAB" w:rsidR="004B3C5A" w:rsidRDefault="004B3C5A">
      <w:pPr>
        <w:pStyle w:val="TOC2"/>
        <w:tabs>
          <w:tab w:val="left" w:pos="880"/>
          <w:tab w:val="right" w:leader="dot" w:pos="9350"/>
        </w:tabs>
        <w:rPr>
          <w:rFonts w:asciiTheme="minorHAnsi" w:eastAsiaTheme="minorEastAsia" w:hAnsiTheme="minorHAnsi" w:cstheme="minorBidi"/>
          <w:noProof/>
          <w:sz w:val="22"/>
          <w:szCs w:val="22"/>
          <w:lang w:val="en-US"/>
        </w:rPr>
      </w:pPr>
      <w:hyperlink w:anchor="_Toc105057346" w:history="1">
        <w:r w:rsidRPr="00222908">
          <w:rPr>
            <w:rStyle w:val="Hyperlink"/>
            <w:noProof/>
          </w:rPr>
          <w:t>1.</w:t>
        </w:r>
        <w:r>
          <w:rPr>
            <w:rFonts w:asciiTheme="minorHAnsi" w:eastAsiaTheme="minorEastAsia" w:hAnsiTheme="minorHAnsi" w:cstheme="minorBidi"/>
            <w:noProof/>
            <w:sz w:val="22"/>
            <w:szCs w:val="22"/>
            <w:lang w:val="en-US"/>
          </w:rPr>
          <w:tab/>
        </w:r>
        <w:r w:rsidRPr="00222908">
          <w:rPr>
            <w:rStyle w:val="Hyperlink"/>
            <w:noProof/>
          </w:rPr>
          <w:t>Règlements, de 2000 à aujourd’hui</w:t>
        </w:r>
        <w:r>
          <w:rPr>
            <w:noProof/>
            <w:webHidden/>
          </w:rPr>
          <w:tab/>
        </w:r>
        <w:r>
          <w:rPr>
            <w:noProof/>
            <w:webHidden/>
          </w:rPr>
          <w:fldChar w:fldCharType="begin"/>
        </w:r>
        <w:r>
          <w:rPr>
            <w:noProof/>
            <w:webHidden/>
          </w:rPr>
          <w:instrText xml:space="preserve"> PAGEREF _Toc105057346 \h </w:instrText>
        </w:r>
        <w:r>
          <w:rPr>
            <w:noProof/>
            <w:webHidden/>
          </w:rPr>
        </w:r>
        <w:r>
          <w:rPr>
            <w:noProof/>
            <w:webHidden/>
          </w:rPr>
          <w:fldChar w:fldCharType="separate"/>
        </w:r>
        <w:r>
          <w:rPr>
            <w:noProof/>
            <w:webHidden/>
          </w:rPr>
          <w:t>3</w:t>
        </w:r>
        <w:r>
          <w:rPr>
            <w:noProof/>
            <w:webHidden/>
          </w:rPr>
          <w:fldChar w:fldCharType="end"/>
        </w:r>
      </w:hyperlink>
    </w:p>
    <w:p w14:paraId="6B692142" w14:textId="698A68E9" w:rsidR="004B3C5A" w:rsidRDefault="004B3C5A">
      <w:pPr>
        <w:pStyle w:val="TOC2"/>
        <w:tabs>
          <w:tab w:val="left" w:pos="880"/>
          <w:tab w:val="right" w:leader="dot" w:pos="9350"/>
        </w:tabs>
        <w:rPr>
          <w:rFonts w:asciiTheme="minorHAnsi" w:eastAsiaTheme="minorEastAsia" w:hAnsiTheme="minorHAnsi" w:cstheme="minorBidi"/>
          <w:noProof/>
          <w:sz w:val="22"/>
          <w:szCs w:val="22"/>
          <w:lang w:val="en-US"/>
        </w:rPr>
      </w:pPr>
      <w:hyperlink w:anchor="_Toc105057347" w:history="1">
        <w:r w:rsidRPr="00222908">
          <w:rPr>
            <w:rStyle w:val="Hyperlink"/>
            <w:noProof/>
          </w:rPr>
          <w:t>2.</w:t>
        </w:r>
        <w:r>
          <w:rPr>
            <w:rFonts w:asciiTheme="minorHAnsi" w:eastAsiaTheme="minorEastAsia" w:hAnsiTheme="minorHAnsi" w:cstheme="minorBidi"/>
            <w:noProof/>
            <w:sz w:val="22"/>
            <w:szCs w:val="22"/>
            <w:lang w:val="en-US"/>
          </w:rPr>
          <w:tab/>
        </w:r>
        <w:r w:rsidRPr="00222908">
          <w:rPr>
            <w:rStyle w:val="Hyperlink"/>
            <w:noProof/>
          </w:rPr>
          <w:t>Règlements, de 1944 à 2000</w:t>
        </w:r>
        <w:r>
          <w:rPr>
            <w:noProof/>
            <w:webHidden/>
          </w:rPr>
          <w:tab/>
        </w:r>
        <w:r>
          <w:rPr>
            <w:noProof/>
            <w:webHidden/>
          </w:rPr>
          <w:fldChar w:fldCharType="begin"/>
        </w:r>
        <w:r>
          <w:rPr>
            <w:noProof/>
            <w:webHidden/>
          </w:rPr>
          <w:instrText xml:space="preserve"> PAGEREF _Toc105057347 \h </w:instrText>
        </w:r>
        <w:r>
          <w:rPr>
            <w:noProof/>
            <w:webHidden/>
          </w:rPr>
        </w:r>
        <w:r>
          <w:rPr>
            <w:noProof/>
            <w:webHidden/>
          </w:rPr>
          <w:fldChar w:fldCharType="separate"/>
        </w:r>
        <w:r>
          <w:rPr>
            <w:noProof/>
            <w:webHidden/>
          </w:rPr>
          <w:t>3</w:t>
        </w:r>
        <w:r>
          <w:rPr>
            <w:noProof/>
            <w:webHidden/>
          </w:rPr>
          <w:fldChar w:fldCharType="end"/>
        </w:r>
      </w:hyperlink>
    </w:p>
    <w:p w14:paraId="3B2DC143" w14:textId="3EE78FDE" w:rsidR="004B3C5A" w:rsidRDefault="004B3C5A">
      <w:pPr>
        <w:pStyle w:val="TOC3"/>
        <w:tabs>
          <w:tab w:val="left" w:pos="1100"/>
          <w:tab w:val="right" w:leader="dot" w:pos="9350"/>
        </w:tabs>
        <w:rPr>
          <w:rFonts w:asciiTheme="minorHAnsi" w:eastAsiaTheme="minorEastAsia" w:hAnsiTheme="minorHAnsi" w:cstheme="minorBidi"/>
          <w:noProof/>
          <w:sz w:val="22"/>
          <w:szCs w:val="22"/>
          <w:lang w:val="en-US"/>
        </w:rPr>
      </w:pPr>
      <w:hyperlink w:anchor="_Toc105057348" w:history="1">
        <w:r w:rsidRPr="00222908">
          <w:rPr>
            <w:rStyle w:val="Hyperlink"/>
            <w:noProof/>
          </w:rPr>
          <w:t>2.1</w:t>
        </w:r>
        <w:r>
          <w:rPr>
            <w:rFonts w:asciiTheme="minorHAnsi" w:eastAsiaTheme="minorEastAsia" w:hAnsiTheme="minorHAnsi" w:cstheme="minorBidi"/>
            <w:noProof/>
            <w:sz w:val="22"/>
            <w:szCs w:val="22"/>
            <w:lang w:val="en-US"/>
          </w:rPr>
          <w:tab/>
        </w:r>
        <w:r w:rsidRPr="00222908">
          <w:rPr>
            <w:rStyle w:val="Hyperlink"/>
            <w:noProof/>
          </w:rPr>
          <w:t xml:space="preserve">Règlements dans </w:t>
        </w:r>
        <w:r w:rsidRPr="00222908">
          <w:rPr>
            <w:rStyle w:val="Hyperlink"/>
            <w:i/>
            <w:iCs/>
            <w:noProof/>
          </w:rPr>
          <w:t>La Gazette de l’Ontario</w:t>
        </w:r>
        <w:r>
          <w:rPr>
            <w:noProof/>
            <w:webHidden/>
          </w:rPr>
          <w:tab/>
        </w:r>
        <w:r>
          <w:rPr>
            <w:noProof/>
            <w:webHidden/>
          </w:rPr>
          <w:fldChar w:fldCharType="begin"/>
        </w:r>
        <w:r>
          <w:rPr>
            <w:noProof/>
            <w:webHidden/>
          </w:rPr>
          <w:instrText xml:space="preserve"> PAGEREF _Toc105057348 \h </w:instrText>
        </w:r>
        <w:r>
          <w:rPr>
            <w:noProof/>
            <w:webHidden/>
          </w:rPr>
        </w:r>
        <w:r>
          <w:rPr>
            <w:noProof/>
            <w:webHidden/>
          </w:rPr>
          <w:fldChar w:fldCharType="separate"/>
        </w:r>
        <w:r>
          <w:rPr>
            <w:noProof/>
            <w:webHidden/>
          </w:rPr>
          <w:t>4</w:t>
        </w:r>
        <w:r>
          <w:rPr>
            <w:noProof/>
            <w:webHidden/>
          </w:rPr>
          <w:fldChar w:fldCharType="end"/>
        </w:r>
      </w:hyperlink>
    </w:p>
    <w:p w14:paraId="655BEA8C" w14:textId="47CA4B2E" w:rsidR="004B3C5A" w:rsidRDefault="004B3C5A">
      <w:pPr>
        <w:pStyle w:val="TOC3"/>
        <w:tabs>
          <w:tab w:val="left" w:pos="1100"/>
          <w:tab w:val="right" w:leader="dot" w:pos="9350"/>
        </w:tabs>
        <w:rPr>
          <w:rFonts w:asciiTheme="minorHAnsi" w:eastAsiaTheme="minorEastAsia" w:hAnsiTheme="minorHAnsi" w:cstheme="minorBidi"/>
          <w:noProof/>
          <w:sz w:val="22"/>
          <w:szCs w:val="22"/>
          <w:lang w:val="en-US"/>
        </w:rPr>
      </w:pPr>
      <w:hyperlink w:anchor="_Toc105057349" w:history="1">
        <w:r w:rsidRPr="00222908">
          <w:rPr>
            <w:rStyle w:val="Hyperlink"/>
            <w:noProof/>
          </w:rPr>
          <w:t>2.2</w:t>
        </w:r>
        <w:r>
          <w:rPr>
            <w:rFonts w:asciiTheme="minorHAnsi" w:eastAsiaTheme="minorEastAsia" w:hAnsiTheme="minorHAnsi" w:cstheme="minorBidi"/>
            <w:noProof/>
            <w:sz w:val="22"/>
            <w:szCs w:val="22"/>
            <w:lang w:val="en-US"/>
          </w:rPr>
          <w:tab/>
        </w:r>
        <w:r w:rsidRPr="00222908">
          <w:rPr>
            <w:rStyle w:val="Hyperlink"/>
            <w:noProof/>
          </w:rPr>
          <w:t>Règlements refondus, de 1950 à 1990</w:t>
        </w:r>
        <w:r>
          <w:rPr>
            <w:noProof/>
            <w:webHidden/>
          </w:rPr>
          <w:tab/>
        </w:r>
        <w:r>
          <w:rPr>
            <w:noProof/>
            <w:webHidden/>
          </w:rPr>
          <w:fldChar w:fldCharType="begin"/>
        </w:r>
        <w:r>
          <w:rPr>
            <w:noProof/>
            <w:webHidden/>
          </w:rPr>
          <w:instrText xml:space="preserve"> PAGEREF _Toc105057349 \h </w:instrText>
        </w:r>
        <w:r>
          <w:rPr>
            <w:noProof/>
            <w:webHidden/>
          </w:rPr>
        </w:r>
        <w:r>
          <w:rPr>
            <w:noProof/>
            <w:webHidden/>
          </w:rPr>
          <w:fldChar w:fldCharType="separate"/>
        </w:r>
        <w:r>
          <w:rPr>
            <w:noProof/>
            <w:webHidden/>
          </w:rPr>
          <w:t>5</w:t>
        </w:r>
        <w:r>
          <w:rPr>
            <w:noProof/>
            <w:webHidden/>
          </w:rPr>
          <w:fldChar w:fldCharType="end"/>
        </w:r>
      </w:hyperlink>
    </w:p>
    <w:p w14:paraId="1241FA71" w14:textId="396F0952" w:rsidR="004B3C5A" w:rsidRDefault="004B3C5A">
      <w:pPr>
        <w:pStyle w:val="TOC3"/>
        <w:tabs>
          <w:tab w:val="left" w:pos="1100"/>
          <w:tab w:val="right" w:leader="dot" w:pos="9350"/>
        </w:tabs>
        <w:rPr>
          <w:rFonts w:asciiTheme="minorHAnsi" w:eastAsiaTheme="minorEastAsia" w:hAnsiTheme="minorHAnsi" w:cstheme="minorBidi"/>
          <w:noProof/>
          <w:sz w:val="22"/>
          <w:szCs w:val="22"/>
          <w:lang w:val="en-US"/>
        </w:rPr>
      </w:pPr>
      <w:hyperlink w:anchor="_Toc105057350" w:history="1">
        <w:r w:rsidRPr="00222908">
          <w:rPr>
            <w:rStyle w:val="Hyperlink"/>
            <w:noProof/>
          </w:rPr>
          <w:t>2.3</w:t>
        </w:r>
        <w:r>
          <w:rPr>
            <w:rFonts w:asciiTheme="minorHAnsi" w:eastAsiaTheme="minorEastAsia" w:hAnsiTheme="minorHAnsi" w:cstheme="minorBidi"/>
            <w:noProof/>
            <w:sz w:val="22"/>
            <w:szCs w:val="22"/>
            <w:lang w:val="en-US"/>
          </w:rPr>
          <w:tab/>
        </w:r>
        <w:r w:rsidRPr="00222908">
          <w:rPr>
            <w:rStyle w:val="Hyperlink"/>
            <w:noProof/>
          </w:rPr>
          <w:t>Codifications administratives et règlements papier</w:t>
        </w:r>
        <w:r>
          <w:rPr>
            <w:noProof/>
            <w:webHidden/>
          </w:rPr>
          <w:tab/>
        </w:r>
        <w:r>
          <w:rPr>
            <w:noProof/>
            <w:webHidden/>
          </w:rPr>
          <w:fldChar w:fldCharType="begin"/>
        </w:r>
        <w:r>
          <w:rPr>
            <w:noProof/>
            <w:webHidden/>
          </w:rPr>
          <w:instrText xml:space="preserve"> PAGEREF _Toc105057350 \h </w:instrText>
        </w:r>
        <w:r>
          <w:rPr>
            <w:noProof/>
            <w:webHidden/>
          </w:rPr>
        </w:r>
        <w:r>
          <w:rPr>
            <w:noProof/>
            <w:webHidden/>
          </w:rPr>
          <w:fldChar w:fldCharType="separate"/>
        </w:r>
        <w:r>
          <w:rPr>
            <w:noProof/>
            <w:webHidden/>
          </w:rPr>
          <w:t>6</w:t>
        </w:r>
        <w:r>
          <w:rPr>
            <w:noProof/>
            <w:webHidden/>
          </w:rPr>
          <w:fldChar w:fldCharType="end"/>
        </w:r>
      </w:hyperlink>
    </w:p>
    <w:p w14:paraId="08318504" w14:textId="65F98075" w:rsidR="004B3C5A" w:rsidRDefault="004B3C5A">
      <w:pPr>
        <w:pStyle w:val="TOC2"/>
        <w:tabs>
          <w:tab w:val="left" w:pos="880"/>
          <w:tab w:val="right" w:leader="dot" w:pos="9350"/>
        </w:tabs>
        <w:rPr>
          <w:rFonts w:asciiTheme="minorHAnsi" w:eastAsiaTheme="minorEastAsia" w:hAnsiTheme="minorHAnsi" w:cstheme="minorBidi"/>
          <w:noProof/>
          <w:sz w:val="22"/>
          <w:szCs w:val="22"/>
          <w:lang w:val="en-US"/>
        </w:rPr>
      </w:pPr>
      <w:hyperlink w:anchor="_Toc105057351" w:history="1">
        <w:r w:rsidRPr="00222908">
          <w:rPr>
            <w:rStyle w:val="Hyperlink"/>
            <w:noProof/>
          </w:rPr>
          <w:t>3.</w:t>
        </w:r>
        <w:r>
          <w:rPr>
            <w:rFonts w:asciiTheme="minorHAnsi" w:eastAsiaTheme="minorEastAsia" w:hAnsiTheme="minorHAnsi" w:cstheme="minorBidi"/>
            <w:noProof/>
            <w:sz w:val="22"/>
            <w:szCs w:val="22"/>
            <w:lang w:val="en-US"/>
          </w:rPr>
          <w:tab/>
        </w:r>
        <w:r w:rsidRPr="00222908">
          <w:rPr>
            <w:rStyle w:val="Hyperlink"/>
            <w:noProof/>
          </w:rPr>
          <w:t>Règlements, de 1867 à 1943</w:t>
        </w:r>
        <w:r>
          <w:rPr>
            <w:noProof/>
            <w:webHidden/>
          </w:rPr>
          <w:tab/>
        </w:r>
        <w:r>
          <w:rPr>
            <w:noProof/>
            <w:webHidden/>
          </w:rPr>
          <w:fldChar w:fldCharType="begin"/>
        </w:r>
        <w:r>
          <w:rPr>
            <w:noProof/>
            <w:webHidden/>
          </w:rPr>
          <w:instrText xml:space="preserve"> PAGEREF _Toc105057351 \h </w:instrText>
        </w:r>
        <w:r>
          <w:rPr>
            <w:noProof/>
            <w:webHidden/>
          </w:rPr>
        </w:r>
        <w:r>
          <w:rPr>
            <w:noProof/>
            <w:webHidden/>
          </w:rPr>
          <w:fldChar w:fldCharType="separate"/>
        </w:r>
        <w:r>
          <w:rPr>
            <w:noProof/>
            <w:webHidden/>
          </w:rPr>
          <w:t>6</w:t>
        </w:r>
        <w:r>
          <w:rPr>
            <w:noProof/>
            <w:webHidden/>
          </w:rPr>
          <w:fldChar w:fldCharType="end"/>
        </w:r>
      </w:hyperlink>
    </w:p>
    <w:p w14:paraId="6EC89443" w14:textId="207A5868" w:rsidR="004B3C5A" w:rsidRDefault="004B3C5A">
      <w:pPr>
        <w:pStyle w:val="TOC2"/>
        <w:tabs>
          <w:tab w:val="left" w:pos="880"/>
          <w:tab w:val="right" w:leader="dot" w:pos="9350"/>
        </w:tabs>
        <w:rPr>
          <w:rFonts w:asciiTheme="minorHAnsi" w:eastAsiaTheme="minorEastAsia" w:hAnsiTheme="minorHAnsi" w:cstheme="minorBidi"/>
          <w:noProof/>
          <w:sz w:val="22"/>
          <w:szCs w:val="22"/>
          <w:lang w:val="en-US"/>
        </w:rPr>
      </w:pPr>
      <w:hyperlink w:anchor="_Toc105057352" w:history="1">
        <w:r w:rsidRPr="00222908">
          <w:rPr>
            <w:rStyle w:val="Hyperlink"/>
            <w:noProof/>
          </w:rPr>
          <w:t>4.</w:t>
        </w:r>
        <w:r>
          <w:rPr>
            <w:rFonts w:asciiTheme="minorHAnsi" w:eastAsiaTheme="minorEastAsia" w:hAnsiTheme="minorHAnsi" w:cstheme="minorBidi"/>
            <w:noProof/>
            <w:sz w:val="22"/>
            <w:szCs w:val="22"/>
            <w:lang w:val="en-US"/>
          </w:rPr>
          <w:tab/>
        </w:r>
        <w:r w:rsidRPr="00222908">
          <w:rPr>
            <w:rStyle w:val="Hyperlink"/>
            <w:noProof/>
          </w:rPr>
          <w:t>Code du bâtiment de l’Ontario</w:t>
        </w:r>
        <w:r>
          <w:rPr>
            <w:noProof/>
            <w:webHidden/>
          </w:rPr>
          <w:tab/>
        </w:r>
        <w:r>
          <w:rPr>
            <w:noProof/>
            <w:webHidden/>
          </w:rPr>
          <w:fldChar w:fldCharType="begin"/>
        </w:r>
        <w:r>
          <w:rPr>
            <w:noProof/>
            <w:webHidden/>
          </w:rPr>
          <w:instrText xml:space="preserve"> PAGEREF _Toc105057352 \h </w:instrText>
        </w:r>
        <w:r>
          <w:rPr>
            <w:noProof/>
            <w:webHidden/>
          </w:rPr>
        </w:r>
        <w:r>
          <w:rPr>
            <w:noProof/>
            <w:webHidden/>
          </w:rPr>
          <w:fldChar w:fldCharType="separate"/>
        </w:r>
        <w:r>
          <w:rPr>
            <w:noProof/>
            <w:webHidden/>
          </w:rPr>
          <w:t>6</w:t>
        </w:r>
        <w:r>
          <w:rPr>
            <w:noProof/>
            <w:webHidden/>
          </w:rPr>
          <w:fldChar w:fldCharType="end"/>
        </w:r>
      </w:hyperlink>
    </w:p>
    <w:p w14:paraId="1FECB5D1" w14:textId="7C008A05" w:rsidR="004B3C5A" w:rsidRDefault="004B3C5A">
      <w:pPr>
        <w:pStyle w:val="TOC1"/>
        <w:tabs>
          <w:tab w:val="right" w:leader="dot" w:pos="9350"/>
        </w:tabs>
        <w:rPr>
          <w:rFonts w:asciiTheme="minorHAnsi" w:eastAsiaTheme="minorEastAsia" w:hAnsiTheme="minorHAnsi" w:cstheme="minorBidi"/>
          <w:b w:val="0"/>
          <w:noProof/>
          <w:sz w:val="22"/>
          <w:szCs w:val="22"/>
          <w:lang w:val="en-US"/>
        </w:rPr>
      </w:pPr>
      <w:hyperlink w:anchor="_Toc105057353" w:history="1">
        <w:r w:rsidRPr="00222908">
          <w:rPr>
            <w:rStyle w:val="Hyperlink"/>
            <w:noProof/>
          </w:rPr>
          <w:t>Y a-t-il des documents connexes?</w:t>
        </w:r>
        <w:r>
          <w:rPr>
            <w:noProof/>
            <w:webHidden/>
          </w:rPr>
          <w:tab/>
        </w:r>
        <w:r>
          <w:rPr>
            <w:noProof/>
            <w:webHidden/>
          </w:rPr>
          <w:fldChar w:fldCharType="begin"/>
        </w:r>
        <w:r>
          <w:rPr>
            <w:noProof/>
            <w:webHidden/>
          </w:rPr>
          <w:instrText xml:space="preserve"> PAGEREF _Toc105057353 \h </w:instrText>
        </w:r>
        <w:r>
          <w:rPr>
            <w:noProof/>
            <w:webHidden/>
          </w:rPr>
        </w:r>
        <w:r>
          <w:rPr>
            <w:noProof/>
            <w:webHidden/>
          </w:rPr>
          <w:fldChar w:fldCharType="separate"/>
        </w:r>
        <w:r>
          <w:rPr>
            <w:noProof/>
            <w:webHidden/>
          </w:rPr>
          <w:t>7</w:t>
        </w:r>
        <w:r>
          <w:rPr>
            <w:noProof/>
            <w:webHidden/>
          </w:rPr>
          <w:fldChar w:fldCharType="end"/>
        </w:r>
      </w:hyperlink>
    </w:p>
    <w:p w14:paraId="5707E6EB" w14:textId="4692A91D" w:rsidR="004B3C5A" w:rsidRDefault="004B3C5A">
      <w:pPr>
        <w:pStyle w:val="TOC1"/>
        <w:tabs>
          <w:tab w:val="right" w:leader="dot" w:pos="9350"/>
        </w:tabs>
        <w:rPr>
          <w:rFonts w:asciiTheme="minorHAnsi" w:eastAsiaTheme="minorEastAsia" w:hAnsiTheme="minorHAnsi" w:cstheme="minorBidi"/>
          <w:b w:val="0"/>
          <w:noProof/>
          <w:sz w:val="22"/>
          <w:szCs w:val="22"/>
          <w:lang w:val="en-US"/>
        </w:rPr>
      </w:pPr>
      <w:hyperlink w:anchor="_Toc105057354" w:history="1">
        <w:r w:rsidRPr="00222908">
          <w:rPr>
            <w:rStyle w:val="Hyperlink"/>
            <w:noProof/>
            <w:lang w:val="en-CA"/>
          </w:rPr>
          <w:t>Pour nous</w:t>
        </w:r>
        <w:r w:rsidRPr="00222908">
          <w:rPr>
            <w:rStyle w:val="Hyperlink"/>
            <w:noProof/>
            <w:lang w:val="en-CA"/>
          </w:rPr>
          <w:t xml:space="preserve"> </w:t>
        </w:r>
        <w:r w:rsidRPr="00222908">
          <w:rPr>
            <w:rStyle w:val="Hyperlink"/>
            <w:noProof/>
            <w:lang w:val="en-CA"/>
          </w:rPr>
          <w:t>joindre</w:t>
        </w:r>
        <w:r>
          <w:rPr>
            <w:noProof/>
            <w:webHidden/>
          </w:rPr>
          <w:tab/>
        </w:r>
        <w:r>
          <w:rPr>
            <w:noProof/>
            <w:webHidden/>
          </w:rPr>
          <w:fldChar w:fldCharType="begin"/>
        </w:r>
        <w:r>
          <w:rPr>
            <w:noProof/>
            <w:webHidden/>
          </w:rPr>
          <w:instrText xml:space="preserve"> PAGEREF _Toc105057354 \h </w:instrText>
        </w:r>
        <w:r>
          <w:rPr>
            <w:noProof/>
            <w:webHidden/>
          </w:rPr>
        </w:r>
        <w:r>
          <w:rPr>
            <w:noProof/>
            <w:webHidden/>
          </w:rPr>
          <w:fldChar w:fldCharType="separate"/>
        </w:r>
        <w:r>
          <w:rPr>
            <w:noProof/>
            <w:webHidden/>
          </w:rPr>
          <w:t>7</w:t>
        </w:r>
        <w:r>
          <w:rPr>
            <w:noProof/>
            <w:webHidden/>
          </w:rPr>
          <w:fldChar w:fldCharType="end"/>
        </w:r>
      </w:hyperlink>
    </w:p>
    <w:p w14:paraId="243820F3" w14:textId="77777777" w:rsidR="004B3C5A" w:rsidRDefault="001A4C86" w:rsidP="00800D3C">
      <w:pPr>
        <w:pStyle w:val="Heading1"/>
        <w:rPr>
          <w:rStyle w:val="normaltextrun"/>
          <w:sz w:val="24"/>
        </w:rPr>
      </w:pPr>
      <w:r>
        <w:rPr>
          <w:rStyle w:val="normaltextrun"/>
          <w:sz w:val="24"/>
        </w:rPr>
        <w:fldChar w:fldCharType="end"/>
      </w:r>
      <w:bookmarkStart w:id="7" w:name="_Toc105057341"/>
    </w:p>
    <w:p w14:paraId="783EED68" w14:textId="1EA4680B" w:rsidR="00800D3C" w:rsidRPr="003F1D0A" w:rsidRDefault="001A4C86" w:rsidP="00800D3C">
      <w:pPr>
        <w:pStyle w:val="Heading1"/>
      </w:pPr>
      <w:r>
        <w:rPr>
          <w:rStyle w:val="normaltextrun"/>
        </w:rPr>
        <w:t>Dans le présent guide</w:t>
      </w:r>
      <w:bookmarkEnd w:id="6"/>
      <w:bookmarkEnd w:id="7"/>
      <w:r>
        <w:rPr>
          <w:rStyle w:val="eop"/>
        </w:rPr>
        <w:t> </w:t>
      </w:r>
    </w:p>
    <w:p w14:paraId="2126AC5D"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63AF2FBE" w14:textId="77777777" w:rsidR="008F3565" w:rsidRDefault="00800D3C" w:rsidP="00800D3C">
      <w:pPr>
        <w:pStyle w:val="paragraph"/>
        <w:spacing w:before="0" w:beforeAutospacing="0" w:after="0" w:afterAutospacing="0"/>
        <w:textAlignment w:val="baseline"/>
        <w:rPr>
          <w:rStyle w:val="normaltextrun"/>
          <w:rFonts w:ascii="Arial" w:hAnsi="Arial" w:cs="Arial"/>
        </w:rPr>
      </w:pPr>
      <w:r>
        <w:rPr>
          <w:rStyle w:val="normaltextrun"/>
          <w:rFonts w:ascii="Arial" w:hAnsi="Arial"/>
        </w:rPr>
        <w:t>Le présent guide contient des renseignements sur la marche à suivre pour trouver des règlements de l’Ontario, y compris le Code du bâtiment de l’Ontario.</w:t>
      </w:r>
    </w:p>
    <w:p w14:paraId="52C7828F" w14:textId="77777777" w:rsidR="005E1178" w:rsidRPr="00064C4A" w:rsidRDefault="005E1178" w:rsidP="00800D3C">
      <w:pPr>
        <w:pStyle w:val="paragraph"/>
        <w:spacing w:before="0" w:beforeAutospacing="0" w:after="0" w:afterAutospacing="0"/>
        <w:textAlignment w:val="baseline"/>
        <w:rPr>
          <w:rStyle w:val="normaltextrun"/>
          <w:rFonts w:ascii="Arial" w:hAnsi="Arial" w:cs="Arial"/>
        </w:rPr>
      </w:pPr>
    </w:p>
    <w:p w14:paraId="4AE88F6D" w14:textId="77777777" w:rsidR="007E38C7" w:rsidRPr="007E38C7" w:rsidRDefault="00B2636F" w:rsidP="00CC678C">
      <w:pPr>
        <w:pStyle w:val="Heading2"/>
        <w:numPr>
          <w:ilvl w:val="0"/>
          <w:numId w:val="0"/>
        </w:numPr>
        <w:ind w:left="426" w:hanging="426"/>
        <w:rPr>
          <w:rStyle w:val="eop"/>
        </w:rPr>
      </w:pPr>
      <w:bookmarkStart w:id="8" w:name="_Toc105057342"/>
      <w:r>
        <w:t>Qu’est-ce qu’un règlement?</w:t>
      </w:r>
      <w:bookmarkEnd w:id="8"/>
    </w:p>
    <w:p w14:paraId="56D31C84" w14:textId="77777777" w:rsidR="00CC678C" w:rsidRDefault="00CC678C" w:rsidP="00DB721F"/>
    <w:p w14:paraId="7BF9DE93" w14:textId="77777777" w:rsidR="00C9635F" w:rsidRDefault="00C9635F" w:rsidP="00C9635F">
      <w:r>
        <w:t xml:space="preserve">Un </w:t>
      </w:r>
      <w:r>
        <w:rPr>
          <w:b/>
        </w:rPr>
        <w:t>règlement</w:t>
      </w:r>
      <w:r>
        <w:t xml:space="preserve"> est une règle adoptée par le gouvernement en vertu d’une loi (votée par l’Assemblée législative et signée par le lieutenant-gouverneur, également appelée acte).  Il fournit les règles et les procédures pour faire en sorte que la mise en œuvre, l’interprétation, l’application ou l’administration d’une loi se fasse dans l’intention prévue.  Les règlements sont élaborés par le ministère responsable de l’administration des lois en question et sont adoptés par décret.</w:t>
      </w:r>
    </w:p>
    <w:p w14:paraId="3BDC9973" w14:textId="77777777" w:rsidR="005C7F04" w:rsidRDefault="005C7F04" w:rsidP="00C9635F"/>
    <w:p w14:paraId="18F7A7EC" w14:textId="10E8C38A" w:rsidR="005C7F04" w:rsidRDefault="005C7F04" w:rsidP="00C9635F">
      <w:r>
        <w:t xml:space="preserve">Les règles adoptées en vertu de la </w:t>
      </w:r>
      <w:r>
        <w:rPr>
          <w:i/>
          <w:iCs/>
        </w:rPr>
        <w:t>Loi sur la sécurité professionnelle et l’assurance contre les accidents du travail</w:t>
      </w:r>
      <w:r>
        <w:t xml:space="preserve"> sont des exemples de règlements.  La Loi établit le cadre législatif permettant de promouvoir la sécurité en milieu de travail, de faciliter le retour au travail des travailleurs qui subissent une lésion corporelle à leur lieu de travail ou qui souffrent d’une maladie professionnelle, et d’indemniser les travailleurs ainsi que les survivants des travailleurs décédés.  Les règlements regroupent les règles et les procédures que doivent suivre le gouvernement et ses organismes, les employeurs, les travailleurs et les survivants afin d’atteindre ces objectifs.</w:t>
      </w:r>
    </w:p>
    <w:p w14:paraId="6FF1C5B9" w14:textId="77777777" w:rsidR="00907F9F" w:rsidRDefault="00907F9F" w:rsidP="00C9635F"/>
    <w:p w14:paraId="04F2B38D" w14:textId="77777777" w:rsidR="00F7432F" w:rsidRDefault="00F7432F">
      <w:pPr>
        <w:rPr>
          <w:rStyle w:val="normaltextrun"/>
          <w:b/>
          <w:bCs/>
          <w:sz w:val="32"/>
        </w:rPr>
      </w:pPr>
      <w:bookmarkStart w:id="9" w:name="_Toc43282617"/>
      <w:r>
        <w:rPr>
          <w:rStyle w:val="normaltextrun"/>
        </w:rPr>
        <w:br w:type="page"/>
      </w:r>
    </w:p>
    <w:p w14:paraId="293B44DE" w14:textId="5DCFB8D5" w:rsidR="00800D3C" w:rsidRPr="00D92B9B" w:rsidRDefault="00800D3C" w:rsidP="00800D3C">
      <w:pPr>
        <w:pStyle w:val="Heading1"/>
      </w:pPr>
      <w:bookmarkStart w:id="10" w:name="_Toc105057343"/>
      <w:r>
        <w:rPr>
          <w:rStyle w:val="normaltextrun"/>
        </w:rPr>
        <w:lastRenderedPageBreak/>
        <w:t>Où puis-je trouver ces documents?</w:t>
      </w:r>
      <w:bookmarkEnd w:id="9"/>
      <w:bookmarkEnd w:id="10"/>
      <w:r>
        <w:rPr>
          <w:rStyle w:val="eop"/>
        </w:rPr>
        <w:t> </w:t>
      </w:r>
    </w:p>
    <w:p w14:paraId="61CDB976" w14:textId="77777777" w:rsidR="00800D3C" w:rsidRDefault="00800D3C" w:rsidP="00800D3C">
      <w:pPr>
        <w:pStyle w:val="paragraph"/>
        <w:spacing w:before="0" w:beforeAutospacing="0" w:after="0" w:afterAutospacing="0"/>
        <w:textAlignment w:val="baseline"/>
        <w:rPr>
          <w:rStyle w:val="eop"/>
          <w:rFonts w:ascii="Arial" w:hAnsi="Arial" w:cs="Arial"/>
        </w:rPr>
      </w:pPr>
      <w:r>
        <w:rPr>
          <w:rStyle w:val="eop"/>
          <w:rFonts w:ascii="Arial" w:hAnsi="Arial"/>
        </w:rPr>
        <w:t> </w:t>
      </w:r>
    </w:p>
    <w:p w14:paraId="2C50C247" w14:textId="260AF6FD" w:rsidR="00082933" w:rsidRPr="00F7432F" w:rsidRDefault="00963D7C" w:rsidP="00082933">
      <w:pPr>
        <w:pStyle w:val="paragraph"/>
        <w:spacing w:before="0" w:beforeAutospacing="0" w:after="0" w:afterAutospacing="0"/>
        <w:textAlignment w:val="baseline"/>
        <w:rPr>
          <w:rStyle w:val="normaltextrun"/>
          <w:rFonts w:ascii="Arial" w:hAnsi="Arial" w:cs="Arial"/>
        </w:rPr>
      </w:pPr>
      <w:bookmarkStart w:id="11" w:name="_Toc43282618"/>
      <w:r w:rsidRPr="00F7432F">
        <w:rPr>
          <w:rStyle w:val="normaltextrun"/>
          <w:rFonts w:ascii="Arial" w:hAnsi="Arial" w:cs="Arial"/>
        </w:rPr>
        <w:t xml:space="preserve">Les règlements sont accessibles en ligne (pour certaines années) et en format papier.  </w:t>
      </w:r>
      <w:bookmarkStart w:id="12" w:name="_Hlk78896114"/>
      <w:r w:rsidRPr="00F7432F">
        <w:rPr>
          <w:rFonts w:ascii="Arial" w:hAnsi="Arial" w:cs="Arial"/>
        </w:rPr>
        <w:t xml:space="preserve">Pour de plus amples renseignements, </w:t>
      </w:r>
      <w:r w:rsidRPr="00F7432F">
        <w:rPr>
          <w:rStyle w:val="normaltextrun"/>
          <w:rFonts w:ascii="Arial" w:hAnsi="Arial" w:cs="Arial"/>
        </w:rPr>
        <w:t>consultez</w:t>
      </w:r>
      <w:r w:rsidRPr="00F7432F">
        <w:rPr>
          <w:rFonts w:ascii="Arial" w:hAnsi="Arial" w:cs="Arial"/>
        </w:rPr>
        <w:t xml:space="preserve"> </w:t>
      </w:r>
      <w:hyperlink r:id="rId13" w:anchor="_The_Records" w:tooltip="Cliquez ici pour consulter la section " w:history="1">
        <w:r w:rsidRPr="00F7432F">
          <w:rPr>
            <w:rStyle w:val="Hyperlink"/>
            <w:rFonts w:ascii="Arial" w:hAnsi="Arial" w:cs="Arial"/>
          </w:rPr>
          <w:t>la section « Les documents »</w:t>
        </w:r>
      </w:hyperlink>
      <w:r w:rsidRPr="00F7432F">
        <w:rPr>
          <w:rStyle w:val="normaltextrun"/>
          <w:rFonts w:ascii="Arial" w:hAnsi="Arial" w:cs="Arial"/>
        </w:rPr>
        <w:t xml:space="preserve"> ci-dessous.</w:t>
      </w:r>
      <w:bookmarkEnd w:id="12"/>
    </w:p>
    <w:p w14:paraId="3139F28A" w14:textId="77777777" w:rsidR="00963D7C" w:rsidRPr="00F7432F" w:rsidRDefault="00963D7C" w:rsidP="00082933">
      <w:pPr>
        <w:pStyle w:val="paragraph"/>
        <w:spacing w:before="0" w:beforeAutospacing="0" w:after="0" w:afterAutospacing="0"/>
        <w:textAlignment w:val="baseline"/>
        <w:rPr>
          <w:rStyle w:val="normaltextrun"/>
          <w:rFonts w:ascii="Arial" w:hAnsi="Arial" w:cs="Arial"/>
        </w:rPr>
      </w:pPr>
    </w:p>
    <w:p w14:paraId="171A5C52" w14:textId="77777777" w:rsidR="00963D7C" w:rsidRPr="00F7432F" w:rsidRDefault="00963D7C" w:rsidP="00082933">
      <w:pPr>
        <w:pStyle w:val="paragraph"/>
        <w:spacing w:before="0" w:beforeAutospacing="0" w:after="0" w:afterAutospacing="0"/>
        <w:textAlignment w:val="baseline"/>
        <w:rPr>
          <w:rStyle w:val="normaltextrun"/>
          <w:rFonts w:ascii="Arial" w:hAnsi="Arial" w:cs="Arial"/>
        </w:rPr>
      </w:pPr>
      <w:r w:rsidRPr="00F7432F">
        <w:rPr>
          <w:rStyle w:val="normaltextrun"/>
          <w:rFonts w:ascii="Arial" w:hAnsi="Arial" w:cs="Arial"/>
        </w:rPr>
        <w:t>Les règlements en format papier pourraient également être accessibles dans certaines bibliothèques de l’Ontario.  Pour les consulter dans notre salle de lecture, vous devez les demander à l’avance.  Nous pouvons vous fournir des copies à distance, si vous disposez de renseignements suffisants pour trouver les documents.</w:t>
      </w:r>
    </w:p>
    <w:p w14:paraId="69547480" w14:textId="77777777" w:rsidR="00B528C8" w:rsidRPr="00064C4A" w:rsidRDefault="00B528C8" w:rsidP="00082933">
      <w:pPr>
        <w:pStyle w:val="paragraph"/>
        <w:spacing w:before="0" w:beforeAutospacing="0" w:after="0" w:afterAutospacing="0"/>
        <w:textAlignment w:val="baseline"/>
        <w:rPr>
          <w:rStyle w:val="normaltextrun"/>
          <w:rFonts w:ascii="Arial" w:hAnsi="Arial" w:cs="Arial"/>
        </w:rPr>
      </w:pPr>
    </w:p>
    <w:p w14:paraId="680653F9" w14:textId="77777777" w:rsidR="006E610B" w:rsidRPr="00D92B9B" w:rsidRDefault="006E610B" w:rsidP="006E610B">
      <w:pPr>
        <w:pStyle w:val="Heading1"/>
      </w:pPr>
      <w:bookmarkStart w:id="13" w:name="_Toc105057344"/>
      <w:r>
        <w:rPr>
          <w:rStyle w:val="normaltextrun"/>
        </w:rPr>
        <w:t>Que dois-je faire pour commencer?</w:t>
      </w:r>
      <w:bookmarkEnd w:id="11"/>
      <w:bookmarkEnd w:id="13"/>
    </w:p>
    <w:p w14:paraId="55D072DD" w14:textId="77777777" w:rsidR="006E610B" w:rsidRPr="00064C4A" w:rsidRDefault="006E610B" w:rsidP="006E610B">
      <w:pPr>
        <w:rPr>
          <w:rStyle w:val="eop"/>
          <w:rFonts w:cs="Arial"/>
        </w:rPr>
      </w:pPr>
    </w:p>
    <w:p w14:paraId="38D36858" w14:textId="61A6B227" w:rsidR="00C4476A" w:rsidRDefault="00963D7C" w:rsidP="006E610B">
      <w:pPr>
        <w:rPr>
          <w:rStyle w:val="eop"/>
          <w:rFonts w:cs="Arial"/>
        </w:rPr>
      </w:pPr>
      <w:r>
        <w:rPr>
          <w:rStyle w:val="eop"/>
        </w:rPr>
        <w:t xml:space="preserve">Pour trouver un règlement, vous devez connaître le numéro ou l’année de celui-ci, ainsi que le nom de la loi correspondante. </w:t>
      </w:r>
      <w:r>
        <w:t xml:space="preserve">Pour de plus amples renseignements, </w:t>
      </w:r>
      <w:r>
        <w:rPr>
          <w:rStyle w:val="normaltextrun"/>
        </w:rPr>
        <w:t>consultez</w:t>
      </w:r>
      <w:r>
        <w:t xml:space="preserve"> </w:t>
      </w:r>
      <w:hyperlink r:id="rId14" w:anchor="_The_Records" w:tooltip="Cliquez ici pour consulter la section " w:history="1">
        <w:r>
          <w:rPr>
            <w:rStyle w:val="Hyperlink"/>
          </w:rPr>
          <w:t>la section « Les documents »</w:t>
        </w:r>
      </w:hyperlink>
      <w:r>
        <w:t xml:space="preserve"> </w:t>
      </w:r>
      <w:r>
        <w:rPr>
          <w:rStyle w:val="normaltextrun"/>
        </w:rPr>
        <w:t>ci-dessous.</w:t>
      </w:r>
    </w:p>
    <w:p w14:paraId="2156CC91" w14:textId="77777777" w:rsidR="00C4476A" w:rsidRPr="00064C4A" w:rsidRDefault="00C4476A" w:rsidP="006E610B">
      <w:pPr>
        <w:rPr>
          <w:rStyle w:val="normaltextrun"/>
          <w:rFonts w:cs="Arial"/>
        </w:rPr>
      </w:pPr>
    </w:p>
    <w:p w14:paraId="19F28CED" w14:textId="078D8866" w:rsidR="00F72234" w:rsidRDefault="00F72234" w:rsidP="00F72234">
      <w:pPr>
        <w:pStyle w:val="Heading1"/>
        <w:rPr>
          <w:rStyle w:val="normaltextrun"/>
        </w:rPr>
      </w:pPr>
      <w:bookmarkStart w:id="14" w:name="_The_Records"/>
      <w:bookmarkStart w:id="15" w:name="_Toc105057345"/>
      <w:bookmarkEnd w:id="14"/>
      <w:r>
        <w:rPr>
          <w:rStyle w:val="normaltextrun"/>
        </w:rPr>
        <w:t>Les documents</w:t>
      </w:r>
      <w:bookmarkEnd w:id="15"/>
    </w:p>
    <w:p w14:paraId="0915270F" w14:textId="77777777" w:rsidR="00800D3C" w:rsidRDefault="00800D3C" w:rsidP="006E610B"/>
    <w:p w14:paraId="0B881E74" w14:textId="30F89423" w:rsidR="00FC06E2" w:rsidRDefault="00FC06E2" w:rsidP="006E610B">
      <w:r>
        <w:t xml:space="preserve">Les règlements sont publiés dans </w:t>
      </w:r>
      <w:r>
        <w:rPr>
          <w:i/>
          <w:iCs/>
        </w:rPr>
        <w:t>La Gazette de l’Ontario</w:t>
      </w:r>
      <w:r>
        <w:t>, le journal officiel du gouvernement provincial.  Depuis 2000, ils figurent également sur Lois-en-ligne, le site Web des lois et des règlements de l’Ontario.</w:t>
      </w:r>
    </w:p>
    <w:p w14:paraId="0004FDDE" w14:textId="77777777" w:rsidR="00FC06E2" w:rsidRDefault="00FC06E2" w:rsidP="006E610B"/>
    <w:p w14:paraId="5A8BEA30" w14:textId="77777777" w:rsidR="000F55C9" w:rsidRDefault="00665ABD" w:rsidP="000F55C9">
      <w:pPr>
        <w:pStyle w:val="Heading2"/>
      </w:pPr>
      <w:bookmarkStart w:id="16" w:name="_Toc105057346"/>
      <w:r>
        <w:t>Règlements, de 2000 à aujourd’hui</w:t>
      </w:r>
      <w:bookmarkEnd w:id="16"/>
    </w:p>
    <w:p w14:paraId="44A42AA6" w14:textId="77777777" w:rsidR="00580931" w:rsidRDefault="00580931" w:rsidP="00580931"/>
    <w:p w14:paraId="690509A1" w14:textId="4B57C4BA" w:rsidR="00C85A71" w:rsidRDefault="00405C27" w:rsidP="005F61AD">
      <w:r>
        <w:t xml:space="preserve">Vous trouverez les règlements et les lois de l’Ontario datant de 2000 à aujourd’hui sur le site Web Lois-en-ligne, </w:t>
      </w:r>
      <w:hyperlink r:id="rId15" w:tooltip="Cliquez ici pour accéder au site Web." w:history="1">
        <w:r>
          <w:rPr>
            <w:rStyle w:val="Hyperlink"/>
          </w:rPr>
          <w:t>https://www.ontario.ca/fr/lois.</w:t>
        </w:r>
      </w:hyperlink>
      <w:r>
        <w:t xml:space="preserve">  Sur ce site figurent également des lois qui étaient en vigueur au cours d’une période donnée (versions historiques de règlements et de lois, de 2004 à aujourd’hui).  Pour trouver des règlements sur Lois-en-ligne, entrez le nom de la loi associée. </w:t>
      </w:r>
    </w:p>
    <w:p w14:paraId="014F51D7" w14:textId="77777777" w:rsidR="00B63C08" w:rsidRPr="00064C4A" w:rsidRDefault="00B63C08" w:rsidP="00AB75E4"/>
    <w:p w14:paraId="5B034B3E" w14:textId="77777777" w:rsidR="008C063B" w:rsidRPr="00AE104C" w:rsidRDefault="00665ABD" w:rsidP="00AE104C">
      <w:pPr>
        <w:pStyle w:val="Heading2"/>
      </w:pPr>
      <w:bookmarkStart w:id="17" w:name="teachers"/>
      <w:bookmarkStart w:id="18" w:name="_Toc105057347"/>
      <w:bookmarkEnd w:id="17"/>
      <w:r>
        <w:t>Règlements, de 1944 à 2000</w:t>
      </w:r>
      <w:bookmarkEnd w:id="18"/>
    </w:p>
    <w:p w14:paraId="286A74D3" w14:textId="77777777" w:rsidR="00C42D1E" w:rsidRDefault="00C42D1E" w:rsidP="00C42D1E"/>
    <w:bookmarkEnd w:id="0"/>
    <w:bookmarkEnd w:id="1"/>
    <w:bookmarkEnd w:id="2"/>
    <w:bookmarkEnd w:id="3"/>
    <w:bookmarkEnd w:id="4"/>
    <w:p w14:paraId="171085CA" w14:textId="77777777" w:rsidR="00005B51" w:rsidRDefault="00005B51" w:rsidP="004B4C5A">
      <w:pPr>
        <w:rPr>
          <w:rFonts w:cs="Arial"/>
          <w:bCs/>
        </w:rPr>
      </w:pPr>
      <w:r>
        <w:t>Les règlements datant de 1944 à 2000 sont offerts dans les versions suivantes :</w:t>
      </w:r>
    </w:p>
    <w:p w14:paraId="6FE966A1" w14:textId="77777777" w:rsidR="002528B4" w:rsidRDefault="002528B4" w:rsidP="004B4C5A">
      <w:pPr>
        <w:rPr>
          <w:rFonts w:cs="Arial"/>
          <w:bCs/>
        </w:rPr>
      </w:pPr>
    </w:p>
    <w:p w14:paraId="68131CEE" w14:textId="77777777" w:rsidR="002528B4" w:rsidRDefault="002528B4" w:rsidP="002528B4">
      <w:pPr>
        <w:pStyle w:val="ListParagraph"/>
        <w:numPr>
          <w:ilvl w:val="0"/>
          <w:numId w:val="39"/>
        </w:numPr>
        <w:rPr>
          <w:rFonts w:cs="Arial"/>
          <w:bCs/>
        </w:rPr>
      </w:pPr>
      <w:r>
        <w:t xml:space="preserve">Version originale, trouvée dans </w:t>
      </w:r>
      <w:r>
        <w:rPr>
          <w:i/>
          <w:iCs/>
        </w:rPr>
        <w:t>La Gazette de l’Ontario</w:t>
      </w:r>
      <w:r>
        <w:t>;</w:t>
      </w:r>
    </w:p>
    <w:p w14:paraId="4049CCC6" w14:textId="77777777" w:rsidR="002528B4" w:rsidRDefault="002528B4" w:rsidP="002528B4">
      <w:pPr>
        <w:pStyle w:val="ListParagraph"/>
        <w:numPr>
          <w:ilvl w:val="0"/>
          <w:numId w:val="39"/>
        </w:numPr>
        <w:rPr>
          <w:rFonts w:cs="Arial"/>
          <w:bCs/>
        </w:rPr>
      </w:pPr>
      <w:r>
        <w:t>Règlements refondus de l’Ontario (codifications périodiques de règlements);</w:t>
      </w:r>
    </w:p>
    <w:p w14:paraId="6A419A80" w14:textId="77777777" w:rsidR="002528B4" w:rsidRPr="002528B4" w:rsidRDefault="002528B4" w:rsidP="002528B4">
      <w:pPr>
        <w:pStyle w:val="ListParagraph"/>
        <w:numPr>
          <w:ilvl w:val="0"/>
          <w:numId w:val="39"/>
        </w:numPr>
        <w:rPr>
          <w:rFonts w:cs="Arial"/>
          <w:bCs/>
        </w:rPr>
      </w:pPr>
      <w:r>
        <w:t>Codifications administratives officieuses (copies papier de certaines lois, accompagnées des règlements associés) et les copies indépendantes papier des règlements.</w:t>
      </w:r>
    </w:p>
    <w:p w14:paraId="71D100C8" w14:textId="77777777" w:rsidR="00005B51" w:rsidRDefault="00005B51" w:rsidP="004B4C5A">
      <w:pPr>
        <w:rPr>
          <w:rFonts w:cs="Arial"/>
          <w:bCs/>
        </w:rPr>
      </w:pPr>
    </w:p>
    <w:p w14:paraId="7A17E227" w14:textId="77777777" w:rsidR="00005B51" w:rsidRDefault="00005B51" w:rsidP="004B4C5A">
      <w:pPr>
        <w:rPr>
          <w:rFonts w:cs="Arial"/>
          <w:bCs/>
        </w:rPr>
      </w:pPr>
      <w:r>
        <w:t xml:space="preserve">Consultez la </w:t>
      </w:r>
      <w:hyperlink w:anchor="_Ontario_Building_Code" w:tooltip="Cliquez ici pour accéder à la section 4 de ce guide." w:history="1">
        <w:r>
          <w:rPr>
            <w:rStyle w:val="Hyperlink"/>
          </w:rPr>
          <w:t>section 4</w:t>
        </w:r>
      </w:hyperlink>
      <w:r>
        <w:t xml:space="preserve"> ci-dessous pour obtenir des renseignements sur le Code du bâtiment de l’Ontario, un règlement créé en vertu de la Loi sur le code du bâtiment de l’Ontario.</w:t>
      </w:r>
    </w:p>
    <w:p w14:paraId="014BE8C9" w14:textId="77777777" w:rsidR="00005B51" w:rsidRDefault="00005B51" w:rsidP="004B4C5A">
      <w:pPr>
        <w:rPr>
          <w:rFonts w:cs="Arial"/>
          <w:bCs/>
        </w:rPr>
      </w:pPr>
    </w:p>
    <w:p w14:paraId="582E08D0" w14:textId="77777777" w:rsidR="00005B51" w:rsidRDefault="00005B51" w:rsidP="00005B51">
      <w:pPr>
        <w:pStyle w:val="Heading3"/>
        <w:numPr>
          <w:ilvl w:val="0"/>
          <w:numId w:val="38"/>
        </w:numPr>
        <w:ind w:left="360"/>
      </w:pPr>
      <w:bookmarkStart w:id="19" w:name="_Toc105057348"/>
      <w:r>
        <w:lastRenderedPageBreak/>
        <w:t xml:space="preserve">Règlements dans </w:t>
      </w:r>
      <w:r>
        <w:rPr>
          <w:i/>
          <w:iCs/>
        </w:rPr>
        <w:t>La Gazette de l’Ontario</w:t>
      </w:r>
      <w:bookmarkEnd w:id="19"/>
    </w:p>
    <w:p w14:paraId="7914EA54" w14:textId="77777777" w:rsidR="004B4C5A" w:rsidRPr="00C3639D" w:rsidRDefault="00F0010D" w:rsidP="004B4C5A">
      <w:r>
        <w:rPr>
          <w:u w:val="single"/>
        </w:rPr>
        <w:t>Utilisation des index</w:t>
      </w:r>
      <w:r>
        <w:t xml:space="preserve"> : Pour trouver les règlements datant entre 1944 et 1999, vous devez d’abord obtenir le numéro et l’année de celui-ci en utilisant les index qui se trouvent soit dans </w:t>
      </w:r>
      <w:r>
        <w:rPr>
          <w:i/>
          <w:iCs/>
        </w:rPr>
        <w:t>La Gazette de l’Ontario</w:t>
      </w:r>
      <w:r>
        <w:t>, soit dans les lois publiées. Chaque article de l’index indique :</w:t>
      </w:r>
    </w:p>
    <w:p w14:paraId="326E8ADB" w14:textId="77777777" w:rsidR="004B4C5A" w:rsidRPr="00C3639D" w:rsidRDefault="004B4C5A" w:rsidP="004B4C5A">
      <w:pPr>
        <w:tabs>
          <w:tab w:val="left" w:pos="0"/>
          <w:tab w:val="left" w:pos="282"/>
          <w:tab w:val="left" w:pos="720"/>
        </w:tabs>
        <w:suppressAutoHyphens/>
        <w:rPr>
          <w:sz w:val="22"/>
        </w:rPr>
      </w:pPr>
    </w:p>
    <w:p w14:paraId="55D1D497" w14:textId="77777777" w:rsidR="004B4C5A" w:rsidRPr="00C3639D" w:rsidRDefault="004B4C5A" w:rsidP="004B4C5A">
      <w:pPr>
        <w:pStyle w:val="ListParagraph"/>
        <w:widowControl w:val="0"/>
        <w:numPr>
          <w:ilvl w:val="0"/>
          <w:numId w:val="34"/>
        </w:numPr>
      </w:pPr>
      <w:proofErr w:type="gramStart"/>
      <w:r>
        <w:t>le</w:t>
      </w:r>
      <w:proofErr w:type="gramEnd"/>
      <w:r>
        <w:t xml:space="preserve"> titre de la loi;</w:t>
      </w:r>
    </w:p>
    <w:p w14:paraId="6DD5874F" w14:textId="77777777" w:rsidR="004B4C5A" w:rsidRPr="00C3639D" w:rsidRDefault="004B4C5A" w:rsidP="004B4C5A">
      <w:pPr>
        <w:pStyle w:val="ListParagraph"/>
        <w:widowControl w:val="0"/>
        <w:numPr>
          <w:ilvl w:val="0"/>
          <w:numId w:val="34"/>
        </w:numPr>
      </w:pPr>
      <w:proofErr w:type="gramStart"/>
      <w:r>
        <w:t>tous</w:t>
      </w:r>
      <w:proofErr w:type="gramEnd"/>
      <w:r>
        <w:t xml:space="preserve"> les règlements pris en application de cette loi ainsi que leur numéro respectif;</w:t>
      </w:r>
    </w:p>
    <w:p w14:paraId="33B4D577" w14:textId="77777777" w:rsidR="004B4C5A" w:rsidRPr="00C3639D" w:rsidRDefault="004B4C5A" w:rsidP="004B4C5A">
      <w:pPr>
        <w:pStyle w:val="ListParagraph"/>
        <w:widowControl w:val="0"/>
        <w:numPr>
          <w:ilvl w:val="0"/>
          <w:numId w:val="34"/>
        </w:numPr>
      </w:pPr>
      <w:proofErr w:type="gramStart"/>
      <w:r>
        <w:t>les</w:t>
      </w:r>
      <w:proofErr w:type="gramEnd"/>
      <w:r>
        <w:t xml:space="preserve"> versions antérieures du règlement ou les modifications apportées au cours d’une période donnée;</w:t>
      </w:r>
    </w:p>
    <w:p w14:paraId="3B6E0222" w14:textId="77777777" w:rsidR="004B4C5A" w:rsidRPr="00C3639D" w:rsidRDefault="004B4C5A" w:rsidP="004B4C5A">
      <w:pPr>
        <w:pStyle w:val="ListParagraph"/>
        <w:widowControl w:val="0"/>
        <w:numPr>
          <w:ilvl w:val="0"/>
          <w:numId w:val="34"/>
        </w:numPr>
      </w:pPr>
      <w:proofErr w:type="gramStart"/>
      <w:r>
        <w:t>la</w:t>
      </w:r>
      <w:proofErr w:type="gramEnd"/>
      <w:r>
        <w:t xml:space="preserve"> date de l’édition de </w:t>
      </w:r>
      <w:r>
        <w:rPr>
          <w:i/>
        </w:rPr>
        <w:t>La Gazette de l’Ontario</w:t>
      </w:r>
      <w:r>
        <w:t xml:space="preserve"> dans laquelle vous pouvez trouver le règlement en vigueur.</w:t>
      </w:r>
    </w:p>
    <w:p w14:paraId="0654AC45" w14:textId="77777777" w:rsidR="004B4C5A" w:rsidRPr="00C3639D" w:rsidRDefault="004B4C5A" w:rsidP="004B4C5A">
      <w:pPr>
        <w:tabs>
          <w:tab w:val="left" w:pos="0"/>
          <w:tab w:val="left" w:pos="282"/>
          <w:tab w:val="left" w:pos="720"/>
        </w:tabs>
        <w:suppressAutoHyphens/>
        <w:ind w:left="282" w:hanging="282"/>
        <w:rPr>
          <w:sz w:val="22"/>
        </w:rPr>
      </w:pPr>
    </w:p>
    <w:p w14:paraId="79618557" w14:textId="63D42F25" w:rsidR="004B4C5A" w:rsidRDefault="004B4C5A" w:rsidP="004B4C5A">
      <w:r>
        <w:t xml:space="preserve">Chaque index regroupe tous les règlements en vigueur au 31 décembre de l’année en question. Par exemple, l’index des règlements de 1960 énumère tous les règlements </w:t>
      </w:r>
      <w:r>
        <w:rPr>
          <w:i/>
        </w:rPr>
        <w:t>en vigueur</w:t>
      </w:r>
      <w:r>
        <w:t xml:space="preserve"> au 31 décembre 1960, ainsi que des versions antérieures de ces règlements ou les modifications qui y ont été apportées entre 1951 et 1960.  La deuxième partie de l’index énumère les règlements qui ont expiré ou qui ont été abrogés.  Pour retracer un règlement dans le temps, vous devrez parcourir l’index de chaque année pour le trouver dans </w:t>
      </w:r>
      <w:r>
        <w:rPr>
          <w:i/>
        </w:rPr>
        <w:t>La Gazette</w:t>
      </w:r>
      <w:r>
        <w:t>.</w:t>
      </w:r>
    </w:p>
    <w:p w14:paraId="2D45563D" w14:textId="77777777" w:rsidR="004B4C5A" w:rsidRPr="00C3639D" w:rsidRDefault="004B4C5A" w:rsidP="004B4C5A"/>
    <w:p w14:paraId="580A30E9" w14:textId="77777777" w:rsidR="00034A88" w:rsidRDefault="004B4C5A" w:rsidP="004B4C5A">
      <w:proofErr w:type="spellStart"/>
      <w:r>
        <w:t>Le</w:t>
      </w:r>
      <w:r>
        <w:rPr>
          <w:b/>
        </w:rPr>
        <w:t>Tableau</w:t>
      </w:r>
      <w:proofErr w:type="spellEnd"/>
      <w:r>
        <w:rPr>
          <w:b/>
        </w:rPr>
        <w:t> 1</w:t>
      </w:r>
      <w:r>
        <w:t xml:space="preserve"> ci-dessous indique où trouver les index. Dans le tableau, « R.R.O. » désigne les « Règlements refondus de l’Ontario » (consultez la section 3 ci-dessous).  </w:t>
      </w:r>
    </w:p>
    <w:p w14:paraId="1A0330D1" w14:textId="77777777" w:rsidR="00AB6BDD" w:rsidRDefault="00AB6BDD" w:rsidP="004B4C5A"/>
    <w:p w14:paraId="0774710F" w14:textId="77777777" w:rsidR="00AB6BDD" w:rsidRDefault="00AB6BDD" w:rsidP="00AB6BDD">
      <w:r>
        <w:t xml:space="preserve">Depuis 2000, </w:t>
      </w:r>
      <w:r>
        <w:rPr>
          <w:i/>
          <w:iCs/>
        </w:rPr>
        <w:t>La Gazette de l’Ontario</w:t>
      </w:r>
      <w:r>
        <w:t xml:space="preserve"> est accessible en ligne, à l’adresse </w:t>
      </w:r>
      <w:hyperlink r:id="rId16" w:tooltip="Cliquez ici pour accéder au site Web." w:history="1">
        <w:r>
          <w:rPr>
            <w:rStyle w:val="Hyperlink"/>
          </w:rPr>
          <w:t>https://www.ontario.ca/fr/recherche/gazette-ontario.</w:t>
        </w:r>
      </w:hyperlink>
      <w:r>
        <w:t xml:space="preserve">  Les éditions du journal datant entre 1867 et le 31 mars 2021 sont également offertes en format papier, dans notre salle de lecture et dans certaines bibliothèques de l’Ontario.  Pour les consulter dans notre salle de lecture :</w:t>
      </w:r>
    </w:p>
    <w:p w14:paraId="19220998" w14:textId="77777777" w:rsidR="00AB6BDD" w:rsidRPr="008C288E" w:rsidRDefault="00AB6BDD" w:rsidP="00AB6BDD">
      <w:pPr>
        <w:pStyle w:val="ListParagraph"/>
        <w:numPr>
          <w:ilvl w:val="0"/>
          <w:numId w:val="35"/>
        </w:numPr>
      </w:pPr>
      <w:proofErr w:type="gramStart"/>
      <w:r>
        <w:t>de</w:t>
      </w:r>
      <w:proofErr w:type="gramEnd"/>
      <w:r>
        <w:t xml:space="preserve"> 1968 à 1982 : utilisez les bobines de microfilm en libre-service MS 7196 à MS 7223 (un index relatif à ces années se trouve sur la bobine MS 7195)</w:t>
      </w:r>
    </w:p>
    <w:p w14:paraId="49D6C816" w14:textId="77777777" w:rsidR="00AB6BDD" w:rsidRPr="008C288E" w:rsidRDefault="00AB6BDD" w:rsidP="00AB6BDD">
      <w:pPr>
        <w:pStyle w:val="ListParagraph"/>
        <w:numPr>
          <w:ilvl w:val="0"/>
          <w:numId w:val="35"/>
        </w:numPr>
      </w:pPr>
      <w:proofErr w:type="gramStart"/>
      <w:r>
        <w:t>autres</w:t>
      </w:r>
      <w:proofErr w:type="gramEnd"/>
      <w:r>
        <w:t xml:space="preserve"> années : demandez l’édition pour l’année dont vous avez besoin, en utilisant le code de référence Gvt Doc Ont Gaz.</w:t>
      </w:r>
    </w:p>
    <w:p w14:paraId="4FC6D2DA" w14:textId="77777777" w:rsidR="00AB6BDD" w:rsidRDefault="00AB6BDD" w:rsidP="00AB6BDD"/>
    <w:p w14:paraId="1993CD63" w14:textId="77777777" w:rsidR="00AB6BDD" w:rsidRDefault="00AB6BDD" w:rsidP="00AB6BDD">
      <w:r>
        <w:t xml:space="preserve">Pour consulter les </w:t>
      </w:r>
      <w:r>
        <w:rPr>
          <w:i/>
          <w:iCs/>
        </w:rPr>
        <w:t>Lois de l’Ontario</w:t>
      </w:r>
      <w:r>
        <w:t xml:space="preserve"> pour les années mentionnées dans le </w:t>
      </w:r>
      <w:r>
        <w:rPr>
          <w:b/>
        </w:rPr>
        <w:t>Tableau 1</w:t>
      </w:r>
      <w:r>
        <w:t> :</w:t>
      </w:r>
    </w:p>
    <w:p w14:paraId="563B20C9" w14:textId="072CE0A8" w:rsidR="00AB6BDD" w:rsidRDefault="00AB6BDD" w:rsidP="00AB6BDD">
      <w:pPr>
        <w:pStyle w:val="ListParagraph"/>
        <w:numPr>
          <w:ilvl w:val="0"/>
          <w:numId w:val="20"/>
        </w:numPr>
      </w:pPr>
      <w:proofErr w:type="gramStart"/>
      <w:r>
        <w:t>en</w:t>
      </w:r>
      <w:proofErr w:type="gramEnd"/>
      <w:r>
        <w:t xml:space="preserve"> ligne (de 1970 à 1999) : sur le site Web de l’Université York, </w:t>
      </w:r>
      <w:proofErr w:type="spellStart"/>
      <w:r>
        <w:t>Osgoode</w:t>
      </w:r>
      <w:proofErr w:type="spellEnd"/>
      <w:r>
        <w:t xml:space="preserve"> Commons, à l’adresse </w:t>
      </w:r>
      <w:hyperlink r:id="rId17" w:tooltip="Cliquez ici pour accéder au site Web." w:history="1">
        <w:r>
          <w:rPr>
            <w:rStyle w:val="Hyperlink"/>
          </w:rPr>
          <w:t>https://digitalcommons.osgoode.yorku.ca/ontario_statutes/</w:t>
        </w:r>
      </w:hyperlink>
      <w:r>
        <w:t xml:space="preserve"> (en anglais)</w:t>
      </w:r>
    </w:p>
    <w:p w14:paraId="3565A659" w14:textId="77777777" w:rsidR="00AB6BDD" w:rsidRPr="008858E6" w:rsidRDefault="00AB6BDD" w:rsidP="00AB6BDD">
      <w:pPr>
        <w:pStyle w:val="ListParagraph"/>
        <w:numPr>
          <w:ilvl w:val="0"/>
          <w:numId w:val="20"/>
        </w:numPr>
      </w:pPr>
      <w:proofErr w:type="gramStart"/>
      <w:r>
        <w:t>dans</w:t>
      </w:r>
      <w:proofErr w:type="gramEnd"/>
      <w:r>
        <w:t xml:space="preserve"> notre salle de lecture : demandez-les en utilisant le code de référence </w:t>
      </w:r>
      <w:proofErr w:type="spellStart"/>
      <w:r>
        <w:rPr>
          <w:i/>
        </w:rPr>
        <w:t>Govt</w:t>
      </w:r>
      <w:proofErr w:type="spellEnd"/>
      <w:r>
        <w:rPr>
          <w:i/>
        </w:rPr>
        <w:t xml:space="preserve"> Doc </w:t>
      </w:r>
      <w:proofErr w:type="spellStart"/>
      <w:r>
        <w:rPr>
          <w:i/>
        </w:rPr>
        <w:t>Statutes</w:t>
      </w:r>
      <w:proofErr w:type="spellEnd"/>
      <w:r>
        <w:rPr>
          <w:i/>
        </w:rPr>
        <w:t xml:space="preserve"> SO</w:t>
      </w:r>
      <w:r>
        <w:t xml:space="preserve"> [l’année souhaitée]</w:t>
      </w:r>
    </w:p>
    <w:p w14:paraId="17AB6A51" w14:textId="77777777" w:rsidR="00AB6BDD" w:rsidRDefault="00AB6BDD" w:rsidP="004B4C5A">
      <w:pPr>
        <w:rPr>
          <w:u w:val="single"/>
        </w:rPr>
      </w:pPr>
    </w:p>
    <w:p w14:paraId="418BFD3F" w14:textId="77777777" w:rsidR="00F7432F" w:rsidRDefault="00F7432F">
      <w:pPr>
        <w:rPr>
          <w:b/>
        </w:rPr>
      </w:pPr>
      <w:r>
        <w:rPr>
          <w:b/>
        </w:rPr>
        <w:br w:type="page"/>
      </w:r>
    </w:p>
    <w:p w14:paraId="261A71EE" w14:textId="672640AC" w:rsidR="00034A88" w:rsidRPr="000D786F" w:rsidRDefault="0000612B" w:rsidP="004B4C5A">
      <w:pPr>
        <w:rPr>
          <w:b/>
          <w:bCs/>
        </w:rPr>
      </w:pPr>
      <w:r>
        <w:rPr>
          <w:b/>
        </w:rPr>
        <w:lastRenderedPageBreak/>
        <w:t xml:space="preserve">Tableau 1 : Index des règlements, de 1944 à 2001 </w:t>
      </w:r>
    </w:p>
    <w:p w14:paraId="5F917C65" w14:textId="77777777" w:rsidR="004B4C5A" w:rsidRDefault="004B4C5A" w:rsidP="004B4C5A"/>
    <w:tbl>
      <w:tblPr>
        <w:tblStyle w:val="TableGrid"/>
        <w:tblW w:w="0" w:type="auto"/>
        <w:tblLook w:val="04A0" w:firstRow="1" w:lastRow="0" w:firstColumn="1" w:lastColumn="0" w:noHBand="0" w:noVBand="1"/>
        <w:tblCaption w:val="Table 1: Indexes to Regulations, 1944 to 2001"/>
        <w:tblDescription w:val="Table lists the indexes to regulations, 1944 to 2001.  It consists of the following columns: Year and Where to find the index."/>
      </w:tblPr>
      <w:tblGrid>
        <w:gridCol w:w="4428"/>
        <w:gridCol w:w="4428"/>
      </w:tblGrid>
      <w:tr w:rsidR="004B4C5A" w:rsidRPr="00665ABD" w14:paraId="33D4D1AF" w14:textId="77777777" w:rsidTr="007D65C8">
        <w:trPr>
          <w:tblHeader/>
        </w:trPr>
        <w:tc>
          <w:tcPr>
            <w:tcW w:w="4428" w:type="dxa"/>
          </w:tcPr>
          <w:p w14:paraId="6B5E0CB9" w14:textId="77777777" w:rsidR="004B4C5A" w:rsidRPr="00665ABD" w:rsidRDefault="004B4C5A" w:rsidP="007D65C8">
            <w:pPr>
              <w:rPr>
                <w:b/>
              </w:rPr>
            </w:pPr>
            <w:r>
              <w:rPr>
                <w:b/>
              </w:rPr>
              <w:t>Année</w:t>
            </w:r>
          </w:p>
        </w:tc>
        <w:tc>
          <w:tcPr>
            <w:tcW w:w="4428" w:type="dxa"/>
          </w:tcPr>
          <w:p w14:paraId="121B13D7" w14:textId="77777777" w:rsidR="004B4C5A" w:rsidRPr="00665ABD" w:rsidRDefault="0007164A" w:rsidP="007D65C8">
            <w:pPr>
              <w:rPr>
                <w:b/>
              </w:rPr>
            </w:pPr>
            <w:r>
              <w:rPr>
                <w:b/>
              </w:rPr>
              <w:t>Où trouver l’index</w:t>
            </w:r>
          </w:p>
        </w:tc>
      </w:tr>
      <w:tr w:rsidR="00665ABD" w:rsidRPr="00665ABD" w14:paraId="0314FE15" w14:textId="77777777" w:rsidTr="00F46DE6">
        <w:tc>
          <w:tcPr>
            <w:tcW w:w="4428" w:type="dxa"/>
          </w:tcPr>
          <w:p w14:paraId="067CF15B" w14:textId="77777777" w:rsidR="00665ABD" w:rsidRPr="00665ABD" w:rsidRDefault="00665ABD" w:rsidP="00F46DE6">
            <w:proofErr w:type="gramStart"/>
            <w:r>
              <w:t>de</w:t>
            </w:r>
            <w:proofErr w:type="gramEnd"/>
            <w:r>
              <w:t xml:space="preserve"> 1944 à 1949 (règlements toujours en vigueur en 1950)</w:t>
            </w:r>
          </w:p>
        </w:tc>
        <w:tc>
          <w:tcPr>
            <w:tcW w:w="4428" w:type="dxa"/>
          </w:tcPr>
          <w:p w14:paraId="0243EE2E" w14:textId="77777777" w:rsidR="00665ABD" w:rsidRPr="00665ABD" w:rsidRDefault="00665ABD" w:rsidP="00AB6BDD">
            <w:pPr>
              <w:tabs>
                <w:tab w:val="left" w:pos="0"/>
              </w:tabs>
              <w:suppressAutoHyphens/>
            </w:pPr>
            <w:r>
              <w:rPr>
                <w:i/>
                <w:iCs/>
              </w:rPr>
              <w:t>La Gazette de l’Ontario</w:t>
            </w:r>
            <w:r>
              <w:t> 1950, vol. janvier-juin, p. 653</w:t>
            </w:r>
          </w:p>
        </w:tc>
      </w:tr>
      <w:tr w:rsidR="0000612B" w:rsidRPr="00665ABD" w14:paraId="0896F13D" w14:textId="77777777" w:rsidTr="007D65C8">
        <w:tc>
          <w:tcPr>
            <w:tcW w:w="4428" w:type="dxa"/>
          </w:tcPr>
          <w:p w14:paraId="576414EA" w14:textId="77777777" w:rsidR="0000612B" w:rsidRPr="00665ABD" w:rsidRDefault="0000612B" w:rsidP="007D65C8">
            <w:r>
              <w:t>1944 (règlements révoqués ou abrogés avant 1950)</w:t>
            </w:r>
          </w:p>
        </w:tc>
        <w:tc>
          <w:tcPr>
            <w:tcW w:w="4428" w:type="dxa"/>
          </w:tcPr>
          <w:p w14:paraId="35834911" w14:textId="77777777" w:rsidR="0000612B" w:rsidRPr="00665ABD" w:rsidRDefault="0000612B" w:rsidP="007D65C8">
            <w:r>
              <w:rPr>
                <w:i/>
                <w:iCs/>
              </w:rPr>
              <w:t>La Gazette de l’Ontario</w:t>
            </w:r>
            <w:r>
              <w:t> 1946, vol. janvier-juin, p. 223</w:t>
            </w:r>
          </w:p>
        </w:tc>
      </w:tr>
      <w:tr w:rsidR="0000612B" w:rsidRPr="00665ABD" w14:paraId="5EC4F382" w14:textId="77777777" w:rsidTr="007D65C8">
        <w:tc>
          <w:tcPr>
            <w:tcW w:w="4428" w:type="dxa"/>
          </w:tcPr>
          <w:p w14:paraId="21B15F65" w14:textId="77777777" w:rsidR="0000612B" w:rsidRPr="00665ABD" w:rsidRDefault="0000612B" w:rsidP="007D65C8">
            <w:r>
              <w:t>1945 (règlements révoqués ou abrogés avant 1950)</w:t>
            </w:r>
          </w:p>
        </w:tc>
        <w:tc>
          <w:tcPr>
            <w:tcW w:w="4428" w:type="dxa"/>
          </w:tcPr>
          <w:p w14:paraId="2CA55BF1" w14:textId="77777777" w:rsidR="0000612B" w:rsidRPr="00665ABD" w:rsidRDefault="0000612B" w:rsidP="007D65C8">
            <w:r>
              <w:rPr>
                <w:i/>
                <w:iCs/>
              </w:rPr>
              <w:t>La Gazette de l’Ontario</w:t>
            </w:r>
            <w:r>
              <w:t> 1946, vol. janvier-juin, p. 241</w:t>
            </w:r>
          </w:p>
        </w:tc>
      </w:tr>
      <w:tr w:rsidR="0000612B" w:rsidRPr="00665ABD" w14:paraId="52518875" w14:textId="77777777" w:rsidTr="007D65C8">
        <w:tc>
          <w:tcPr>
            <w:tcW w:w="4428" w:type="dxa"/>
          </w:tcPr>
          <w:p w14:paraId="44BE9C97" w14:textId="77777777" w:rsidR="0000612B" w:rsidRPr="00665ABD" w:rsidRDefault="0000612B" w:rsidP="007D65C8">
            <w:r>
              <w:t>1946 (règlements révoqués ou abrogés avant 1950)</w:t>
            </w:r>
          </w:p>
        </w:tc>
        <w:tc>
          <w:tcPr>
            <w:tcW w:w="4428" w:type="dxa"/>
          </w:tcPr>
          <w:p w14:paraId="5F8A28F1" w14:textId="77777777" w:rsidR="0000612B" w:rsidRPr="00665ABD" w:rsidRDefault="0000612B" w:rsidP="007D65C8">
            <w:r>
              <w:rPr>
                <w:i/>
                <w:iCs/>
              </w:rPr>
              <w:t>La Gazette de l’Ontario</w:t>
            </w:r>
            <w:r>
              <w:t> 1947, vol. janvier-juin, p. 553</w:t>
            </w:r>
          </w:p>
        </w:tc>
      </w:tr>
      <w:tr w:rsidR="0000612B" w:rsidRPr="00665ABD" w14:paraId="5BC8C116" w14:textId="77777777" w:rsidTr="007D65C8">
        <w:tc>
          <w:tcPr>
            <w:tcW w:w="4428" w:type="dxa"/>
          </w:tcPr>
          <w:p w14:paraId="1CECC15B" w14:textId="77777777" w:rsidR="0000612B" w:rsidRPr="00665ABD" w:rsidRDefault="0000612B" w:rsidP="007D65C8">
            <w:r>
              <w:t>1947 (règlements révoqués ou abrogés avant 1950)</w:t>
            </w:r>
          </w:p>
        </w:tc>
        <w:tc>
          <w:tcPr>
            <w:tcW w:w="4428" w:type="dxa"/>
          </w:tcPr>
          <w:p w14:paraId="41C27329" w14:textId="77777777" w:rsidR="0000612B" w:rsidRPr="00665ABD" w:rsidRDefault="0000612B" w:rsidP="007D65C8">
            <w:r>
              <w:rPr>
                <w:i/>
                <w:iCs/>
              </w:rPr>
              <w:t>La Gazette de l’Ontario</w:t>
            </w:r>
            <w:r>
              <w:t> 1948, vol. janvier-juin, p. 349</w:t>
            </w:r>
          </w:p>
        </w:tc>
      </w:tr>
      <w:tr w:rsidR="0000612B" w:rsidRPr="00665ABD" w14:paraId="790C8BB3" w14:textId="77777777" w:rsidTr="007D65C8">
        <w:tc>
          <w:tcPr>
            <w:tcW w:w="4428" w:type="dxa"/>
          </w:tcPr>
          <w:p w14:paraId="3FA456FD" w14:textId="77777777" w:rsidR="0000612B" w:rsidRPr="00665ABD" w:rsidRDefault="0000612B" w:rsidP="007D65C8">
            <w:r>
              <w:t>1948 (règlements révoqués ou abrogés avant 1950)</w:t>
            </w:r>
          </w:p>
        </w:tc>
        <w:tc>
          <w:tcPr>
            <w:tcW w:w="4428" w:type="dxa"/>
          </w:tcPr>
          <w:p w14:paraId="1EA9F444" w14:textId="77777777" w:rsidR="0000612B" w:rsidRPr="00665ABD" w:rsidRDefault="0000612B" w:rsidP="007D65C8">
            <w:r>
              <w:rPr>
                <w:i/>
                <w:iCs/>
              </w:rPr>
              <w:t>La Gazette de l’Ontario</w:t>
            </w:r>
            <w:r>
              <w:t> 1949, vol. janvier-juin, p. 299</w:t>
            </w:r>
          </w:p>
        </w:tc>
      </w:tr>
      <w:tr w:rsidR="004B4C5A" w:rsidRPr="00665ABD" w14:paraId="7EBF6DF8" w14:textId="77777777" w:rsidTr="007D65C8">
        <w:tc>
          <w:tcPr>
            <w:tcW w:w="4428" w:type="dxa"/>
          </w:tcPr>
          <w:p w14:paraId="7158384D" w14:textId="77777777" w:rsidR="004B4C5A" w:rsidRPr="00665ABD" w:rsidRDefault="004B4C5A" w:rsidP="007D65C8">
            <w:r>
              <w:t>1950</w:t>
            </w:r>
          </w:p>
        </w:tc>
        <w:tc>
          <w:tcPr>
            <w:tcW w:w="4428" w:type="dxa"/>
          </w:tcPr>
          <w:p w14:paraId="6074DFED" w14:textId="77777777" w:rsidR="004B4C5A" w:rsidRPr="00665ABD" w:rsidRDefault="004B4C5A" w:rsidP="007D65C8">
            <w:r>
              <w:t>Règlements codifiés de l’Ontario, 1950</w:t>
            </w:r>
          </w:p>
        </w:tc>
      </w:tr>
      <w:tr w:rsidR="004B4C5A" w:rsidRPr="00665ABD" w14:paraId="37542392" w14:textId="77777777" w:rsidTr="007D65C8">
        <w:tc>
          <w:tcPr>
            <w:tcW w:w="4428" w:type="dxa"/>
          </w:tcPr>
          <w:p w14:paraId="10EAD25C" w14:textId="77777777" w:rsidR="004B4C5A" w:rsidRPr="00665ABD" w:rsidRDefault="004B4C5A" w:rsidP="007D65C8">
            <w:r>
              <w:t>Du 1</w:t>
            </w:r>
            <w:r>
              <w:rPr>
                <w:vertAlign w:val="superscript"/>
              </w:rPr>
              <w:t>er</w:t>
            </w:r>
            <w:r>
              <w:t> janvier 1951 au 31 décembre 1960</w:t>
            </w:r>
          </w:p>
        </w:tc>
        <w:tc>
          <w:tcPr>
            <w:tcW w:w="4428" w:type="dxa"/>
          </w:tcPr>
          <w:p w14:paraId="1B94D24A" w14:textId="77777777" w:rsidR="004B4C5A" w:rsidRPr="00665ABD" w:rsidRDefault="004B4C5A" w:rsidP="007D65C8">
            <w:r>
              <w:rPr>
                <w:i/>
                <w:iCs/>
              </w:rPr>
              <w:t>La Gazette de l’Ontario</w:t>
            </w:r>
            <w:r>
              <w:t> 1960, vol. juillet-décembre</w:t>
            </w:r>
          </w:p>
        </w:tc>
      </w:tr>
      <w:tr w:rsidR="004B4C5A" w:rsidRPr="00665ABD" w14:paraId="50111A8F" w14:textId="77777777" w:rsidTr="007D65C8">
        <w:tc>
          <w:tcPr>
            <w:tcW w:w="4428" w:type="dxa"/>
          </w:tcPr>
          <w:p w14:paraId="31E564D7" w14:textId="77777777" w:rsidR="004B4C5A" w:rsidRPr="00665ABD" w:rsidRDefault="004B4C5A" w:rsidP="007D65C8">
            <w:r>
              <w:t>Du R.R.O. 1960 au 31 décembre 1970</w:t>
            </w:r>
          </w:p>
        </w:tc>
        <w:tc>
          <w:tcPr>
            <w:tcW w:w="4428" w:type="dxa"/>
          </w:tcPr>
          <w:p w14:paraId="485A6CEA" w14:textId="77777777" w:rsidR="004B4C5A" w:rsidRPr="00665ABD" w:rsidRDefault="004B4C5A" w:rsidP="007D65C8">
            <w:r>
              <w:rPr>
                <w:i/>
                <w:iCs/>
              </w:rPr>
              <w:t>Lois de l’Ontario</w:t>
            </w:r>
            <w:r>
              <w:t> 1970</w:t>
            </w:r>
          </w:p>
        </w:tc>
      </w:tr>
      <w:tr w:rsidR="004B4C5A" w:rsidRPr="00665ABD" w14:paraId="60D42495" w14:textId="77777777" w:rsidTr="007D65C8">
        <w:tc>
          <w:tcPr>
            <w:tcW w:w="4428" w:type="dxa"/>
          </w:tcPr>
          <w:p w14:paraId="3B34B9B7" w14:textId="77777777" w:rsidR="004B4C5A" w:rsidRPr="00665ABD" w:rsidRDefault="004B4C5A" w:rsidP="007D65C8">
            <w:r>
              <w:t>Du R.R.O. 1970 au 31 décembre 1980</w:t>
            </w:r>
          </w:p>
        </w:tc>
        <w:tc>
          <w:tcPr>
            <w:tcW w:w="4428" w:type="dxa"/>
          </w:tcPr>
          <w:p w14:paraId="70C56C2E" w14:textId="77777777" w:rsidR="004B4C5A" w:rsidRPr="00665ABD" w:rsidRDefault="004B4C5A" w:rsidP="007D65C8">
            <w:r>
              <w:rPr>
                <w:i/>
                <w:iCs/>
              </w:rPr>
              <w:t>Lois de l’Ontario</w:t>
            </w:r>
            <w:r>
              <w:t> 1980</w:t>
            </w:r>
          </w:p>
        </w:tc>
      </w:tr>
      <w:tr w:rsidR="004B4C5A" w:rsidRPr="00665ABD" w14:paraId="2E820A1B" w14:textId="77777777" w:rsidTr="007D65C8">
        <w:tc>
          <w:tcPr>
            <w:tcW w:w="4428" w:type="dxa"/>
          </w:tcPr>
          <w:p w14:paraId="458C5C58" w14:textId="77777777" w:rsidR="004B4C5A" w:rsidRPr="00665ABD" w:rsidRDefault="004B4C5A" w:rsidP="007D65C8">
            <w:r>
              <w:t>Du R.R.O. 1980 au 31 décembre 1990</w:t>
            </w:r>
          </w:p>
        </w:tc>
        <w:tc>
          <w:tcPr>
            <w:tcW w:w="4428" w:type="dxa"/>
          </w:tcPr>
          <w:p w14:paraId="34BF6B3E" w14:textId="77777777" w:rsidR="004B4C5A" w:rsidRPr="00665ABD" w:rsidRDefault="004B4C5A" w:rsidP="007D65C8">
            <w:r>
              <w:rPr>
                <w:i/>
                <w:iCs/>
              </w:rPr>
              <w:t>Lois de l’Ontario</w:t>
            </w:r>
            <w:r>
              <w:t> 1990</w:t>
            </w:r>
          </w:p>
        </w:tc>
      </w:tr>
      <w:tr w:rsidR="004B4C5A" w:rsidRPr="00665ABD" w14:paraId="1BD326AB" w14:textId="77777777" w:rsidTr="007D65C8">
        <w:tc>
          <w:tcPr>
            <w:tcW w:w="4428" w:type="dxa"/>
          </w:tcPr>
          <w:p w14:paraId="4DCA8CD1" w14:textId="77777777" w:rsidR="004B4C5A" w:rsidRPr="00665ABD" w:rsidRDefault="004B4C5A" w:rsidP="007D65C8">
            <w:r>
              <w:t>Du R.R.O. 1990 au 31 décembre 2001</w:t>
            </w:r>
          </w:p>
        </w:tc>
        <w:tc>
          <w:tcPr>
            <w:tcW w:w="4428" w:type="dxa"/>
          </w:tcPr>
          <w:p w14:paraId="6E89140D" w14:textId="77777777" w:rsidR="004B4C5A" w:rsidRPr="00665ABD" w:rsidRDefault="004B4C5A" w:rsidP="007D65C8">
            <w:r>
              <w:rPr>
                <w:i/>
                <w:iCs/>
              </w:rPr>
              <w:t>Lois de l’Ontario</w:t>
            </w:r>
            <w:r>
              <w:t> 2001</w:t>
            </w:r>
          </w:p>
        </w:tc>
      </w:tr>
    </w:tbl>
    <w:p w14:paraId="0E7F2FFD" w14:textId="77777777" w:rsidR="004B4C5A" w:rsidRDefault="004B4C5A" w:rsidP="004B4C5A"/>
    <w:p w14:paraId="4060A36C" w14:textId="77777777" w:rsidR="003C22C8" w:rsidRDefault="00B04F56" w:rsidP="00B04F56">
      <w:r>
        <w:rPr>
          <w:u w:val="single"/>
        </w:rPr>
        <w:t>Lorsque vous avez trouvé le règlement dans l’index</w:t>
      </w:r>
      <w:r>
        <w:t> : Notez :</w:t>
      </w:r>
    </w:p>
    <w:p w14:paraId="566A4E02" w14:textId="77777777" w:rsidR="003C22C8" w:rsidRPr="003C22C8" w:rsidRDefault="00B04F56" w:rsidP="003C22C8">
      <w:pPr>
        <w:pStyle w:val="ListParagraph"/>
        <w:numPr>
          <w:ilvl w:val="0"/>
          <w:numId w:val="46"/>
        </w:numPr>
      </w:pPr>
      <w:proofErr w:type="gramStart"/>
      <w:r>
        <w:t>le</w:t>
      </w:r>
      <w:proofErr w:type="gramEnd"/>
      <w:r>
        <w:t xml:space="preserve"> numéro </w:t>
      </w:r>
      <w:r>
        <w:rPr>
          <w:b/>
        </w:rPr>
        <w:t>et</w:t>
      </w:r>
      <w:r>
        <w:t xml:space="preserve"> l’année du règlement;</w:t>
      </w:r>
    </w:p>
    <w:p w14:paraId="473F9285" w14:textId="5FB35449" w:rsidR="003C22C8" w:rsidRDefault="003C22C8" w:rsidP="003C22C8">
      <w:pPr>
        <w:pStyle w:val="ListParagraph"/>
        <w:numPr>
          <w:ilvl w:val="0"/>
          <w:numId w:val="46"/>
        </w:numPr>
      </w:pPr>
      <w:proofErr w:type="gramStart"/>
      <w:r>
        <w:t>la</w:t>
      </w:r>
      <w:proofErr w:type="gramEnd"/>
      <w:r>
        <w:t xml:space="preserve"> date de le numéro de </w:t>
      </w:r>
      <w:r>
        <w:rPr>
          <w:i/>
          <w:iCs/>
        </w:rPr>
        <w:t>La Gazette de l’Ontario</w:t>
      </w:r>
      <w:r>
        <w:t>, dans laquelle il a été publié;</w:t>
      </w:r>
    </w:p>
    <w:p w14:paraId="6CE4D274" w14:textId="77777777" w:rsidR="003C22C8" w:rsidRDefault="00B04F56" w:rsidP="003C22C8">
      <w:pPr>
        <w:pStyle w:val="ListParagraph"/>
        <w:numPr>
          <w:ilvl w:val="0"/>
          <w:numId w:val="46"/>
        </w:numPr>
      </w:pPr>
      <w:proofErr w:type="gramStart"/>
      <w:r>
        <w:t>le</w:t>
      </w:r>
      <w:proofErr w:type="gramEnd"/>
      <w:r>
        <w:t xml:space="preserve"> numéro de page (s’il est mentionné). </w:t>
      </w:r>
    </w:p>
    <w:p w14:paraId="216A99B0" w14:textId="77777777" w:rsidR="003C22C8" w:rsidRDefault="003C22C8" w:rsidP="00B04F56"/>
    <w:p w14:paraId="1196BDFF" w14:textId="77777777" w:rsidR="00B04F56" w:rsidRDefault="003C22C8" w:rsidP="00B04F56">
      <w:r>
        <w:t xml:space="preserve">Utilisez cette information accompagnée du code de référence : </w:t>
      </w:r>
      <w:r>
        <w:rPr>
          <w:i/>
        </w:rPr>
        <w:t>Gvt Doc Ont Gaz</w:t>
      </w:r>
      <w:r>
        <w:t xml:space="preserve">, pour demander la récupération de </w:t>
      </w:r>
      <w:r>
        <w:rPr>
          <w:i/>
          <w:iCs/>
        </w:rPr>
        <w:t>La Gazette</w:t>
      </w:r>
      <w:r>
        <w:t xml:space="preserve"> dans notre salle de lecture.</w:t>
      </w:r>
    </w:p>
    <w:p w14:paraId="5F0396EF" w14:textId="77777777" w:rsidR="00B04F56" w:rsidRDefault="00B04F56" w:rsidP="00B04F56"/>
    <w:p w14:paraId="27C22A9D" w14:textId="37C1401E" w:rsidR="00B04F56" w:rsidRDefault="00B04F56" w:rsidP="00B04F56">
      <w:r>
        <w:t xml:space="preserve">Les règlements datant entre 1944 et 2008 sont également accessibles sur Internet Archive, </w:t>
      </w:r>
      <w:hyperlink r:id="rId18" w:tooltip="Cliquez ici pour accéder au site Web." w:history="1">
        <w:r>
          <w:rPr>
            <w:rStyle w:val="Hyperlink"/>
          </w:rPr>
          <w:t>www.internetarchive.org</w:t>
        </w:r>
      </w:hyperlink>
      <w:r>
        <w:t xml:space="preserve"> (en anglais). Vous trouverez un lien vers chaque volume sur le site Web de la Grande bibliothèque du Barreau de l’Ontario; rendez-vous à la page Web des guides de recherche de la Grande bibliothèque, </w:t>
      </w:r>
      <w:hyperlink r:id="rId19" w:tooltip="Cliquez ici pour accéder au site Web." w:history="1">
        <w:r>
          <w:rPr>
            <w:rStyle w:val="Hyperlink"/>
          </w:rPr>
          <w:t>https://greatguides.lsuc.on.ca/</w:t>
        </w:r>
      </w:hyperlink>
      <w:r>
        <w:t xml:space="preserve"> (en anglais) et choisissez le guide sur la législation canadienne.</w:t>
      </w:r>
    </w:p>
    <w:p w14:paraId="5EE99011" w14:textId="77777777" w:rsidR="00B04F56" w:rsidRDefault="00B04F56" w:rsidP="004B4C5A"/>
    <w:p w14:paraId="4148BD82" w14:textId="77777777" w:rsidR="002528B4" w:rsidRPr="00AE104C" w:rsidRDefault="002528B4" w:rsidP="002528B4">
      <w:pPr>
        <w:pStyle w:val="Heading3"/>
        <w:numPr>
          <w:ilvl w:val="0"/>
          <w:numId w:val="38"/>
        </w:numPr>
        <w:ind w:left="360"/>
      </w:pPr>
      <w:bookmarkStart w:id="20" w:name="_Toc105057349"/>
      <w:r>
        <w:t>Règlements refondus, de 1950 à 1990</w:t>
      </w:r>
      <w:bookmarkEnd w:id="20"/>
    </w:p>
    <w:p w14:paraId="1E9AFC32" w14:textId="77777777" w:rsidR="002528B4" w:rsidRDefault="002528B4" w:rsidP="002528B4">
      <w:pPr>
        <w:rPr>
          <w:rFonts w:cs="Arial"/>
          <w:bCs/>
        </w:rPr>
      </w:pPr>
      <w:r>
        <w:t xml:space="preserve">Les Règlements refondus étaient des codifications périodiques de tous les règlements en vigueur. Ils ont été publiés en 1950 (sous le nom de </w:t>
      </w:r>
      <w:r>
        <w:rPr>
          <w:i/>
          <w:iCs/>
        </w:rPr>
        <w:t>Règlements refondus</w:t>
      </w:r>
      <w:r>
        <w:t>), 1960, 1970, 1980 et 1990.</w:t>
      </w:r>
    </w:p>
    <w:p w14:paraId="3AC9C715" w14:textId="77777777" w:rsidR="002528B4" w:rsidRDefault="002528B4" w:rsidP="002528B4">
      <w:pPr>
        <w:rPr>
          <w:rFonts w:cs="Arial"/>
          <w:bCs/>
        </w:rPr>
      </w:pPr>
    </w:p>
    <w:p w14:paraId="69E73DF4" w14:textId="77777777" w:rsidR="002528B4" w:rsidRDefault="002528B4" w:rsidP="002528B4">
      <w:pPr>
        <w:rPr>
          <w:rFonts w:cs="Arial"/>
          <w:bCs/>
        </w:rPr>
      </w:pPr>
      <w:r>
        <w:t xml:space="preserve">Pour consulter les </w:t>
      </w:r>
      <w:r>
        <w:rPr>
          <w:i/>
          <w:iCs/>
        </w:rPr>
        <w:t>Règlements refondus</w:t>
      </w:r>
      <w:r>
        <w:t> :</w:t>
      </w:r>
    </w:p>
    <w:p w14:paraId="6740A4DC" w14:textId="77777777" w:rsidR="002528B4" w:rsidRDefault="002528B4" w:rsidP="002528B4">
      <w:pPr>
        <w:pStyle w:val="ListParagraph"/>
        <w:numPr>
          <w:ilvl w:val="0"/>
          <w:numId w:val="37"/>
        </w:numPr>
      </w:pPr>
      <w:proofErr w:type="gramStart"/>
      <w:r>
        <w:t>en</w:t>
      </w:r>
      <w:proofErr w:type="gramEnd"/>
      <w:r>
        <w:t xml:space="preserve"> ligne : les </w:t>
      </w:r>
      <w:r>
        <w:rPr>
          <w:i/>
          <w:iCs/>
        </w:rPr>
        <w:t>Règlements refondus</w:t>
      </w:r>
      <w:r>
        <w:t xml:space="preserve"> sont accessibles (en anglais) sur le site Internet Archive, </w:t>
      </w:r>
      <w:hyperlink r:id="rId20" w:tooltip="Cliquez ici pour accéder au site Web." w:history="1">
        <w:r>
          <w:rPr>
            <w:rStyle w:val="Hyperlink"/>
          </w:rPr>
          <w:t>http://www.archive.org/</w:t>
        </w:r>
      </w:hyperlink>
      <w:r>
        <w:t>;</w:t>
      </w:r>
    </w:p>
    <w:p w14:paraId="3601895A" w14:textId="0BC58E8D" w:rsidR="002528B4" w:rsidRDefault="002528B4" w:rsidP="002528B4">
      <w:pPr>
        <w:pStyle w:val="ListParagraph"/>
        <w:numPr>
          <w:ilvl w:val="0"/>
          <w:numId w:val="37"/>
        </w:numPr>
      </w:pPr>
      <w:proofErr w:type="gramStart"/>
      <w:r>
        <w:lastRenderedPageBreak/>
        <w:t>dans</w:t>
      </w:r>
      <w:proofErr w:type="gramEnd"/>
      <w:r>
        <w:t xml:space="preserve"> notre salle de lecture : demandez l’année que vous recherchez et mentionnez le code de référence Gvt Doc RRO [année];</w:t>
      </w:r>
    </w:p>
    <w:p w14:paraId="73FF1E14" w14:textId="77777777" w:rsidR="002528B4" w:rsidRDefault="002528B4" w:rsidP="002528B4">
      <w:pPr>
        <w:pStyle w:val="ListParagraph"/>
        <w:numPr>
          <w:ilvl w:val="0"/>
          <w:numId w:val="37"/>
        </w:numPr>
      </w:pPr>
      <w:proofErr w:type="gramStart"/>
      <w:r>
        <w:t>dans</w:t>
      </w:r>
      <w:proofErr w:type="gramEnd"/>
      <w:r>
        <w:t xml:space="preserve"> certaines bibliothèques publiques, en format papier.</w:t>
      </w:r>
    </w:p>
    <w:p w14:paraId="1D31E40C" w14:textId="77777777" w:rsidR="002528B4" w:rsidRDefault="002528B4" w:rsidP="004B4C5A"/>
    <w:p w14:paraId="1E0660BA" w14:textId="77777777" w:rsidR="00005B51" w:rsidRDefault="00005B51" w:rsidP="00005B51">
      <w:pPr>
        <w:pStyle w:val="Heading3"/>
        <w:numPr>
          <w:ilvl w:val="0"/>
          <w:numId w:val="38"/>
        </w:numPr>
        <w:ind w:left="360"/>
      </w:pPr>
      <w:bookmarkStart w:id="21" w:name="_Toc105057350"/>
      <w:r>
        <w:t>Codifications administratives et règlements papier</w:t>
      </w:r>
      <w:bookmarkEnd w:id="21"/>
    </w:p>
    <w:p w14:paraId="75B9742B" w14:textId="77777777" w:rsidR="00005B51" w:rsidRDefault="00005B51" w:rsidP="00005B51">
      <w:r>
        <w:t xml:space="preserve">Pour savoir si nous disposons d’une codification administrative ou d’un règlement en format papier, </w:t>
      </w:r>
      <w:hyperlink r:id="rId21" w:tooltip="Cliquez ici pour accéder au catalogue en ligne de la bibliothèque BIBLiON." w:history="1">
        <w:r>
          <w:rPr>
            <w:rStyle w:val="Hyperlink"/>
          </w:rPr>
          <w:t xml:space="preserve">cliquez ici pour </w:t>
        </w:r>
        <w:proofErr w:type="gramStart"/>
        <w:r>
          <w:rPr>
            <w:rStyle w:val="Hyperlink"/>
          </w:rPr>
          <w:t>faire</w:t>
        </w:r>
        <w:proofErr w:type="gramEnd"/>
        <w:r>
          <w:rPr>
            <w:rStyle w:val="Hyperlink"/>
          </w:rPr>
          <w:t xml:space="preserve"> une recherche par nom de loi dans </w:t>
        </w:r>
        <w:proofErr w:type="spellStart"/>
        <w:r>
          <w:rPr>
            <w:rStyle w:val="Hyperlink"/>
          </w:rPr>
          <w:t>BiBLION</w:t>
        </w:r>
        <w:proofErr w:type="spellEnd"/>
        <w:r>
          <w:rPr>
            <w:rStyle w:val="Hyperlink"/>
          </w:rPr>
          <w:t>, le catalogue en ligne de la bibliothèque des Archives publiques</w:t>
        </w:r>
      </w:hyperlink>
      <w:r>
        <w:t>.  Pour trouver ce catalogue sur notre site Web, cliquez sur « Accédez à nos collections ».  Certaines codifications administratives et certains règlements papier sont également accessibles en ligne.</w:t>
      </w:r>
    </w:p>
    <w:p w14:paraId="66AA8317" w14:textId="77777777" w:rsidR="00005B51" w:rsidRDefault="00005B51" w:rsidP="00005B51"/>
    <w:p w14:paraId="3673F1BB" w14:textId="77777777" w:rsidR="00FD66D3" w:rsidRPr="00AE104C" w:rsidRDefault="00FD66D3" w:rsidP="00FD66D3">
      <w:pPr>
        <w:pStyle w:val="Heading2"/>
      </w:pPr>
      <w:bookmarkStart w:id="22" w:name="_Toc105057351"/>
      <w:r>
        <w:t>Règlements, de 1867 à 1943</w:t>
      </w:r>
      <w:bookmarkEnd w:id="22"/>
    </w:p>
    <w:p w14:paraId="190D6DC0" w14:textId="77777777" w:rsidR="00B04F56" w:rsidRDefault="00B04F56" w:rsidP="00FD66D3">
      <w:pPr>
        <w:rPr>
          <w:rFonts w:eastAsia="Arial"/>
          <w:lang w:val="en-US"/>
        </w:rPr>
      </w:pPr>
    </w:p>
    <w:p w14:paraId="333817EC" w14:textId="77777777" w:rsidR="00FD66D3" w:rsidRDefault="0007164A" w:rsidP="00FD66D3">
      <w:pPr>
        <w:rPr>
          <w:rFonts w:eastAsia="Arial"/>
        </w:rPr>
      </w:pPr>
      <w:r>
        <w:t xml:space="preserve">Avant 1944, il n’y avait aucune exigence en matière de publication de règlements.  </w:t>
      </w:r>
      <w:r>
        <w:rPr>
          <w:u w:val="single"/>
        </w:rPr>
        <w:t>Certains</w:t>
      </w:r>
      <w:r>
        <w:t xml:space="preserve"> règlements ont été publiés dans </w:t>
      </w:r>
      <w:r>
        <w:rPr>
          <w:i/>
          <w:iCs/>
        </w:rPr>
        <w:t>La Gazette de l’Ontario</w:t>
      </w:r>
      <w:r>
        <w:t xml:space="preserve">.  </w:t>
      </w:r>
      <w:r>
        <w:rPr>
          <w:u w:val="single"/>
        </w:rPr>
        <w:t>D’autres</w:t>
      </w:r>
      <w:r>
        <w:t xml:space="preserve"> ont été communiqués en tant que publications distinctes, ou dans le cadre de la codification administrative d’une loi.</w:t>
      </w:r>
    </w:p>
    <w:p w14:paraId="09FA82EB" w14:textId="77777777" w:rsidR="0007164A" w:rsidRPr="00064C4A" w:rsidRDefault="0007164A" w:rsidP="00FD66D3">
      <w:pPr>
        <w:rPr>
          <w:rFonts w:eastAsia="Arial"/>
        </w:rPr>
      </w:pPr>
    </w:p>
    <w:p w14:paraId="6A7D1E1A" w14:textId="77777777" w:rsidR="00151DCA" w:rsidRPr="0007164A" w:rsidRDefault="0007164A" w:rsidP="00FD66D3">
      <w:pPr>
        <w:rPr>
          <w:rFonts w:eastAsia="Arial"/>
        </w:rPr>
      </w:pPr>
      <w:r>
        <w:rPr>
          <w:i/>
          <w:iCs/>
        </w:rPr>
        <w:t>La Gazette de l’Ontario</w:t>
      </w:r>
      <w:r>
        <w:t xml:space="preserve"> pour ces années est offerte en format papier seulement, dans notre salle de lecture et dans certaines bibliothèques de l’Ontario.  Pour la consulter dans notre salle de lecture, demandez l’année dont vous avez besoin, avec le code de référence : </w:t>
      </w:r>
      <w:r>
        <w:rPr>
          <w:i/>
        </w:rPr>
        <w:t>Gvt Doc Ont Gaz</w:t>
      </w:r>
      <w:r>
        <w:t>.  Pour de plus amples renseignements sur la recherche de codifications administratives et de règlements en format papier, consultez la section 2.3 ci-dessus.</w:t>
      </w:r>
    </w:p>
    <w:p w14:paraId="5CF8B624" w14:textId="77777777" w:rsidR="00FD66D3" w:rsidRDefault="00FD66D3" w:rsidP="00FD66D3"/>
    <w:p w14:paraId="4C707618" w14:textId="77777777" w:rsidR="002528B4" w:rsidRPr="00AE104C" w:rsidRDefault="002528B4" w:rsidP="002528B4">
      <w:pPr>
        <w:pStyle w:val="Heading2"/>
      </w:pPr>
      <w:bookmarkStart w:id="23" w:name="_Ontario_Building_Code"/>
      <w:bookmarkStart w:id="24" w:name="_Toc105057352"/>
      <w:bookmarkEnd w:id="23"/>
      <w:r>
        <w:t>Code du bâtiment de l’Ontario</w:t>
      </w:r>
      <w:bookmarkEnd w:id="24"/>
    </w:p>
    <w:p w14:paraId="116F4998" w14:textId="77777777" w:rsidR="00B04F56" w:rsidRDefault="00B04F56" w:rsidP="00D140B1">
      <w:pPr>
        <w:rPr>
          <w:rFonts w:eastAsia="Arial"/>
          <w:lang w:val="en-US"/>
        </w:rPr>
      </w:pPr>
    </w:p>
    <w:p w14:paraId="7566FBA5" w14:textId="34FA6DEC" w:rsidR="00D140B1" w:rsidRDefault="00D140B1" w:rsidP="00D140B1">
      <w:pPr>
        <w:rPr>
          <w:rFonts w:eastAsia="Arial"/>
        </w:rPr>
      </w:pPr>
      <w:r>
        <w:t xml:space="preserve">Le Code du bâtiment de l’Ontario est un règlement pris en application de la </w:t>
      </w:r>
      <w:r>
        <w:rPr>
          <w:i/>
          <w:iCs/>
        </w:rPr>
        <w:t>Loi sur le code du bâtiment</w:t>
      </w:r>
      <w:r>
        <w:t xml:space="preserve"> de l’Ontario.  Il a été publié pour la première fois en 1975.  Avant 1975, certaines municipalités publiaient des normes ou des règlements liés à la construction de bâtiments, mais nous ne les avons pas.</w:t>
      </w:r>
    </w:p>
    <w:p w14:paraId="0AD0E853" w14:textId="77777777" w:rsidR="002528B4" w:rsidRPr="00064C4A" w:rsidRDefault="002528B4" w:rsidP="00D140B1">
      <w:pPr>
        <w:rPr>
          <w:rFonts w:eastAsia="Arial"/>
        </w:rPr>
      </w:pPr>
    </w:p>
    <w:p w14:paraId="0B6D638A" w14:textId="77777777" w:rsidR="002528B4" w:rsidRDefault="00AE5DA2" w:rsidP="00D140B1">
      <w:pPr>
        <w:rPr>
          <w:rFonts w:eastAsia="Arial"/>
        </w:rPr>
      </w:pPr>
      <w:r>
        <w:t xml:space="preserve">De nouveaux règlements modifiant le Code ont été publiés en 1983, 1986, 1990, 1997, 2006 et 2012.  Les numéros des règlements jusqu’en 2006 se trouvent dans ce tableau : </w:t>
      </w:r>
      <w:hyperlink r:id="rId22" w:tooltip="Cliquez ici pour accéder au site Web." w:history="1">
        <w:r>
          <w:rPr>
            <w:rStyle w:val="Hyperlink"/>
          </w:rPr>
          <w:t>https://collections.ola.org/mon/17000/274551.pdf</w:t>
        </w:r>
      </w:hyperlink>
      <w:r>
        <w:t xml:space="preserve"> (en anglais).</w:t>
      </w:r>
    </w:p>
    <w:p w14:paraId="7E905F20" w14:textId="77777777" w:rsidR="00AE5DA2" w:rsidRPr="00064C4A" w:rsidRDefault="00AE5DA2" w:rsidP="00D140B1">
      <w:pPr>
        <w:rPr>
          <w:rFonts w:eastAsia="Arial"/>
        </w:rPr>
      </w:pPr>
    </w:p>
    <w:p w14:paraId="039E3F19" w14:textId="0657C124" w:rsidR="00215126" w:rsidRPr="00D140B1" w:rsidRDefault="00215126" w:rsidP="00215126">
      <w:pPr>
        <w:rPr>
          <w:rFonts w:eastAsia="Arial"/>
        </w:rPr>
      </w:pPr>
      <w:r>
        <w:t xml:space="preserve">Le site Web officiel du Code du bâtiment de l’Ontario, </w:t>
      </w:r>
      <w:hyperlink r:id="rId23" w:tooltip="Cliquez ici pour accéder au site Web.">
        <w:r>
          <w:rPr>
            <w:rStyle w:val="Hyperlink"/>
          </w:rPr>
          <w:t>https://www.ontario.ca/fr/page/code-du-batiment-de-lontario,</w:t>
        </w:r>
      </w:hyperlink>
      <w:r>
        <w:t>présente les plus récentes mises à jour de la Loi et du Code.</w:t>
      </w:r>
    </w:p>
    <w:p w14:paraId="68E747EB" w14:textId="77777777" w:rsidR="00215126" w:rsidRPr="00064C4A" w:rsidRDefault="00215126" w:rsidP="00215126">
      <w:pPr>
        <w:rPr>
          <w:rFonts w:eastAsia="Arial"/>
        </w:rPr>
      </w:pPr>
    </w:p>
    <w:p w14:paraId="0BBEF829" w14:textId="77777777" w:rsidR="00215126" w:rsidRDefault="00215126" w:rsidP="00215126">
      <w:pPr>
        <w:rPr>
          <w:rFonts w:eastAsia="Arial"/>
        </w:rPr>
      </w:pPr>
      <w:r>
        <w:t xml:space="preserve">Le Code actuel, adopté en 2012, et les anciennes versions (abrogées) de 1997 et 2006 se trouvent sur Lois-en-ligne, à l’adresse </w:t>
      </w:r>
      <w:hyperlink r:id="rId24" w:tooltip="Cliquez ici pour accéder au site Web." w:history="1">
        <w:r>
          <w:rPr>
            <w:rStyle w:val="Hyperlink"/>
          </w:rPr>
          <w:t>https://www.ontario.ca/fr/lois</w:t>
        </w:r>
      </w:hyperlink>
      <w:r>
        <w:t xml:space="preserve">. </w:t>
      </w:r>
    </w:p>
    <w:p w14:paraId="3843050D" w14:textId="458D21D6" w:rsidR="00215126" w:rsidRDefault="00215126" w:rsidP="00215126"/>
    <w:p w14:paraId="5257E7C2" w14:textId="77777777" w:rsidR="00F7432F" w:rsidRDefault="00F7432F" w:rsidP="00215126">
      <w:pPr>
        <w:rPr>
          <w:rFonts w:eastAsia="Arial"/>
        </w:rPr>
      </w:pPr>
    </w:p>
    <w:p w14:paraId="403CF65C" w14:textId="77777777" w:rsidR="00F7432F" w:rsidRDefault="00F7432F">
      <w:r>
        <w:br w:type="page"/>
      </w:r>
    </w:p>
    <w:p w14:paraId="7E259A7C" w14:textId="6F9943B6" w:rsidR="00EB11FB" w:rsidRDefault="00B04F56" w:rsidP="00F7432F">
      <w:pPr>
        <w:ind w:right="-279"/>
        <w:rPr>
          <w:rFonts w:eastAsia="Arial"/>
        </w:rPr>
      </w:pPr>
      <w:r>
        <w:lastRenderedPageBreak/>
        <w:t>Les versions subséquentes des codes se trouvent sur le site Internet Archive (en anglais).</w:t>
      </w:r>
    </w:p>
    <w:p w14:paraId="5BD99D7E" w14:textId="77777777" w:rsidR="00EE2475" w:rsidRPr="00EE2475" w:rsidRDefault="00EB11FB" w:rsidP="00EE2475">
      <w:pPr>
        <w:pStyle w:val="ListParagraph"/>
        <w:numPr>
          <w:ilvl w:val="0"/>
          <w:numId w:val="40"/>
        </w:numPr>
        <w:ind w:left="360"/>
        <w:rPr>
          <w:rFonts w:eastAsia="Arial"/>
        </w:rPr>
      </w:pPr>
      <w:r>
        <w:t xml:space="preserve">1975 : </w:t>
      </w:r>
      <w:hyperlink r:id="rId25" w:tooltip="Cliquez ici pour accéder au site Web." w:history="1">
        <w:r>
          <w:rPr>
            <w:rStyle w:val="Hyperlink"/>
          </w:rPr>
          <w:t>https://archive.org/details/v2ontarioregulat1975onta/page/1788/mode/2up</w:t>
        </w:r>
      </w:hyperlink>
      <w:r>
        <w:t xml:space="preserve"> </w:t>
      </w:r>
    </w:p>
    <w:p w14:paraId="467BD6F8" w14:textId="77777777" w:rsidR="00EB11FB" w:rsidRPr="00EB11FB" w:rsidRDefault="00F903D5" w:rsidP="00EB11FB">
      <w:pPr>
        <w:pStyle w:val="ListParagraph"/>
        <w:numPr>
          <w:ilvl w:val="0"/>
          <w:numId w:val="40"/>
        </w:numPr>
        <w:ind w:left="360"/>
        <w:rPr>
          <w:rFonts w:eastAsia="Arial"/>
        </w:rPr>
      </w:pPr>
      <w:r>
        <w:t xml:space="preserve">1983 : </w:t>
      </w:r>
      <w:hyperlink r:id="rId26" w:tooltip="Cliquez ici pour accéder au site Web." w:history="1">
        <w:r>
          <w:rPr>
            <w:rStyle w:val="Hyperlink"/>
          </w:rPr>
          <w:t>https://archive.org/details/v3ontarioregulat1983ontauoft/page/n7/mode/2up</w:t>
        </w:r>
      </w:hyperlink>
    </w:p>
    <w:p w14:paraId="17F2CD06" w14:textId="77777777" w:rsidR="00215126" w:rsidRPr="00EE2475" w:rsidRDefault="00215126" w:rsidP="00EE2475">
      <w:pPr>
        <w:pStyle w:val="ListParagraph"/>
        <w:numPr>
          <w:ilvl w:val="0"/>
          <w:numId w:val="40"/>
        </w:numPr>
        <w:ind w:left="360"/>
        <w:rPr>
          <w:rFonts w:eastAsia="Arial"/>
        </w:rPr>
      </w:pPr>
      <w:r>
        <w:t xml:space="preserve">1986 : </w:t>
      </w:r>
      <w:hyperlink r:id="rId27" w:tooltip="Cliquez ici pour accéder au site Web." w:history="1">
        <w:r>
          <w:rPr>
            <w:rStyle w:val="Hyperlink"/>
          </w:rPr>
          <w:t>https://archive.org/details/v3ontarioregulat1986ontauoft/page/1272/mode/2up</w:t>
        </w:r>
      </w:hyperlink>
    </w:p>
    <w:p w14:paraId="58B02C5B" w14:textId="77777777" w:rsidR="002528B4" w:rsidRPr="00064C4A" w:rsidRDefault="002528B4" w:rsidP="00D140B1">
      <w:pPr>
        <w:rPr>
          <w:rFonts w:eastAsia="Arial"/>
        </w:rPr>
      </w:pPr>
    </w:p>
    <w:p w14:paraId="79A27C57" w14:textId="77777777" w:rsidR="00005B51" w:rsidRDefault="005E6A2A" w:rsidP="00005B51">
      <w:r>
        <w:t xml:space="preserve">Des exemplaires du Code, ainsi que des codifications administratives qui touchent la </w:t>
      </w:r>
      <w:r>
        <w:rPr>
          <w:i/>
          <w:iCs/>
        </w:rPr>
        <w:t>Loi sur le code du bâtiment</w:t>
      </w:r>
      <w:r>
        <w:t xml:space="preserve"> de l’Ontario, sont offerts en format papier dans notre salle de lecture et dans certaines bibliothèques de l’Ontario.  Pour de plus amples renseignements sur les documents détenus par les Archives publiques, </w:t>
      </w:r>
      <w:hyperlink r:id="rId28" w:tooltip="Cliquez ici pour accéder au catalogue en ligne de la bibliothèque BiBLION." w:history="1">
        <w:r>
          <w:rPr>
            <w:rStyle w:val="Hyperlink"/>
          </w:rPr>
          <w:t xml:space="preserve">cliquez ici pour </w:t>
        </w:r>
        <w:proofErr w:type="gramStart"/>
        <w:r>
          <w:rPr>
            <w:rStyle w:val="Hyperlink"/>
          </w:rPr>
          <w:t>faire</w:t>
        </w:r>
        <w:proofErr w:type="gramEnd"/>
        <w:r>
          <w:rPr>
            <w:rStyle w:val="Hyperlink"/>
          </w:rPr>
          <w:t xml:space="preserve"> une recherche dans </w:t>
        </w:r>
        <w:proofErr w:type="spellStart"/>
        <w:r>
          <w:rPr>
            <w:rStyle w:val="Hyperlink"/>
          </w:rPr>
          <w:t>BiBLION</w:t>
        </w:r>
        <w:proofErr w:type="spellEnd"/>
        <w:r>
          <w:rPr>
            <w:rStyle w:val="Hyperlink"/>
          </w:rPr>
          <w:t>, le catalogue en ligne de notre bibliothèque</w:t>
        </w:r>
      </w:hyperlink>
      <w:r>
        <w:t xml:space="preserve">. </w:t>
      </w:r>
    </w:p>
    <w:p w14:paraId="69891B46" w14:textId="77777777" w:rsidR="00151DCA" w:rsidRPr="00064C4A" w:rsidRDefault="00151DCA" w:rsidP="00005B51"/>
    <w:p w14:paraId="4BE84E6E" w14:textId="77777777" w:rsidR="00040424" w:rsidRPr="0044044F" w:rsidRDefault="00040424" w:rsidP="00040424">
      <w:pPr>
        <w:pStyle w:val="Heading1"/>
      </w:pPr>
      <w:bookmarkStart w:id="25" w:name="_Toc105057353"/>
      <w:r>
        <w:rPr>
          <w:rStyle w:val="normaltextrun"/>
        </w:rPr>
        <w:t>Y a-t-il des documents connexes?</w:t>
      </w:r>
      <w:bookmarkEnd w:id="25"/>
    </w:p>
    <w:p w14:paraId="2A15B16C" w14:textId="77777777" w:rsidR="00040424" w:rsidRPr="0044044F" w:rsidRDefault="00040424" w:rsidP="00040424">
      <w:pPr>
        <w:pStyle w:val="paragraph"/>
        <w:spacing w:before="0" w:beforeAutospacing="0" w:after="0" w:afterAutospacing="0"/>
        <w:textAlignment w:val="baseline"/>
        <w:rPr>
          <w:rFonts w:ascii="Arial" w:hAnsi="Arial" w:cs="Arial"/>
        </w:rPr>
      </w:pPr>
      <w:r>
        <w:rPr>
          <w:rStyle w:val="eop"/>
          <w:rFonts w:ascii="Arial" w:hAnsi="Arial"/>
        </w:rPr>
        <w:t> </w:t>
      </w:r>
    </w:p>
    <w:p w14:paraId="1D443F73" w14:textId="65C7A1D0" w:rsidR="0084539D" w:rsidRDefault="005E6A2A" w:rsidP="00445B5E">
      <w:pPr>
        <w:rPr>
          <w:rFonts w:cs="Arial"/>
          <w:shd w:val="clear" w:color="auto" w:fill="FBFBFB"/>
        </w:rPr>
      </w:pPr>
      <w:r>
        <w:rPr>
          <w:shd w:val="clear" w:color="auto" w:fill="FBFBFB"/>
        </w:rPr>
        <w:t xml:space="preserve">Pour obtenir de l’information sur la recherche de projets de loi, de lois et de documents connexes, </w:t>
      </w:r>
      <w:hyperlink r:id="rId29" w:tooltip="Cliquez ici pour accéder au guide 207." w:history="1">
        <w:r>
          <w:rPr>
            <w:rStyle w:val="Hyperlink"/>
            <w:shd w:val="clear" w:color="auto" w:fill="FBFBFB"/>
          </w:rPr>
          <w:t>consultez le Guide de recherche 207</w:t>
        </w:r>
      </w:hyperlink>
      <w:r>
        <w:rPr>
          <w:shd w:val="clear" w:color="auto" w:fill="FBFBFB"/>
        </w:rPr>
        <w:t>.  Vous trouverez ce guide et d’autres guides de recherche à la page « Guides et outils de recherche » de notre site Web, sous la rubrique « Accédez à nos collections ».</w:t>
      </w:r>
    </w:p>
    <w:p w14:paraId="5E42CFA1" w14:textId="77777777" w:rsidR="00BF1FC1" w:rsidRPr="00064C4A" w:rsidRDefault="00BF1FC1" w:rsidP="00BF1FC1">
      <w:pPr>
        <w:pStyle w:val="NormalWeb"/>
        <w:spacing w:before="0" w:beforeAutospacing="0" w:after="0"/>
        <w:rPr>
          <w:rFonts w:ascii="Arial" w:hAnsi="Arial" w:cs="Arial"/>
        </w:rPr>
      </w:pPr>
    </w:p>
    <w:p w14:paraId="3CC09B24" w14:textId="54E99EE4" w:rsidR="004B3C5A" w:rsidRDefault="004B3C5A" w:rsidP="00BF1FC1">
      <w:pPr>
        <w:pStyle w:val="Heading1"/>
        <w:rPr>
          <w:rStyle w:val="normaltextrun"/>
          <w:lang w:val="en-CA"/>
        </w:rPr>
      </w:pPr>
      <w:bookmarkStart w:id="26" w:name="_Toc105057354"/>
      <w:r>
        <w:rPr>
          <w:rStyle w:val="normaltextrun"/>
          <w:lang w:val="en-CA"/>
        </w:rPr>
        <w:t xml:space="preserve">Pour nous </w:t>
      </w:r>
      <w:proofErr w:type="spellStart"/>
      <w:r>
        <w:rPr>
          <w:rStyle w:val="normaltextrun"/>
          <w:lang w:val="en-CA"/>
        </w:rPr>
        <w:t>joindre</w:t>
      </w:r>
      <w:bookmarkEnd w:id="26"/>
      <w:proofErr w:type="spellEnd"/>
    </w:p>
    <w:p w14:paraId="44243DD0" w14:textId="0CBFFFAF" w:rsidR="00BF1FC1" w:rsidRPr="00064C4A" w:rsidRDefault="00BF1FC1" w:rsidP="00BF1FC1">
      <w:pPr>
        <w:pStyle w:val="Heading1"/>
        <w:rPr>
          <w:lang w:val="en-CA"/>
        </w:rPr>
      </w:pPr>
      <w:r w:rsidRPr="00064C4A">
        <w:rPr>
          <w:rStyle w:val="eop"/>
          <w:lang w:val="en-CA"/>
        </w:rPr>
        <w:t> </w:t>
      </w:r>
    </w:p>
    <w:p w14:paraId="5F0A1F04" w14:textId="77777777" w:rsidR="004B3C5A" w:rsidRPr="00EA3301" w:rsidRDefault="004B3C5A" w:rsidP="004B3C5A">
      <w:pPr>
        <w:pStyle w:val="paragraph"/>
        <w:spacing w:before="0" w:beforeAutospacing="0" w:after="0" w:afterAutospacing="0"/>
        <w:textAlignment w:val="baseline"/>
        <w:rPr>
          <w:rFonts w:ascii="Arial" w:hAnsi="Arial" w:cs="Arial"/>
          <w:sz w:val="18"/>
          <w:szCs w:val="18"/>
        </w:rPr>
      </w:pPr>
      <w:r w:rsidRPr="00EA3301">
        <w:rPr>
          <w:rStyle w:val="normaltextrun"/>
          <w:rFonts w:ascii="Arial" w:hAnsi="Arial" w:cs="Arial"/>
        </w:rPr>
        <w:t xml:space="preserve">Même si nous ne pouvons pas </w:t>
      </w:r>
      <w:proofErr w:type="gramStart"/>
      <w:r w:rsidRPr="00EA3301">
        <w:rPr>
          <w:rStyle w:val="normaltextrun"/>
          <w:rFonts w:ascii="Arial" w:hAnsi="Arial" w:cs="Arial"/>
        </w:rPr>
        <w:t>faire</w:t>
      </w:r>
      <w:proofErr w:type="gramEnd"/>
      <w:r w:rsidRPr="00EA3301">
        <w:rPr>
          <w:rStyle w:val="normaltextrun"/>
          <w:rFonts w:ascii="Arial" w:hAnsi="Arial" w:cs="Arial"/>
        </w:rPr>
        <w:t xml:space="preserve"> les recherches pour vous, notre personnel de référence est prêt à vous aider. Vous pouvez nous appeler ou nous envoyer vos demandes par la poste ou par courriel. Mieux encore, vous pouvez consulter les Archives publiques de l’Ontario.</w:t>
      </w:r>
      <w:r w:rsidRPr="00EA3301">
        <w:rPr>
          <w:rStyle w:val="eop"/>
          <w:rFonts w:ascii="Arial" w:hAnsi="Arial" w:cs="Arial"/>
        </w:rPr>
        <w:t> </w:t>
      </w:r>
    </w:p>
    <w:p w14:paraId="2254D3AB" w14:textId="77777777" w:rsidR="004B3C5A" w:rsidRPr="00EA3301" w:rsidRDefault="004B3C5A" w:rsidP="004B3C5A">
      <w:pPr>
        <w:pStyle w:val="paragraph"/>
        <w:spacing w:before="0" w:beforeAutospacing="0" w:after="0" w:afterAutospacing="0"/>
        <w:textAlignment w:val="baseline"/>
        <w:rPr>
          <w:rFonts w:ascii="Arial" w:hAnsi="Arial" w:cs="Arial"/>
          <w:sz w:val="18"/>
          <w:szCs w:val="18"/>
        </w:rPr>
      </w:pPr>
      <w:r w:rsidRPr="00EA3301">
        <w:rPr>
          <w:rStyle w:val="eop"/>
          <w:rFonts w:ascii="Arial" w:hAnsi="Arial" w:cs="Arial"/>
        </w:rPr>
        <w:t> </w:t>
      </w:r>
    </w:p>
    <w:p w14:paraId="2B48FA39" w14:textId="77777777" w:rsidR="004B3C5A" w:rsidRPr="00EA3301" w:rsidRDefault="004B3C5A" w:rsidP="004B3C5A">
      <w:pPr>
        <w:pStyle w:val="paragraph"/>
        <w:spacing w:before="0" w:beforeAutospacing="0" w:after="0" w:afterAutospacing="0"/>
        <w:textAlignment w:val="baseline"/>
        <w:rPr>
          <w:rFonts w:ascii="Arial" w:hAnsi="Arial" w:cs="Arial"/>
          <w:sz w:val="18"/>
          <w:szCs w:val="18"/>
        </w:rPr>
      </w:pPr>
      <w:bookmarkStart w:id="27" w:name="_Hlk62475489"/>
      <w:r w:rsidRPr="00EA3301">
        <w:rPr>
          <w:rStyle w:val="normaltextrun"/>
          <w:rFonts w:ascii="Arial" w:hAnsi="Arial" w:cs="Arial"/>
          <w:b/>
        </w:rPr>
        <w:t>Téléphone : 416 327-1600 Sans frais (Ontario) : 1 800 668-9933</w:t>
      </w:r>
      <w:r w:rsidRPr="00EA3301">
        <w:rPr>
          <w:rStyle w:val="eop"/>
          <w:rFonts w:ascii="Arial" w:hAnsi="Arial" w:cs="Arial"/>
        </w:rPr>
        <w:t> </w:t>
      </w:r>
    </w:p>
    <w:p w14:paraId="29B431E7" w14:textId="77777777" w:rsidR="004B3C5A" w:rsidRPr="00EA3301" w:rsidRDefault="004B3C5A" w:rsidP="004B3C5A">
      <w:pPr>
        <w:pStyle w:val="paragraph"/>
        <w:spacing w:before="0" w:beforeAutospacing="0" w:after="0" w:afterAutospacing="0"/>
        <w:ind w:left="1170" w:hanging="1170"/>
        <w:textAlignment w:val="baseline"/>
        <w:rPr>
          <w:rFonts w:ascii="Arial" w:hAnsi="Arial" w:cs="Arial"/>
          <w:sz w:val="18"/>
          <w:szCs w:val="18"/>
        </w:rPr>
      </w:pPr>
      <w:r w:rsidRPr="00EA3301">
        <w:rPr>
          <w:rStyle w:val="normaltextrun"/>
          <w:rFonts w:ascii="Arial" w:hAnsi="Arial" w:cs="Arial"/>
          <w:b/>
        </w:rPr>
        <w:t xml:space="preserve">Courriel : </w:t>
      </w:r>
      <w:hyperlink r:id="rId30">
        <w:r w:rsidRPr="00EA3301">
          <w:rPr>
            <w:rStyle w:val="normaltextrun"/>
            <w:rFonts w:ascii="Arial" w:hAnsi="Arial" w:cs="Arial"/>
            <w:color w:val="0000FF"/>
            <w:u w:val="single"/>
          </w:rPr>
          <w:t>Cliquez ici pour envoyer un courriel aux Archives publiques de l’Ontario</w:t>
        </w:r>
      </w:hyperlink>
      <w:r w:rsidRPr="00EA3301">
        <w:rPr>
          <w:rStyle w:val="normaltextrun"/>
          <w:rFonts w:ascii="Arial" w:hAnsi="Arial" w:cs="Arial"/>
        </w:rPr>
        <w:t xml:space="preserve">. L’adresse électronique est la suivante : </w:t>
      </w:r>
      <w:hyperlink r:id="rId31">
        <w:r w:rsidRPr="00EA3301">
          <w:rPr>
            <w:rStyle w:val="normaltextrun"/>
            <w:rFonts w:ascii="Arial" w:hAnsi="Arial" w:cs="Arial"/>
            <w:color w:val="0000FF"/>
            <w:u w:val="single"/>
          </w:rPr>
          <w:t>reference@ontario.ca</w:t>
        </w:r>
      </w:hyperlink>
      <w:r w:rsidRPr="00EA3301">
        <w:rPr>
          <w:rStyle w:val="eop"/>
          <w:rFonts w:ascii="Arial" w:hAnsi="Arial" w:cs="Arial"/>
        </w:rPr>
        <w:t> </w:t>
      </w:r>
    </w:p>
    <w:p w14:paraId="00EB328E" w14:textId="77777777" w:rsidR="004B3C5A" w:rsidRPr="00EA3301" w:rsidRDefault="004B3C5A" w:rsidP="004B3C5A">
      <w:pPr>
        <w:pStyle w:val="paragraph"/>
        <w:spacing w:before="0" w:beforeAutospacing="0" w:after="0" w:afterAutospacing="0"/>
        <w:ind w:left="1170" w:hanging="1170"/>
        <w:textAlignment w:val="baseline"/>
        <w:rPr>
          <w:rFonts w:ascii="Arial" w:hAnsi="Arial" w:cs="Arial"/>
          <w:sz w:val="18"/>
          <w:szCs w:val="18"/>
          <w:lang w:val="en-CA"/>
        </w:rPr>
      </w:pPr>
      <w:r w:rsidRPr="00EA3301">
        <w:rPr>
          <w:rStyle w:val="spellingerror"/>
          <w:rFonts w:ascii="Arial" w:hAnsi="Arial" w:cs="Arial"/>
          <w:b/>
        </w:rPr>
        <w:t>Adresse : Archives publiques</w:t>
      </w:r>
      <w:r w:rsidRPr="00EA3301">
        <w:rPr>
          <w:rStyle w:val="normaltextrun"/>
          <w:rFonts w:ascii="Arial" w:hAnsi="Arial" w:cs="Arial"/>
          <w:b/>
        </w:rPr>
        <w:t xml:space="preserve"> de l’Ontario, 134, boul. </w:t>
      </w:r>
      <w:r w:rsidRPr="00EA3301">
        <w:rPr>
          <w:rStyle w:val="normaltextrun"/>
          <w:rFonts w:ascii="Arial" w:hAnsi="Arial" w:cs="Arial"/>
          <w:b/>
          <w:lang w:val="en-CA"/>
        </w:rPr>
        <w:t>Ian Macdonald, Toronto (Ontario) M7A 2C5</w:t>
      </w:r>
      <w:r w:rsidRPr="00EA3301">
        <w:rPr>
          <w:rStyle w:val="eop"/>
          <w:rFonts w:ascii="Arial" w:hAnsi="Arial" w:cs="Arial"/>
          <w:lang w:val="en-CA"/>
        </w:rPr>
        <w:t> </w:t>
      </w:r>
    </w:p>
    <w:bookmarkEnd w:id="27"/>
    <w:p w14:paraId="59FF1793" w14:textId="77777777" w:rsidR="004B3C5A" w:rsidRPr="00EA3301" w:rsidRDefault="004B3C5A" w:rsidP="004B3C5A">
      <w:pPr>
        <w:pStyle w:val="paragraph"/>
        <w:spacing w:before="0" w:beforeAutospacing="0" w:after="0" w:afterAutospacing="0"/>
        <w:textAlignment w:val="baseline"/>
        <w:rPr>
          <w:rFonts w:ascii="Arial" w:hAnsi="Arial" w:cs="Arial"/>
          <w:sz w:val="18"/>
          <w:szCs w:val="18"/>
          <w:lang w:val="en-CA"/>
        </w:rPr>
      </w:pPr>
      <w:r w:rsidRPr="00EA3301">
        <w:rPr>
          <w:rStyle w:val="eop"/>
          <w:rFonts w:ascii="Arial" w:hAnsi="Arial" w:cs="Arial"/>
          <w:lang w:val="en-CA"/>
        </w:rPr>
        <w:t>  </w:t>
      </w:r>
    </w:p>
    <w:p w14:paraId="2A383FC4" w14:textId="77777777" w:rsidR="004B3C5A" w:rsidRPr="00EA3301" w:rsidRDefault="004B3C5A" w:rsidP="004B3C5A">
      <w:pPr>
        <w:pStyle w:val="paragraph"/>
        <w:spacing w:before="0" w:beforeAutospacing="0" w:after="0" w:afterAutospacing="0"/>
        <w:textAlignment w:val="baseline"/>
        <w:rPr>
          <w:rFonts w:ascii="Arial" w:hAnsi="Arial" w:cs="Arial"/>
          <w:b/>
          <w:bCs/>
          <w:sz w:val="18"/>
          <w:szCs w:val="18"/>
        </w:rPr>
      </w:pPr>
      <w:r w:rsidRPr="00EA3301">
        <w:rPr>
          <w:rStyle w:val="normaltextrun"/>
          <w:rFonts w:ascii="Arial" w:hAnsi="Arial" w:cs="Arial"/>
          <w:b/>
        </w:rPr>
        <w:t>Site Web</w:t>
      </w:r>
      <w:r w:rsidRPr="00EA3301">
        <w:rPr>
          <w:rStyle w:val="eop"/>
          <w:rFonts w:ascii="Arial" w:hAnsi="Arial" w:cs="Arial"/>
          <w:b/>
        </w:rPr>
        <w:t> </w:t>
      </w:r>
    </w:p>
    <w:p w14:paraId="4AF30D95" w14:textId="77777777" w:rsidR="004B3C5A" w:rsidRPr="00EA3301" w:rsidRDefault="004B3C5A" w:rsidP="004B3C5A">
      <w:pPr>
        <w:pStyle w:val="paragraph"/>
        <w:spacing w:before="0" w:beforeAutospacing="0" w:after="0" w:afterAutospacing="0"/>
        <w:textAlignment w:val="baseline"/>
        <w:rPr>
          <w:rFonts w:ascii="Arial" w:hAnsi="Arial" w:cs="Arial"/>
          <w:sz w:val="18"/>
          <w:szCs w:val="18"/>
        </w:rPr>
      </w:pPr>
      <w:r w:rsidRPr="00EA3301">
        <w:rPr>
          <w:rStyle w:val="normaltextrun"/>
          <w:rFonts w:ascii="Arial" w:hAnsi="Arial" w:cs="Arial"/>
        </w:rPr>
        <w:t>Visitez notre site Web pour obtenir des renseignements sur nos collections et nos services, nos expositions en ligne et nos programmes éducatifs, ainsi que des liens vers nos comptes de médias sociaux. </w:t>
      </w:r>
      <w:hyperlink r:id="rId32">
        <w:r w:rsidRPr="00EA3301">
          <w:rPr>
            <w:rStyle w:val="normaltextrun"/>
            <w:rFonts w:ascii="Arial" w:hAnsi="Arial" w:cs="Arial"/>
            <w:color w:val="0000FF"/>
            <w:u w:val="single"/>
          </w:rPr>
          <w:t>Cliquez ici pour visiter notre site Web</w:t>
        </w:r>
      </w:hyperlink>
      <w:r w:rsidRPr="00EA3301">
        <w:rPr>
          <w:rStyle w:val="normaltextrun"/>
          <w:rFonts w:ascii="Arial" w:hAnsi="Arial" w:cs="Arial"/>
        </w:rPr>
        <w:t>. Le site Web est </w:t>
      </w:r>
      <w:hyperlink r:id="rId33">
        <w:r w:rsidRPr="00EA3301">
          <w:rPr>
            <w:rStyle w:val="normaltextrun"/>
            <w:rFonts w:ascii="Arial" w:hAnsi="Arial" w:cs="Arial"/>
            <w:color w:val="0000FF"/>
            <w:u w:val="single"/>
          </w:rPr>
          <w:t>www.ontario.ca/archives</w:t>
        </w:r>
      </w:hyperlink>
      <w:r w:rsidRPr="00EA3301">
        <w:rPr>
          <w:rStyle w:val="normaltextrun"/>
          <w:rFonts w:ascii="Arial" w:hAnsi="Arial" w:cs="Arial"/>
        </w:rPr>
        <w:t>.</w:t>
      </w:r>
      <w:r w:rsidRPr="00EA3301">
        <w:rPr>
          <w:rStyle w:val="eop"/>
          <w:rFonts w:ascii="Arial" w:hAnsi="Arial" w:cs="Arial"/>
        </w:rPr>
        <w:t> </w:t>
      </w:r>
    </w:p>
    <w:p w14:paraId="695CDCA0" w14:textId="77777777" w:rsidR="004B3C5A" w:rsidRPr="00EA3301" w:rsidRDefault="004B3C5A" w:rsidP="004B3C5A">
      <w:pPr>
        <w:pStyle w:val="paragraph"/>
        <w:spacing w:before="0" w:beforeAutospacing="0" w:after="0" w:afterAutospacing="0"/>
        <w:textAlignment w:val="baseline"/>
        <w:rPr>
          <w:rFonts w:ascii="Arial" w:hAnsi="Arial" w:cs="Arial"/>
          <w:sz w:val="18"/>
          <w:szCs w:val="18"/>
        </w:rPr>
      </w:pPr>
      <w:r w:rsidRPr="00EA3301">
        <w:rPr>
          <w:rStyle w:val="eop"/>
          <w:rFonts w:ascii="Arial" w:hAnsi="Arial" w:cs="Arial"/>
        </w:rPr>
        <w:t> </w:t>
      </w:r>
    </w:p>
    <w:p w14:paraId="2A88DB9D" w14:textId="77777777" w:rsidR="004B3C5A" w:rsidRPr="00EA3301" w:rsidRDefault="004B3C5A" w:rsidP="004B3C5A">
      <w:pPr>
        <w:pStyle w:val="paragraph"/>
        <w:spacing w:before="0" w:beforeAutospacing="0" w:after="0" w:afterAutospacing="0"/>
        <w:textAlignment w:val="baseline"/>
        <w:rPr>
          <w:rFonts w:ascii="Arial" w:hAnsi="Arial" w:cs="Arial"/>
          <w:b/>
          <w:bCs/>
          <w:sz w:val="18"/>
          <w:szCs w:val="18"/>
        </w:rPr>
      </w:pPr>
      <w:r w:rsidRPr="00EA3301">
        <w:rPr>
          <w:rStyle w:val="normaltextrun"/>
          <w:rFonts w:ascii="Arial" w:hAnsi="Arial" w:cs="Arial"/>
          <w:b/>
        </w:rPr>
        <w:t>Guides des services à la clientèle et guides de recherche</w:t>
      </w:r>
      <w:r w:rsidRPr="00EA3301">
        <w:rPr>
          <w:rStyle w:val="eop"/>
          <w:rFonts w:ascii="Arial" w:hAnsi="Arial" w:cs="Arial"/>
          <w:b/>
        </w:rPr>
        <w:t> </w:t>
      </w:r>
    </w:p>
    <w:p w14:paraId="5F5DE8AE" w14:textId="77777777" w:rsidR="004B3C5A" w:rsidRPr="00EA3301" w:rsidRDefault="004B3C5A" w:rsidP="004B3C5A">
      <w:pPr>
        <w:pStyle w:val="paragraph"/>
        <w:spacing w:before="0" w:beforeAutospacing="0" w:after="0" w:afterAutospacing="0"/>
        <w:textAlignment w:val="baseline"/>
        <w:rPr>
          <w:rFonts w:ascii="Arial" w:hAnsi="Arial" w:cs="Arial"/>
          <w:sz w:val="18"/>
          <w:szCs w:val="18"/>
        </w:rPr>
      </w:pPr>
      <w:r w:rsidRPr="00EA3301">
        <w:rPr>
          <w:rStyle w:val="normaltextrun"/>
          <w:rFonts w:ascii="Arial" w:hAnsi="Arial" w:cs="Arial"/>
        </w:rPr>
        <w:t>Nos guides contiennent des renseignements sur nos services, les chercheurs indépendants disponibles pour effectuer des recherches pour vous, et certains des documents les plus populaires. </w:t>
      </w:r>
      <w:hyperlink r:id="rId34">
        <w:r w:rsidRPr="00EA3301">
          <w:rPr>
            <w:rStyle w:val="normaltextrun"/>
            <w:rFonts w:ascii="Arial" w:hAnsi="Arial" w:cs="Arial"/>
            <w:color w:val="0000FF"/>
            <w:u w:val="single"/>
          </w:rPr>
          <w:t>Cliquez ici pour consulter nos guides</w:t>
        </w:r>
      </w:hyperlink>
      <w:r w:rsidRPr="00EA3301">
        <w:rPr>
          <w:rStyle w:val="normaltextrun"/>
          <w:rFonts w:ascii="Arial" w:hAnsi="Arial" w:cs="Arial"/>
          <w:color w:val="0000FF"/>
          <w:u w:val="single"/>
        </w:rPr>
        <w:t>.</w:t>
      </w:r>
      <w:r w:rsidRPr="00EA3301">
        <w:rPr>
          <w:rStyle w:val="normaltextrun"/>
          <w:rFonts w:ascii="Arial" w:hAnsi="Arial" w:cs="Arial"/>
        </w:rPr>
        <w:t xml:space="preserve"> Pour trouver les « Guides et outils de recherche » sur notre site Web, cliquez sur « Accédez à nos collections ».</w:t>
      </w:r>
      <w:r w:rsidRPr="00EA3301">
        <w:rPr>
          <w:rStyle w:val="eop"/>
          <w:rFonts w:ascii="Arial" w:hAnsi="Arial" w:cs="Arial"/>
        </w:rPr>
        <w:t> </w:t>
      </w:r>
    </w:p>
    <w:p w14:paraId="0D788350" w14:textId="77777777" w:rsidR="00BF1FC1" w:rsidRPr="00064C4A" w:rsidRDefault="00BF1FC1" w:rsidP="00BF1FC1">
      <w:pPr>
        <w:pStyle w:val="paragraph"/>
        <w:spacing w:before="0" w:beforeAutospacing="0" w:after="0" w:afterAutospacing="0"/>
        <w:textAlignment w:val="baseline"/>
        <w:rPr>
          <w:rFonts w:ascii="Arial" w:hAnsi="Arial" w:cs="Arial"/>
          <w:sz w:val="18"/>
          <w:szCs w:val="18"/>
          <w:lang w:val="en-CA"/>
        </w:rPr>
      </w:pPr>
      <w:r w:rsidRPr="00064C4A">
        <w:rPr>
          <w:rStyle w:val="eop"/>
          <w:rFonts w:ascii="Arial" w:hAnsi="Arial"/>
          <w:sz w:val="22"/>
          <w:lang w:val="en-US"/>
        </w:rPr>
        <w:t> </w:t>
      </w:r>
    </w:p>
    <w:p w14:paraId="63525326"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______________________________________________________________________</w:t>
      </w:r>
      <w:r>
        <w:rPr>
          <w:rStyle w:val="eop"/>
          <w:rFonts w:ascii="Arial" w:hAnsi="Arial"/>
        </w:rPr>
        <w:t> </w:t>
      </w:r>
    </w:p>
    <w:p w14:paraId="684CD6C2" w14:textId="77777777" w:rsidR="00BF1FC1" w:rsidRPr="0044044F" w:rsidRDefault="00BF1FC1" w:rsidP="00BF1FC1">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rPr>
        <w:t>© Imprimeur de la Reine pour l’Ontario, 2021</w:t>
      </w:r>
      <w:r>
        <w:rPr>
          <w:rStyle w:val="eop"/>
          <w:rFonts w:ascii="Arial" w:hAnsi="Arial"/>
        </w:rPr>
        <w:t> </w:t>
      </w:r>
    </w:p>
    <w:p w14:paraId="66D7B747" w14:textId="77777777" w:rsidR="00BF1FC1" w:rsidRPr="00600864" w:rsidRDefault="00BF1FC1" w:rsidP="00BF1FC1">
      <w:pPr>
        <w:pStyle w:val="paragraph"/>
        <w:spacing w:before="0" w:beforeAutospacing="0" w:after="0" w:afterAutospacing="0"/>
        <w:jc w:val="center"/>
        <w:textAlignment w:val="baseline"/>
        <w:rPr>
          <w:rFonts w:cs="Arial"/>
          <w:sz w:val="18"/>
          <w:szCs w:val="18"/>
        </w:rPr>
      </w:pPr>
      <w:r>
        <w:rPr>
          <w:rStyle w:val="eop"/>
        </w:rPr>
        <w:lastRenderedPageBreak/>
        <w:t> </w:t>
      </w:r>
    </w:p>
    <w:p w14:paraId="7AEBA28E" w14:textId="71664D90" w:rsidR="000A5FFE" w:rsidRPr="00064C4A" w:rsidRDefault="00BF1FC1" w:rsidP="00F7432F">
      <w:pPr>
        <w:pStyle w:val="paragraph"/>
        <w:spacing w:before="0" w:beforeAutospacing="0" w:after="240" w:afterAutospacing="0"/>
        <w:jc w:val="center"/>
        <w:textAlignment w:val="baseline"/>
      </w:pPr>
      <w:r>
        <w:rPr>
          <w:rStyle w:val="normaltextrun"/>
          <w:rFonts w:ascii="Arial" w:hAnsi="Arial"/>
        </w:rPr>
        <w:t>La version HTML de ce document, qui se trouve sur le site Web des Archives publiques de l’Ontario, contient des hyperliens.  La date de la dernière mise à jour est indiquée au début de ce guide.  Les lecteurs devront dans la mesure du possible vérifier l’information avant de s’en servir.</w:t>
      </w:r>
      <w:r>
        <w:rPr>
          <w:rStyle w:val="normaltextrun"/>
          <w:rFonts w:ascii="Arial" w:hAnsi="Arial"/>
          <w:sz w:val="18"/>
        </w:rPr>
        <w:t> </w:t>
      </w:r>
      <w:r>
        <w:rPr>
          <w:rStyle w:val="eop"/>
          <w:rFonts w:ascii="Arial" w:hAnsi="Arial"/>
          <w:sz w:val="18"/>
        </w:rPr>
        <w:t> </w:t>
      </w:r>
    </w:p>
    <w:sectPr w:rsidR="000A5FFE" w:rsidRPr="00064C4A" w:rsidSect="00F7432F">
      <w:headerReference w:type="even" r:id="rId35"/>
      <w:headerReference w:type="default" r:id="rId36"/>
      <w:footerReference w:type="even" r:id="rId37"/>
      <w:footerReference w:type="default" r:id="rId38"/>
      <w:headerReference w:type="first" r:id="rId39"/>
      <w:footerReference w:type="first" r:id="rId40"/>
      <w:pgSz w:w="12240" w:h="15840"/>
      <w:pgMar w:top="1138" w:right="1440" w:bottom="1418"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F1B9E" w14:textId="77777777" w:rsidR="005942CB" w:rsidRDefault="005942CB">
      <w:r>
        <w:separator/>
      </w:r>
    </w:p>
  </w:endnote>
  <w:endnote w:type="continuationSeparator" w:id="0">
    <w:p w14:paraId="428084B3" w14:textId="77777777" w:rsidR="005942CB" w:rsidRDefault="0059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C3BB" w14:textId="77777777" w:rsidR="00040424" w:rsidRDefault="00040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701576"/>
      <w:docPartObj>
        <w:docPartGallery w:val="Page Numbers (Bottom of Page)"/>
        <w:docPartUnique/>
      </w:docPartObj>
    </w:sdtPr>
    <w:sdtEndPr>
      <w:rPr>
        <w:noProof/>
      </w:rPr>
    </w:sdtEndPr>
    <w:sdtContent>
      <w:p w14:paraId="73E387FF" w14:textId="06FBA7D4" w:rsidR="00040424" w:rsidRDefault="00040424">
        <w:pPr>
          <w:pStyle w:val="Footer"/>
          <w:jc w:val="right"/>
        </w:pPr>
        <w:r>
          <w:fldChar w:fldCharType="begin"/>
        </w:r>
        <w:r>
          <w:instrText xml:space="preserve"> PAGE   \* MERGEFORMAT </w:instrText>
        </w:r>
        <w:r>
          <w:fldChar w:fldCharType="separate"/>
        </w:r>
        <w:r w:rsidR="000D2BD5">
          <w:rPr>
            <w:noProof/>
          </w:rPr>
          <w:t>7</w:t>
        </w:r>
        <w:r>
          <w:fldChar w:fldCharType="end"/>
        </w:r>
      </w:p>
    </w:sdtContent>
  </w:sdt>
  <w:p w14:paraId="7AE546B5" w14:textId="77777777" w:rsidR="00040424" w:rsidRDefault="00040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A91A" w14:textId="77777777" w:rsidR="00040424" w:rsidRDefault="00040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88DF" w14:textId="77777777" w:rsidR="005942CB" w:rsidRDefault="005942CB">
      <w:r>
        <w:separator/>
      </w:r>
    </w:p>
  </w:footnote>
  <w:footnote w:type="continuationSeparator" w:id="0">
    <w:p w14:paraId="3256ED6E" w14:textId="77777777" w:rsidR="005942CB" w:rsidRDefault="00594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8C19" w14:textId="77777777" w:rsidR="00040424" w:rsidRDefault="00040424"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4C4A">
      <w:rPr>
        <w:rStyle w:val="PageNumber"/>
        <w:noProof/>
      </w:rPr>
      <w:t>7</w:t>
    </w:r>
    <w:r>
      <w:rPr>
        <w:rStyle w:val="PageNumber"/>
      </w:rPr>
      <w:fldChar w:fldCharType="end"/>
    </w:r>
  </w:p>
  <w:p w14:paraId="2260755F" w14:textId="77777777" w:rsidR="00040424" w:rsidRDefault="00040424"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1183" w14:textId="77777777" w:rsidR="00040424" w:rsidRDefault="00040424"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DCA6" w14:textId="77777777" w:rsidR="00040424" w:rsidRDefault="00040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0779C"/>
    <w:multiLevelType w:val="hybridMultilevel"/>
    <w:tmpl w:val="DF8200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FC26CB"/>
    <w:multiLevelType w:val="hybridMultilevel"/>
    <w:tmpl w:val="DC927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351FD8"/>
    <w:multiLevelType w:val="hybridMultilevel"/>
    <w:tmpl w:val="A63613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4F1A9E"/>
    <w:multiLevelType w:val="hybridMultilevel"/>
    <w:tmpl w:val="9DB22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AC702F"/>
    <w:multiLevelType w:val="hybridMultilevel"/>
    <w:tmpl w:val="F2C87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28651E"/>
    <w:multiLevelType w:val="hybridMultilevel"/>
    <w:tmpl w:val="F4C82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3F49CD"/>
    <w:multiLevelType w:val="hybridMultilevel"/>
    <w:tmpl w:val="DD84B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744033"/>
    <w:multiLevelType w:val="hybridMultilevel"/>
    <w:tmpl w:val="348E9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898471C"/>
    <w:multiLevelType w:val="hybridMultilevel"/>
    <w:tmpl w:val="7DF21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632FDA"/>
    <w:multiLevelType w:val="hybridMultilevel"/>
    <w:tmpl w:val="92486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2326BC"/>
    <w:multiLevelType w:val="hybridMultilevel"/>
    <w:tmpl w:val="68646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754C33"/>
    <w:multiLevelType w:val="hybridMultilevel"/>
    <w:tmpl w:val="E884B346"/>
    <w:lvl w:ilvl="0" w:tplc="CDAAA2BC">
      <w:start w:val="1"/>
      <w:numFmt w:val="decimal"/>
      <w:lvlText w:val="2.%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F852A9"/>
    <w:multiLevelType w:val="hybridMultilevel"/>
    <w:tmpl w:val="C7940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17119FD"/>
    <w:multiLevelType w:val="hybridMultilevel"/>
    <w:tmpl w:val="5F7C7052"/>
    <w:lvl w:ilvl="0" w:tplc="97CE557E">
      <w:start w:val="1"/>
      <w:numFmt w:val="decimal"/>
      <w:lvlText w:val="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34F471D"/>
    <w:multiLevelType w:val="hybridMultilevel"/>
    <w:tmpl w:val="EC0E8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84B0116"/>
    <w:multiLevelType w:val="hybridMultilevel"/>
    <w:tmpl w:val="CF80DAD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91F36F1"/>
    <w:multiLevelType w:val="hybridMultilevel"/>
    <w:tmpl w:val="F5B6F5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B7D1FEB"/>
    <w:multiLevelType w:val="multilevel"/>
    <w:tmpl w:val="30D0038E"/>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C154CE4"/>
    <w:multiLevelType w:val="hybridMultilevel"/>
    <w:tmpl w:val="139805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34C231BD"/>
    <w:multiLevelType w:val="hybridMultilevel"/>
    <w:tmpl w:val="C0C857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24123F"/>
    <w:multiLevelType w:val="hybridMultilevel"/>
    <w:tmpl w:val="6AC0C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2310A67"/>
    <w:multiLevelType w:val="hybridMultilevel"/>
    <w:tmpl w:val="8A345A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70F5249"/>
    <w:multiLevelType w:val="hybridMultilevel"/>
    <w:tmpl w:val="C82E2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CE126A0"/>
    <w:multiLevelType w:val="hybridMultilevel"/>
    <w:tmpl w:val="0AACA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E4C6EC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0552585"/>
    <w:multiLevelType w:val="hybridMultilevel"/>
    <w:tmpl w:val="3F168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3250381"/>
    <w:multiLevelType w:val="hybridMultilevel"/>
    <w:tmpl w:val="2D1A8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4C5DF0"/>
    <w:multiLevelType w:val="hybridMultilevel"/>
    <w:tmpl w:val="FA46F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8C00C87"/>
    <w:multiLevelType w:val="hybridMultilevel"/>
    <w:tmpl w:val="A1306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36F6AFF"/>
    <w:multiLevelType w:val="hybridMultilevel"/>
    <w:tmpl w:val="ECF04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3C67C40"/>
    <w:multiLevelType w:val="hybridMultilevel"/>
    <w:tmpl w:val="091A7C3A"/>
    <w:lvl w:ilvl="0" w:tplc="97CE557E">
      <w:start w:val="1"/>
      <w:numFmt w:val="decimal"/>
      <w:lvlText w:val="1.%1"/>
      <w:lvlJc w:val="left"/>
      <w:pPr>
        <w:ind w:left="3600" w:hanging="360"/>
      </w:pPr>
      <w:rPr>
        <w:rFonts w:hint="default"/>
      </w:r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35" w15:restartNumberingAfterBreak="0">
    <w:nsid w:val="64AE393C"/>
    <w:multiLevelType w:val="hybridMultilevel"/>
    <w:tmpl w:val="CC321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7A6140E"/>
    <w:multiLevelType w:val="hybridMultilevel"/>
    <w:tmpl w:val="FF003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01D5146"/>
    <w:multiLevelType w:val="hybridMultilevel"/>
    <w:tmpl w:val="54EE91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22F3647"/>
    <w:multiLevelType w:val="multilevel"/>
    <w:tmpl w:val="08F4D6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57B42CD"/>
    <w:multiLevelType w:val="hybridMultilevel"/>
    <w:tmpl w:val="0388E2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7D87C54"/>
    <w:multiLevelType w:val="hybridMultilevel"/>
    <w:tmpl w:val="F1364CA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1" w15:restartNumberingAfterBreak="0">
    <w:nsid w:val="79906B31"/>
    <w:multiLevelType w:val="hybridMultilevel"/>
    <w:tmpl w:val="EC8C5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414FF7"/>
    <w:multiLevelType w:val="hybridMultilevel"/>
    <w:tmpl w:val="FF089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3"/>
  </w:num>
  <w:num w:numId="8">
    <w:abstractNumId w:val="11"/>
  </w:num>
  <w:num w:numId="9">
    <w:abstractNumId w:val="22"/>
  </w:num>
  <w:num w:numId="10">
    <w:abstractNumId w:val="6"/>
  </w:num>
  <w:num w:numId="11">
    <w:abstractNumId w:val="5"/>
  </w:num>
  <w:num w:numId="12">
    <w:abstractNumId w:val="7"/>
  </w:num>
  <w:num w:numId="13">
    <w:abstractNumId w:val="36"/>
  </w:num>
  <w:num w:numId="14">
    <w:abstractNumId w:val="38"/>
  </w:num>
  <w:num w:numId="15">
    <w:abstractNumId w:val="16"/>
  </w:num>
  <w:num w:numId="16">
    <w:abstractNumId w:val="34"/>
  </w:num>
  <w:num w:numId="17">
    <w:abstractNumId w:val="35"/>
  </w:num>
  <w:num w:numId="18">
    <w:abstractNumId w:val="10"/>
  </w:num>
  <w:num w:numId="19">
    <w:abstractNumId w:val="15"/>
  </w:num>
  <w:num w:numId="20">
    <w:abstractNumId w:val="28"/>
  </w:num>
  <w:num w:numId="21">
    <w:abstractNumId w:val="1"/>
  </w:num>
  <w:num w:numId="22">
    <w:abstractNumId w:val="17"/>
  </w:num>
  <w:num w:numId="23">
    <w:abstractNumId w:val="43"/>
  </w:num>
  <w:num w:numId="24">
    <w:abstractNumId w:val="37"/>
  </w:num>
  <w:num w:numId="25">
    <w:abstractNumId w:val="9"/>
  </w:num>
  <w:num w:numId="26">
    <w:abstractNumId w:val="40"/>
  </w:num>
  <w:num w:numId="27">
    <w:abstractNumId w:val="21"/>
  </w:num>
  <w:num w:numId="28">
    <w:abstractNumId w:val="37"/>
  </w:num>
  <w:num w:numId="29">
    <w:abstractNumId w:val="15"/>
  </w:num>
  <w:num w:numId="30">
    <w:abstractNumId w:val="8"/>
  </w:num>
  <w:num w:numId="31">
    <w:abstractNumId w:val="41"/>
  </w:num>
  <w:num w:numId="32">
    <w:abstractNumId w:val="27"/>
  </w:num>
  <w:num w:numId="33">
    <w:abstractNumId w:val="19"/>
  </w:num>
  <w:num w:numId="34">
    <w:abstractNumId w:val="18"/>
  </w:num>
  <w:num w:numId="35">
    <w:abstractNumId w:val="39"/>
  </w:num>
  <w:num w:numId="36">
    <w:abstractNumId w:val="4"/>
  </w:num>
  <w:num w:numId="37">
    <w:abstractNumId w:val="29"/>
  </w:num>
  <w:num w:numId="38">
    <w:abstractNumId w:val="13"/>
  </w:num>
  <w:num w:numId="39">
    <w:abstractNumId w:val="30"/>
  </w:num>
  <w:num w:numId="40">
    <w:abstractNumId w:val="31"/>
  </w:num>
  <w:num w:numId="41">
    <w:abstractNumId w:val="25"/>
  </w:num>
  <w:num w:numId="42">
    <w:abstractNumId w:val="2"/>
  </w:num>
  <w:num w:numId="43">
    <w:abstractNumId w:val="24"/>
  </w:num>
  <w:num w:numId="44">
    <w:abstractNumId w:val="3"/>
  </w:num>
  <w:num w:numId="45">
    <w:abstractNumId w:val="26"/>
  </w:num>
  <w:num w:numId="4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FE"/>
    <w:rsid w:val="0000549C"/>
    <w:rsid w:val="00005B51"/>
    <w:rsid w:val="0000612B"/>
    <w:rsid w:val="000344F0"/>
    <w:rsid w:val="00034A88"/>
    <w:rsid w:val="00037BFC"/>
    <w:rsid w:val="00040424"/>
    <w:rsid w:val="00044ED3"/>
    <w:rsid w:val="00046162"/>
    <w:rsid w:val="00046E05"/>
    <w:rsid w:val="00053331"/>
    <w:rsid w:val="000553F0"/>
    <w:rsid w:val="00064C4A"/>
    <w:rsid w:val="000671AF"/>
    <w:rsid w:val="000711AB"/>
    <w:rsid w:val="0007164A"/>
    <w:rsid w:val="00073F85"/>
    <w:rsid w:val="00080311"/>
    <w:rsid w:val="00082933"/>
    <w:rsid w:val="00084F99"/>
    <w:rsid w:val="00085F62"/>
    <w:rsid w:val="0008636D"/>
    <w:rsid w:val="000869F7"/>
    <w:rsid w:val="0008728E"/>
    <w:rsid w:val="000906C3"/>
    <w:rsid w:val="00090B5B"/>
    <w:rsid w:val="00093D7A"/>
    <w:rsid w:val="000A254F"/>
    <w:rsid w:val="000A4397"/>
    <w:rsid w:val="000A5FFE"/>
    <w:rsid w:val="000A6B3E"/>
    <w:rsid w:val="000B461D"/>
    <w:rsid w:val="000C3823"/>
    <w:rsid w:val="000C4142"/>
    <w:rsid w:val="000D1777"/>
    <w:rsid w:val="000D2BD5"/>
    <w:rsid w:val="000D40FA"/>
    <w:rsid w:val="000D4CA5"/>
    <w:rsid w:val="000D786F"/>
    <w:rsid w:val="000E1185"/>
    <w:rsid w:val="000E2A61"/>
    <w:rsid w:val="000E65E3"/>
    <w:rsid w:val="000F11A4"/>
    <w:rsid w:val="000F3883"/>
    <w:rsid w:val="000F4A78"/>
    <w:rsid w:val="000F55C9"/>
    <w:rsid w:val="000F6A23"/>
    <w:rsid w:val="0010189D"/>
    <w:rsid w:val="001077F6"/>
    <w:rsid w:val="00131A91"/>
    <w:rsid w:val="001465CC"/>
    <w:rsid w:val="00146B5A"/>
    <w:rsid w:val="00151DCA"/>
    <w:rsid w:val="0015349A"/>
    <w:rsid w:val="00155448"/>
    <w:rsid w:val="001704DB"/>
    <w:rsid w:val="00171840"/>
    <w:rsid w:val="00172441"/>
    <w:rsid w:val="00175534"/>
    <w:rsid w:val="00180CBA"/>
    <w:rsid w:val="001817A2"/>
    <w:rsid w:val="00190DCF"/>
    <w:rsid w:val="00192C46"/>
    <w:rsid w:val="001A4C86"/>
    <w:rsid w:val="001A707D"/>
    <w:rsid w:val="001C08F2"/>
    <w:rsid w:val="001C6A5B"/>
    <w:rsid w:val="001D47CF"/>
    <w:rsid w:val="001E6156"/>
    <w:rsid w:val="001E665E"/>
    <w:rsid w:val="00211589"/>
    <w:rsid w:val="00215126"/>
    <w:rsid w:val="002201A4"/>
    <w:rsid w:val="0022292C"/>
    <w:rsid w:val="00230494"/>
    <w:rsid w:val="002357B3"/>
    <w:rsid w:val="00241C71"/>
    <w:rsid w:val="002437EA"/>
    <w:rsid w:val="002528B4"/>
    <w:rsid w:val="00260E9E"/>
    <w:rsid w:val="00275975"/>
    <w:rsid w:val="00297D41"/>
    <w:rsid w:val="002A0AFA"/>
    <w:rsid w:val="002B7041"/>
    <w:rsid w:val="002B7E9C"/>
    <w:rsid w:val="002D3EBE"/>
    <w:rsid w:val="002D5941"/>
    <w:rsid w:val="002D6EFC"/>
    <w:rsid w:val="002D75DA"/>
    <w:rsid w:val="002D7A27"/>
    <w:rsid w:val="002E0DB8"/>
    <w:rsid w:val="002E2A26"/>
    <w:rsid w:val="002E3FD1"/>
    <w:rsid w:val="002F23E6"/>
    <w:rsid w:val="002F4D60"/>
    <w:rsid w:val="0030095B"/>
    <w:rsid w:val="0030515C"/>
    <w:rsid w:val="0030661B"/>
    <w:rsid w:val="00345FFB"/>
    <w:rsid w:val="00350BE0"/>
    <w:rsid w:val="00353A45"/>
    <w:rsid w:val="003651AB"/>
    <w:rsid w:val="00367481"/>
    <w:rsid w:val="0038435C"/>
    <w:rsid w:val="00390757"/>
    <w:rsid w:val="00393517"/>
    <w:rsid w:val="00393E64"/>
    <w:rsid w:val="00394331"/>
    <w:rsid w:val="003A7FB7"/>
    <w:rsid w:val="003B0BD9"/>
    <w:rsid w:val="003B6EA0"/>
    <w:rsid w:val="003C1336"/>
    <w:rsid w:val="003C22C8"/>
    <w:rsid w:val="003C7024"/>
    <w:rsid w:val="003D51D9"/>
    <w:rsid w:val="003D760B"/>
    <w:rsid w:val="003E7ED1"/>
    <w:rsid w:val="004029C6"/>
    <w:rsid w:val="004054BB"/>
    <w:rsid w:val="00405C27"/>
    <w:rsid w:val="00407E2C"/>
    <w:rsid w:val="004202F9"/>
    <w:rsid w:val="00422047"/>
    <w:rsid w:val="00434C6C"/>
    <w:rsid w:val="00445B5E"/>
    <w:rsid w:val="004552F8"/>
    <w:rsid w:val="00456EA4"/>
    <w:rsid w:val="004608F4"/>
    <w:rsid w:val="004624D7"/>
    <w:rsid w:val="00477F51"/>
    <w:rsid w:val="00480B20"/>
    <w:rsid w:val="004865F6"/>
    <w:rsid w:val="00490F87"/>
    <w:rsid w:val="00497DF9"/>
    <w:rsid w:val="004A34CA"/>
    <w:rsid w:val="004B07BF"/>
    <w:rsid w:val="004B1905"/>
    <w:rsid w:val="004B3C5A"/>
    <w:rsid w:val="004B4C5A"/>
    <w:rsid w:val="004D5685"/>
    <w:rsid w:val="004D6530"/>
    <w:rsid w:val="004E0FBC"/>
    <w:rsid w:val="004E1E26"/>
    <w:rsid w:val="00506566"/>
    <w:rsid w:val="00506E1C"/>
    <w:rsid w:val="00510271"/>
    <w:rsid w:val="00522157"/>
    <w:rsid w:val="005360BA"/>
    <w:rsid w:val="0053756E"/>
    <w:rsid w:val="00537B59"/>
    <w:rsid w:val="00542E8E"/>
    <w:rsid w:val="00543DBF"/>
    <w:rsid w:val="00555873"/>
    <w:rsid w:val="005570F1"/>
    <w:rsid w:val="005621D1"/>
    <w:rsid w:val="0056355B"/>
    <w:rsid w:val="005646AA"/>
    <w:rsid w:val="00570DA7"/>
    <w:rsid w:val="00572FCD"/>
    <w:rsid w:val="00573746"/>
    <w:rsid w:val="005752EB"/>
    <w:rsid w:val="00577CF6"/>
    <w:rsid w:val="00580931"/>
    <w:rsid w:val="00581F27"/>
    <w:rsid w:val="00583C04"/>
    <w:rsid w:val="00585752"/>
    <w:rsid w:val="00591EA5"/>
    <w:rsid w:val="005942CB"/>
    <w:rsid w:val="00594CD3"/>
    <w:rsid w:val="005A64C2"/>
    <w:rsid w:val="005A7B6D"/>
    <w:rsid w:val="005B072C"/>
    <w:rsid w:val="005C7F04"/>
    <w:rsid w:val="005D0455"/>
    <w:rsid w:val="005E1178"/>
    <w:rsid w:val="005E6A2A"/>
    <w:rsid w:val="005E79D4"/>
    <w:rsid w:val="005F0776"/>
    <w:rsid w:val="005F0D53"/>
    <w:rsid w:val="005F334D"/>
    <w:rsid w:val="005F4A57"/>
    <w:rsid w:val="005F5523"/>
    <w:rsid w:val="005F61AD"/>
    <w:rsid w:val="005F7B46"/>
    <w:rsid w:val="0060128A"/>
    <w:rsid w:val="00617190"/>
    <w:rsid w:val="0062674B"/>
    <w:rsid w:val="006309ED"/>
    <w:rsid w:val="00642A7A"/>
    <w:rsid w:val="006452F7"/>
    <w:rsid w:val="00645914"/>
    <w:rsid w:val="00651EB2"/>
    <w:rsid w:val="00662DA5"/>
    <w:rsid w:val="00665ABD"/>
    <w:rsid w:val="0067077C"/>
    <w:rsid w:val="00673397"/>
    <w:rsid w:val="00684DAC"/>
    <w:rsid w:val="00690940"/>
    <w:rsid w:val="006909FB"/>
    <w:rsid w:val="00694DC9"/>
    <w:rsid w:val="006B74E4"/>
    <w:rsid w:val="006C266D"/>
    <w:rsid w:val="006C7F76"/>
    <w:rsid w:val="006E16C9"/>
    <w:rsid w:val="006E2B3A"/>
    <w:rsid w:val="006E610B"/>
    <w:rsid w:val="006E6E5A"/>
    <w:rsid w:val="006F23D0"/>
    <w:rsid w:val="006F3BD7"/>
    <w:rsid w:val="00701B3A"/>
    <w:rsid w:val="0071054E"/>
    <w:rsid w:val="0071125B"/>
    <w:rsid w:val="00712C11"/>
    <w:rsid w:val="0071406D"/>
    <w:rsid w:val="007151AA"/>
    <w:rsid w:val="00727286"/>
    <w:rsid w:val="00731CB7"/>
    <w:rsid w:val="0073211D"/>
    <w:rsid w:val="0074422A"/>
    <w:rsid w:val="007528A2"/>
    <w:rsid w:val="00757A41"/>
    <w:rsid w:val="00760795"/>
    <w:rsid w:val="00773FEF"/>
    <w:rsid w:val="007754F9"/>
    <w:rsid w:val="00775990"/>
    <w:rsid w:val="0077739E"/>
    <w:rsid w:val="007904DF"/>
    <w:rsid w:val="00797533"/>
    <w:rsid w:val="007A061B"/>
    <w:rsid w:val="007A1D7F"/>
    <w:rsid w:val="007A3438"/>
    <w:rsid w:val="007A382A"/>
    <w:rsid w:val="007A3E8F"/>
    <w:rsid w:val="007A49A7"/>
    <w:rsid w:val="007B1274"/>
    <w:rsid w:val="007B2BC3"/>
    <w:rsid w:val="007C7A1D"/>
    <w:rsid w:val="007E0875"/>
    <w:rsid w:val="007E38C7"/>
    <w:rsid w:val="007E7099"/>
    <w:rsid w:val="007F2090"/>
    <w:rsid w:val="007F3044"/>
    <w:rsid w:val="007F6EC8"/>
    <w:rsid w:val="00800D3C"/>
    <w:rsid w:val="00802187"/>
    <w:rsid w:val="00803E6E"/>
    <w:rsid w:val="00813727"/>
    <w:rsid w:val="0082007E"/>
    <w:rsid w:val="00832D11"/>
    <w:rsid w:val="00836755"/>
    <w:rsid w:val="00837445"/>
    <w:rsid w:val="008437B9"/>
    <w:rsid w:val="008444E9"/>
    <w:rsid w:val="0084539D"/>
    <w:rsid w:val="00863F4E"/>
    <w:rsid w:val="0088081D"/>
    <w:rsid w:val="0088225E"/>
    <w:rsid w:val="008858E6"/>
    <w:rsid w:val="008A5583"/>
    <w:rsid w:val="008C063B"/>
    <w:rsid w:val="008C0A67"/>
    <w:rsid w:val="008C288E"/>
    <w:rsid w:val="008C7D5E"/>
    <w:rsid w:val="008D161E"/>
    <w:rsid w:val="008D7751"/>
    <w:rsid w:val="008F3565"/>
    <w:rsid w:val="008F50D3"/>
    <w:rsid w:val="00902AE3"/>
    <w:rsid w:val="00904271"/>
    <w:rsid w:val="009054A4"/>
    <w:rsid w:val="00907F9F"/>
    <w:rsid w:val="00922628"/>
    <w:rsid w:val="00922B9A"/>
    <w:rsid w:val="00922BD6"/>
    <w:rsid w:val="00931DCC"/>
    <w:rsid w:val="00933F0E"/>
    <w:rsid w:val="00941AB0"/>
    <w:rsid w:val="009426CA"/>
    <w:rsid w:val="00943F58"/>
    <w:rsid w:val="009539BE"/>
    <w:rsid w:val="00961A29"/>
    <w:rsid w:val="00963D7C"/>
    <w:rsid w:val="00964EDB"/>
    <w:rsid w:val="009674BE"/>
    <w:rsid w:val="009718F6"/>
    <w:rsid w:val="00973039"/>
    <w:rsid w:val="009900CB"/>
    <w:rsid w:val="00993BCF"/>
    <w:rsid w:val="009A03DC"/>
    <w:rsid w:val="009B1F47"/>
    <w:rsid w:val="009B45EC"/>
    <w:rsid w:val="009B4E14"/>
    <w:rsid w:val="009B5314"/>
    <w:rsid w:val="009B5E5A"/>
    <w:rsid w:val="009B68E5"/>
    <w:rsid w:val="009C06E6"/>
    <w:rsid w:val="009D025F"/>
    <w:rsid w:val="009E0441"/>
    <w:rsid w:val="009E6043"/>
    <w:rsid w:val="009E7BE2"/>
    <w:rsid w:val="009F3710"/>
    <w:rsid w:val="009F3932"/>
    <w:rsid w:val="009F50B7"/>
    <w:rsid w:val="00A07F91"/>
    <w:rsid w:val="00A11F54"/>
    <w:rsid w:val="00A20560"/>
    <w:rsid w:val="00A31B01"/>
    <w:rsid w:val="00A32380"/>
    <w:rsid w:val="00A37317"/>
    <w:rsid w:val="00A40F43"/>
    <w:rsid w:val="00A51C87"/>
    <w:rsid w:val="00A54E1D"/>
    <w:rsid w:val="00A60101"/>
    <w:rsid w:val="00A644CE"/>
    <w:rsid w:val="00A644E3"/>
    <w:rsid w:val="00A669DA"/>
    <w:rsid w:val="00A702A2"/>
    <w:rsid w:val="00A74230"/>
    <w:rsid w:val="00A82C3A"/>
    <w:rsid w:val="00A83108"/>
    <w:rsid w:val="00A851A1"/>
    <w:rsid w:val="00A94F5A"/>
    <w:rsid w:val="00AB6102"/>
    <w:rsid w:val="00AB6BDD"/>
    <w:rsid w:val="00AB6F70"/>
    <w:rsid w:val="00AB75E4"/>
    <w:rsid w:val="00AC30EA"/>
    <w:rsid w:val="00AD0D4B"/>
    <w:rsid w:val="00AD1CA4"/>
    <w:rsid w:val="00AD516E"/>
    <w:rsid w:val="00AD69FE"/>
    <w:rsid w:val="00AE104C"/>
    <w:rsid w:val="00AE5DA2"/>
    <w:rsid w:val="00AF02EA"/>
    <w:rsid w:val="00AF3C21"/>
    <w:rsid w:val="00AF58D5"/>
    <w:rsid w:val="00AF6320"/>
    <w:rsid w:val="00B04F56"/>
    <w:rsid w:val="00B05001"/>
    <w:rsid w:val="00B050BD"/>
    <w:rsid w:val="00B1046C"/>
    <w:rsid w:val="00B22A79"/>
    <w:rsid w:val="00B2636F"/>
    <w:rsid w:val="00B442EF"/>
    <w:rsid w:val="00B50D7C"/>
    <w:rsid w:val="00B528C8"/>
    <w:rsid w:val="00B53A53"/>
    <w:rsid w:val="00B576DE"/>
    <w:rsid w:val="00B61DDD"/>
    <w:rsid w:val="00B625F0"/>
    <w:rsid w:val="00B63C08"/>
    <w:rsid w:val="00B64B65"/>
    <w:rsid w:val="00B675AF"/>
    <w:rsid w:val="00B7512A"/>
    <w:rsid w:val="00B861C3"/>
    <w:rsid w:val="00B90232"/>
    <w:rsid w:val="00B937A8"/>
    <w:rsid w:val="00B96010"/>
    <w:rsid w:val="00B9608C"/>
    <w:rsid w:val="00BA496E"/>
    <w:rsid w:val="00BA65B5"/>
    <w:rsid w:val="00BA72F6"/>
    <w:rsid w:val="00BC29CE"/>
    <w:rsid w:val="00BC3A2C"/>
    <w:rsid w:val="00BE0639"/>
    <w:rsid w:val="00BE599C"/>
    <w:rsid w:val="00BE69AF"/>
    <w:rsid w:val="00BE7611"/>
    <w:rsid w:val="00BE7B8E"/>
    <w:rsid w:val="00BF1696"/>
    <w:rsid w:val="00BF1FC1"/>
    <w:rsid w:val="00C00AC3"/>
    <w:rsid w:val="00C0512E"/>
    <w:rsid w:val="00C070D1"/>
    <w:rsid w:val="00C11B73"/>
    <w:rsid w:val="00C16771"/>
    <w:rsid w:val="00C16CE6"/>
    <w:rsid w:val="00C3342C"/>
    <w:rsid w:val="00C4001A"/>
    <w:rsid w:val="00C42D1E"/>
    <w:rsid w:val="00C4454A"/>
    <w:rsid w:val="00C4476A"/>
    <w:rsid w:val="00C45556"/>
    <w:rsid w:val="00C5299A"/>
    <w:rsid w:val="00C54E86"/>
    <w:rsid w:val="00C57BF6"/>
    <w:rsid w:val="00C62A2C"/>
    <w:rsid w:val="00C77738"/>
    <w:rsid w:val="00C85A71"/>
    <w:rsid w:val="00C86EED"/>
    <w:rsid w:val="00C9635F"/>
    <w:rsid w:val="00C96A58"/>
    <w:rsid w:val="00CB08D5"/>
    <w:rsid w:val="00CC18E5"/>
    <w:rsid w:val="00CC1D61"/>
    <w:rsid w:val="00CC6339"/>
    <w:rsid w:val="00CC678C"/>
    <w:rsid w:val="00CE3489"/>
    <w:rsid w:val="00CE3511"/>
    <w:rsid w:val="00CF1175"/>
    <w:rsid w:val="00CF6E3F"/>
    <w:rsid w:val="00D01542"/>
    <w:rsid w:val="00D07A74"/>
    <w:rsid w:val="00D105C0"/>
    <w:rsid w:val="00D139A6"/>
    <w:rsid w:val="00D140B1"/>
    <w:rsid w:val="00D14643"/>
    <w:rsid w:val="00D30E66"/>
    <w:rsid w:val="00D319A8"/>
    <w:rsid w:val="00D45765"/>
    <w:rsid w:val="00D474D2"/>
    <w:rsid w:val="00D476A4"/>
    <w:rsid w:val="00D5064E"/>
    <w:rsid w:val="00D54757"/>
    <w:rsid w:val="00D54A4D"/>
    <w:rsid w:val="00D65C27"/>
    <w:rsid w:val="00D85669"/>
    <w:rsid w:val="00D85CED"/>
    <w:rsid w:val="00D86E1C"/>
    <w:rsid w:val="00D910CB"/>
    <w:rsid w:val="00D9618B"/>
    <w:rsid w:val="00DA3B1F"/>
    <w:rsid w:val="00DA3D3B"/>
    <w:rsid w:val="00DB2D39"/>
    <w:rsid w:val="00DB721F"/>
    <w:rsid w:val="00DC0FEF"/>
    <w:rsid w:val="00DD2FB9"/>
    <w:rsid w:val="00DF13CC"/>
    <w:rsid w:val="00DF2407"/>
    <w:rsid w:val="00DF5684"/>
    <w:rsid w:val="00E06FF1"/>
    <w:rsid w:val="00E12682"/>
    <w:rsid w:val="00E20600"/>
    <w:rsid w:val="00E22401"/>
    <w:rsid w:val="00E23562"/>
    <w:rsid w:val="00E33944"/>
    <w:rsid w:val="00E36DD2"/>
    <w:rsid w:val="00E41AE4"/>
    <w:rsid w:val="00E41BD4"/>
    <w:rsid w:val="00E44D71"/>
    <w:rsid w:val="00E61C08"/>
    <w:rsid w:val="00E64F05"/>
    <w:rsid w:val="00E73492"/>
    <w:rsid w:val="00E81A9F"/>
    <w:rsid w:val="00E83372"/>
    <w:rsid w:val="00E87503"/>
    <w:rsid w:val="00E9688A"/>
    <w:rsid w:val="00E96D52"/>
    <w:rsid w:val="00EA4858"/>
    <w:rsid w:val="00EB11FB"/>
    <w:rsid w:val="00EC0CB0"/>
    <w:rsid w:val="00EC2632"/>
    <w:rsid w:val="00ED04F9"/>
    <w:rsid w:val="00EE0C15"/>
    <w:rsid w:val="00EE2475"/>
    <w:rsid w:val="00F0010D"/>
    <w:rsid w:val="00F06CF0"/>
    <w:rsid w:val="00F1148D"/>
    <w:rsid w:val="00F17F13"/>
    <w:rsid w:val="00F26425"/>
    <w:rsid w:val="00F271D7"/>
    <w:rsid w:val="00F41814"/>
    <w:rsid w:val="00F430A7"/>
    <w:rsid w:val="00F45B10"/>
    <w:rsid w:val="00F462D1"/>
    <w:rsid w:val="00F52F22"/>
    <w:rsid w:val="00F5718D"/>
    <w:rsid w:val="00F57DDD"/>
    <w:rsid w:val="00F66821"/>
    <w:rsid w:val="00F675B2"/>
    <w:rsid w:val="00F70C2D"/>
    <w:rsid w:val="00F72234"/>
    <w:rsid w:val="00F7432F"/>
    <w:rsid w:val="00F7722D"/>
    <w:rsid w:val="00F903D5"/>
    <w:rsid w:val="00F94C41"/>
    <w:rsid w:val="00FA2259"/>
    <w:rsid w:val="00FA5657"/>
    <w:rsid w:val="00FA6AA5"/>
    <w:rsid w:val="00FA7BB1"/>
    <w:rsid w:val="00FB0F67"/>
    <w:rsid w:val="00FB5010"/>
    <w:rsid w:val="00FB5DDA"/>
    <w:rsid w:val="00FB741C"/>
    <w:rsid w:val="00FC06E2"/>
    <w:rsid w:val="00FC0F0C"/>
    <w:rsid w:val="00FC1FA1"/>
    <w:rsid w:val="00FD66D3"/>
    <w:rsid w:val="00FF5F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7130A"/>
  <w15:docId w15:val="{EF03B620-27CC-4D1C-9432-9EA81D94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175"/>
    <w:rPr>
      <w:rFonts w:ascii="Arial" w:hAnsi="Arial"/>
      <w:sz w:val="24"/>
      <w:szCs w:val="24"/>
      <w:lang w:eastAsia="en-US"/>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1"/>
      </w:numPr>
      <w:ind w:left="426" w:hanging="426"/>
      <w:outlineLvl w:val="1"/>
    </w:pPr>
    <w:rPr>
      <w:sz w:val="28"/>
    </w:rPr>
  </w:style>
  <w:style w:type="paragraph" w:styleId="Heading3">
    <w:name w:val="heading 3"/>
    <w:basedOn w:val="Normal"/>
    <w:next w:val="Normal"/>
    <w:link w:val="Heading3Char"/>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rsid w:val="002E3FD1"/>
    <w:rPr>
      <w:rFonts w:ascii="Courier New" w:hAnsi="Courier New"/>
      <w:sz w:val="20"/>
      <w:szCs w:val="20"/>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eastAsia="fr-CA"/>
    </w:rPr>
  </w:style>
  <w:style w:type="character" w:customStyle="1" w:styleId="UnresolvedMention1">
    <w:name w:val="Unresolved Mention1"/>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FooterChar">
    <w:name w:val="Footer Char"/>
    <w:basedOn w:val="DefaultParagraphFont"/>
    <w:link w:val="Footer"/>
    <w:uiPriority w:val="99"/>
    <w:rsid w:val="00BA65B5"/>
    <w:rPr>
      <w:rFonts w:ascii="Arial" w:hAnsi="Arial"/>
      <w:sz w:val="24"/>
      <w:szCs w:val="24"/>
      <w:lang w:eastAsia="en-US"/>
    </w:rPr>
  </w:style>
  <w:style w:type="character" w:customStyle="1" w:styleId="abbr">
    <w:name w:val="abbr"/>
    <w:rsid w:val="00AC30EA"/>
    <w:rPr>
      <w:rFonts w:ascii="Verdana" w:hAnsi="Verdana" w:hint="default"/>
    </w:rPr>
  </w:style>
  <w:style w:type="paragraph" w:customStyle="1" w:styleId="xmsonormal">
    <w:name w:val="x_msonormal"/>
    <w:basedOn w:val="Normal"/>
    <w:rsid w:val="00AC30EA"/>
    <w:rPr>
      <w:rFonts w:ascii="Calibri" w:eastAsiaTheme="minorHAnsi" w:hAnsi="Calibri"/>
      <w:sz w:val="22"/>
      <w:szCs w:val="22"/>
      <w:lang w:eastAsia="en-CA"/>
    </w:rPr>
  </w:style>
  <w:style w:type="character" w:customStyle="1" w:styleId="Heading3Char">
    <w:name w:val="Heading 3 Char"/>
    <w:basedOn w:val="DefaultParagraphFont"/>
    <w:link w:val="Heading3"/>
    <w:rsid w:val="00CF1175"/>
    <w:rPr>
      <w:rFonts w:ascii="Arial" w:hAnsi="Arial" w:cs="Arial"/>
      <w:b/>
      <w:bCs/>
      <w:sz w:val="24"/>
      <w:szCs w:val="24"/>
      <w:lang w:eastAsia="en-US"/>
    </w:rPr>
  </w:style>
  <w:style w:type="paragraph" w:styleId="CommentText">
    <w:name w:val="annotation text"/>
    <w:basedOn w:val="Normal"/>
    <w:uiPriority w:val="99"/>
    <w:semiHidden/>
    <w:unhideWhenUsed/>
    <w:rPr>
      <w:sz w:val="20"/>
      <w:szCs w:val="20"/>
    </w:rPr>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213852386">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391849818">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Linguistiques.ca\Documents\En%20Cours\Government%20of%20Ontario%20-%20Translation%20services\GOTRA1244094\Les" TargetMode="External"/><Relationship Id="rId18" Type="http://schemas.openxmlformats.org/officeDocument/2006/relationships/hyperlink" Target="http://www.internetarchive.org/" TargetMode="External"/><Relationship Id="rId26" Type="http://schemas.openxmlformats.org/officeDocument/2006/relationships/hyperlink" Target="https://archive.org/details/v3ontarioregulat1983ontauoft/page/n7/mode/2up"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ao.minisisinc.com/scripts/mwimain.dll/144/BIBFREN?DIRECTSEARCH" TargetMode="External"/><Relationship Id="rId34" Type="http://schemas.openxmlformats.org/officeDocument/2006/relationships/hyperlink" Target="http://www.archives.gov.on.ca/fr/access/research_guides.aspx"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digitalcommons.osgoode.yorku.ca/ontario_statutes/" TargetMode="External"/><Relationship Id="rId25" Type="http://schemas.openxmlformats.org/officeDocument/2006/relationships/hyperlink" Target="https://archive.org/details/v2ontarioregulat1975onta/page/1788/mode/2up" TargetMode="External"/><Relationship Id="rId33" Type="http://schemas.openxmlformats.org/officeDocument/2006/relationships/hyperlink" Target="http://www.ontario.ca/archive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ntario.ca/fr/recherche/gazette-ontario" TargetMode="External"/><Relationship Id="rId20" Type="http://schemas.openxmlformats.org/officeDocument/2006/relationships/hyperlink" Target="http://www.archive.org/" TargetMode="External"/><Relationship Id="rId29" Type="http://schemas.openxmlformats.org/officeDocument/2006/relationships/hyperlink" Target="http://www.archives.gov.on.ca/fr/access/documents/research_guide_207_bills_and_statutesf.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ontario.ca/fr/lois" TargetMode="External"/><Relationship Id="rId32" Type="http://schemas.openxmlformats.org/officeDocument/2006/relationships/hyperlink" Target="http://www.ontario.ca/archive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ontario.ca/fr/lois" TargetMode="External"/><Relationship Id="rId23" Type="http://schemas.openxmlformats.org/officeDocument/2006/relationships/hyperlink" Target="https://www.ontario.ca/fr/page/code-du-batiment-de-lontario" TargetMode="External"/><Relationship Id="rId28" Type="http://schemas.openxmlformats.org/officeDocument/2006/relationships/hyperlink" Target="http://ao.minisisinc.com/scripts/mwimain.dll/144/BIBFREN?DIRECTSEARCH"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greatguides.lsuc.on.ca/" TargetMode="External"/><Relationship Id="rId31" Type="http://schemas.openxmlformats.org/officeDocument/2006/relationships/hyperlink" Target="mailto:reference@ontario.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Linguistiques.ca\Documents\En%20Cours\Government%20of%20Ontario%20-%20Translation%20services\GOTRA1244094\Les" TargetMode="External"/><Relationship Id="rId22" Type="http://schemas.openxmlformats.org/officeDocument/2006/relationships/hyperlink" Target="https://collections.ola.org/mon/17000/274551.pdf" TargetMode="External"/><Relationship Id="rId27" Type="http://schemas.openxmlformats.org/officeDocument/2006/relationships/hyperlink" Target="https://archive.org/details/v3ontarioregulat1986ontauoft/page/1272/mode/2up" TargetMode="External"/><Relationship Id="rId30" Type="http://schemas.openxmlformats.org/officeDocument/2006/relationships/hyperlink" Target="mailto:reference@ontario.ca"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394DCBF7E92249B9020DA93A91C307" ma:contentTypeVersion="13" ma:contentTypeDescription="Create a new document." ma:contentTypeScope="" ma:versionID="5b17d4dbfd478a28ec1cd919049a2811">
  <xsd:schema xmlns:xsd="http://www.w3.org/2001/XMLSchema" xmlns:xs="http://www.w3.org/2001/XMLSchema" xmlns:p="http://schemas.microsoft.com/office/2006/metadata/properties" xmlns:ns3="2f9618fe-e6c8-44b6-beb6-9066c0b151be" xmlns:ns4="ecb59ad7-4e30-42b0-8226-ee5fba25b796" targetNamespace="http://schemas.microsoft.com/office/2006/metadata/properties" ma:root="true" ma:fieldsID="c7b6cffe1a76cd7220d30361b18e7fc6" ns3:_="" ns4:_="">
    <xsd:import namespace="2f9618fe-e6c8-44b6-beb6-9066c0b151be"/>
    <xsd:import namespace="ecb59ad7-4e30-42b0-8226-ee5fba25b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618fe-e6c8-44b6-beb6-9066c0b15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59ad7-4e30-42b0-8226-ee5fba25b7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E0EAF-7256-46B7-8F4D-DA7152348BC6}">
  <ds:schemaRefs>
    <ds:schemaRef ds:uri="http://schemas.openxmlformats.org/officeDocument/2006/bibliography"/>
  </ds:schemaRefs>
</ds:datastoreItem>
</file>

<file path=customXml/itemProps2.xml><?xml version="1.0" encoding="utf-8"?>
<ds:datastoreItem xmlns:ds="http://schemas.openxmlformats.org/officeDocument/2006/customXml" ds:itemID="{F2BE68A2-B1F6-45FC-B5C5-200A7CA9B59D}">
  <ds:schemaRefs>
    <ds:schemaRef ds:uri="http://schemas.microsoft.com/sharepoint/v3/contenttype/forms"/>
  </ds:schemaRefs>
</ds:datastoreItem>
</file>

<file path=customXml/itemProps3.xml><?xml version="1.0" encoding="utf-8"?>
<ds:datastoreItem xmlns:ds="http://schemas.openxmlformats.org/officeDocument/2006/customXml" ds:itemID="{CB3A3571-C46F-44EF-B312-2A69424DC5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4D1D5B-0134-4B98-923B-8DE15B897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618fe-e6c8-44b6-beb6-9066c0b151be"/>
    <ds:schemaRef ds:uri="ecb59ad7-4e30-42b0-8226-ee5fba25b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2597</Words>
  <Characters>14805</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MBS</Company>
  <LinksUpToDate>false</LinksUpToDate>
  <CharactersWithSpaces>17368</CharactersWithSpaces>
  <SharedDoc>false</SharedDoc>
  <HLinks>
    <vt:vector size="348" baseType="variant">
      <vt:variant>
        <vt:i4>8257655</vt:i4>
      </vt:variant>
      <vt:variant>
        <vt:i4>189</vt:i4>
      </vt:variant>
      <vt:variant>
        <vt:i4>0</vt:i4>
      </vt:variant>
      <vt:variant>
        <vt:i4>5</vt:i4>
      </vt:variant>
      <vt:variant>
        <vt:lpwstr>http://www.ontario.ca/archives</vt:lpwstr>
      </vt:variant>
      <vt:variant>
        <vt:lpwstr/>
      </vt:variant>
      <vt:variant>
        <vt:i4>6946884</vt:i4>
      </vt:variant>
      <vt:variant>
        <vt:i4>186</vt:i4>
      </vt:variant>
      <vt:variant>
        <vt:i4>0</vt:i4>
      </vt:variant>
      <vt:variant>
        <vt:i4>5</vt:i4>
      </vt:variant>
      <vt:variant>
        <vt:lpwstr>mailto:reference@ontario.ca</vt:lpwstr>
      </vt:variant>
      <vt:variant>
        <vt:lpwstr/>
      </vt:variant>
      <vt:variant>
        <vt:i4>2228349</vt:i4>
      </vt:variant>
      <vt:variant>
        <vt:i4>183</vt:i4>
      </vt:variant>
      <vt:variant>
        <vt:i4>0</vt:i4>
      </vt:variant>
      <vt:variant>
        <vt:i4>5</vt:i4>
      </vt:variant>
      <vt:variant>
        <vt:lpwstr>http://ao.minisisinc.com/scripts/mwimain.dll/144/ARCH_DESC_FACT/FACTSDESC/REFD+RG+2-110?SESSIONSEARCH</vt:lpwstr>
      </vt:variant>
      <vt:variant>
        <vt:lpwstr/>
      </vt:variant>
      <vt:variant>
        <vt:i4>983112</vt:i4>
      </vt:variant>
      <vt:variant>
        <vt:i4>180</vt:i4>
      </vt:variant>
      <vt:variant>
        <vt:i4>0</vt:i4>
      </vt:variant>
      <vt:variant>
        <vt:i4>5</vt:i4>
      </vt:variant>
      <vt:variant>
        <vt:lpwstr>http://ao.minisisinc.com/scripts/mwimain.dll/144/ARCH_DESC_FACT/FACTSDESC/REFD+RG+2-114-1?SESSIONSEARCH</vt:lpwstr>
      </vt:variant>
      <vt:variant>
        <vt:lpwstr/>
      </vt:variant>
      <vt:variant>
        <vt:i4>458844</vt:i4>
      </vt:variant>
      <vt:variant>
        <vt:i4>177</vt:i4>
      </vt:variant>
      <vt:variant>
        <vt:i4>0</vt:i4>
      </vt:variant>
      <vt:variant>
        <vt:i4>5</vt:i4>
      </vt:variant>
      <vt:variant>
        <vt:lpwstr>http://www.archives.gov.on.ca/en/microfilm/index.aspx</vt:lpwstr>
      </vt:variant>
      <vt:variant>
        <vt:lpwstr/>
      </vt:variant>
      <vt:variant>
        <vt:i4>2097278</vt:i4>
      </vt:variant>
      <vt:variant>
        <vt:i4>174</vt:i4>
      </vt:variant>
      <vt:variant>
        <vt:i4>0</vt:i4>
      </vt:variant>
      <vt:variant>
        <vt:i4>5</vt:i4>
      </vt:variant>
      <vt:variant>
        <vt:lpwstr>http://ao.minisisinc.com/scripts/mwimain.dll/144/ARCH_DESC_FACT/FACTSDESC/REFD+RG+2-331?SESSIONSEARCH</vt:lpwstr>
      </vt:variant>
      <vt:variant>
        <vt:lpwstr/>
      </vt:variant>
      <vt:variant>
        <vt:i4>2097277</vt:i4>
      </vt:variant>
      <vt:variant>
        <vt:i4>171</vt:i4>
      </vt:variant>
      <vt:variant>
        <vt:i4>0</vt:i4>
      </vt:variant>
      <vt:variant>
        <vt:i4>5</vt:i4>
      </vt:variant>
      <vt:variant>
        <vt:lpwstr>http://ao.minisisinc.com/scripts/mwimain.dll/144/ARCH_DESC_FACT/FACTSDESC/REFD+RG+2-233?SESSIONSEARCH</vt:lpwstr>
      </vt:variant>
      <vt:variant>
        <vt:lpwstr/>
      </vt:variant>
      <vt:variant>
        <vt:i4>2097277</vt:i4>
      </vt:variant>
      <vt:variant>
        <vt:i4>168</vt:i4>
      </vt:variant>
      <vt:variant>
        <vt:i4>0</vt:i4>
      </vt:variant>
      <vt:variant>
        <vt:i4>5</vt:i4>
      </vt:variant>
      <vt:variant>
        <vt:lpwstr>http://ao.minisisinc.com/scripts/mwimain.dll/144/ARCH_DESC_FACT/FACTSDESC/REFD+RG+2-130?SESSIONSEARCH</vt:lpwstr>
      </vt:variant>
      <vt:variant>
        <vt:lpwstr/>
      </vt:variant>
      <vt:variant>
        <vt:i4>2097276</vt:i4>
      </vt:variant>
      <vt:variant>
        <vt:i4>165</vt:i4>
      </vt:variant>
      <vt:variant>
        <vt:i4>0</vt:i4>
      </vt:variant>
      <vt:variant>
        <vt:i4>5</vt:i4>
      </vt:variant>
      <vt:variant>
        <vt:lpwstr>http://ao.minisisinc.com/scripts/mwimain.dll/144/ARCH_DESC_FACT/FACTSDESC/REFD+RG+2-333?SESSIONSEARCH</vt:lpwstr>
      </vt:variant>
      <vt:variant>
        <vt:lpwstr/>
      </vt:variant>
      <vt:variant>
        <vt:i4>2097277</vt:i4>
      </vt:variant>
      <vt:variant>
        <vt:i4>162</vt:i4>
      </vt:variant>
      <vt:variant>
        <vt:i4>0</vt:i4>
      </vt:variant>
      <vt:variant>
        <vt:i4>5</vt:i4>
      </vt:variant>
      <vt:variant>
        <vt:lpwstr>http://ao.minisisinc.com/scripts/mwimain.dll/144/ARCH_DESC_FACT/FACTSDESC/REFD+RG+2-332?SESSIONSEARCH</vt:lpwstr>
      </vt:variant>
      <vt:variant>
        <vt:lpwstr/>
      </vt:variant>
      <vt:variant>
        <vt:i4>6815842</vt:i4>
      </vt:variant>
      <vt:variant>
        <vt:i4>159</vt:i4>
      </vt:variant>
      <vt:variant>
        <vt:i4>0</vt:i4>
      </vt:variant>
      <vt:variant>
        <vt:i4>5</vt:i4>
      </vt:variant>
      <vt:variant>
        <vt:lpwstr>http://ao.minisisinc.com/scripts/mwimain.dll/144/ARCH_DESC_FACT/FACTSDESC/REFD+RG+2-94?SESSIONSEARCH</vt:lpwstr>
      </vt:variant>
      <vt:variant>
        <vt:lpwstr/>
      </vt:variant>
      <vt:variant>
        <vt:i4>2228344</vt:i4>
      </vt:variant>
      <vt:variant>
        <vt:i4>156</vt:i4>
      </vt:variant>
      <vt:variant>
        <vt:i4>0</vt:i4>
      </vt:variant>
      <vt:variant>
        <vt:i4>5</vt:i4>
      </vt:variant>
      <vt:variant>
        <vt:lpwstr>http://ao.minisisinc.com/scripts/mwimain.dll/144/ARCH_DESC_FACT/FACTSDESC/REFD+RG+2-317?SESSIONSEARCH</vt:lpwstr>
      </vt:variant>
      <vt:variant>
        <vt:lpwstr/>
      </vt:variant>
      <vt:variant>
        <vt:i4>2293886</vt:i4>
      </vt:variant>
      <vt:variant>
        <vt:i4>153</vt:i4>
      </vt:variant>
      <vt:variant>
        <vt:i4>0</vt:i4>
      </vt:variant>
      <vt:variant>
        <vt:i4>5</vt:i4>
      </vt:variant>
      <vt:variant>
        <vt:lpwstr>http://ao.minisisinc.com/scripts/mwimain.dll/144/ARCH_DESC_FACT/FACTSDESC/REFD+RG+2-301?SESSIONSEARCH</vt:lpwstr>
      </vt:variant>
      <vt:variant>
        <vt:lpwstr/>
      </vt:variant>
      <vt:variant>
        <vt:i4>2424950</vt:i4>
      </vt:variant>
      <vt:variant>
        <vt:i4>150</vt:i4>
      </vt:variant>
      <vt:variant>
        <vt:i4>0</vt:i4>
      </vt:variant>
      <vt:variant>
        <vt:i4>5</vt:i4>
      </vt:variant>
      <vt:variant>
        <vt:lpwstr>http://ao.minisisinc.com/scripts/mwimain.dll/144/ARCH_DESC_FACT/FACTSDESC/REFD+RG+2-369?SESSIONSEARCH</vt:lpwstr>
      </vt:variant>
      <vt:variant>
        <vt:lpwstr/>
      </vt:variant>
      <vt:variant>
        <vt:i4>2097279</vt:i4>
      </vt:variant>
      <vt:variant>
        <vt:i4>147</vt:i4>
      </vt:variant>
      <vt:variant>
        <vt:i4>0</vt:i4>
      </vt:variant>
      <vt:variant>
        <vt:i4>5</vt:i4>
      </vt:variant>
      <vt:variant>
        <vt:lpwstr>http://ao.minisisinc.com/scripts/mwimain.dll/144/ARCH_DESC_FACT/FACTSDESC/REFD+RG+2-330?SESSIONSEARCH</vt:lpwstr>
      </vt:variant>
      <vt:variant>
        <vt:lpwstr/>
      </vt:variant>
      <vt:variant>
        <vt:i4>2818169</vt:i4>
      </vt:variant>
      <vt:variant>
        <vt:i4>144</vt:i4>
      </vt:variant>
      <vt:variant>
        <vt:i4>0</vt:i4>
      </vt:variant>
      <vt:variant>
        <vt:i4>5</vt:i4>
      </vt:variant>
      <vt:variant>
        <vt:lpwstr>http://ao.minisisinc.com/scripts/mwimain.dll/144/ARCH_DESC_FACT/FACTSDESC/REFD+RG+2-184?SESSIONSEARCH</vt:lpwstr>
      </vt:variant>
      <vt:variant>
        <vt:lpwstr/>
      </vt:variant>
      <vt:variant>
        <vt:i4>2162812</vt:i4>
      </vt:variant>
      <vt:variant>
        <vt:i4>141</vt:i4>
      </vt:variant>
      <vt:variant>
        <vt:i4>0</vt:i4>
      </vt:variant>
      <vt:variant>
        <vt:i4>5</vt:i4>
      </vt:variant>
      <vt:variant>
        <vt:lpwstr>http://ao.minisisinc.com/scripts/mwimain.dll/144/ARCH_DESC_FACT/FACTSDESC/REFD+RG+2-323?SESSIONSEARCH</vt:lpwstr>
      </vt:variant>
      <vt:variant>
        <vt:lpwstr/>
      </vt:variant>
      <vt:variant>
        <vt:i4>2097271</vt:i4>
      </vt:variant>
      <vt:variant>
        <vt:i4>138</vt:i4>
      </vt:variant>
      <vt:variant>
        <vt:i4>0</vt:i4>
      </vt:variant>
      <vt:variant>
        <vt:i4>5</vt:i4>
      </vt:variant>
      <vt:variant>
        <vt:lpwstr>http://ao.minisisinc.com/scripts/mwimain.dll/144/ARCH_DESC_FACT/FACTSDESC/REFD+RG+2-338?SESSIONSEARCH</vt:lpwstr>
      </vt:variant>
      <vt:variant>
        <vt:lpwstr/>
      </vt:variant>
      <vt:variant>
        <vt:i4>2097274</vt:i4>
      </vt:variant>
      <vt:variant>
        <vt:i4>135</vt:i4>
      </vt:variant>
      <vt:variant>
        <vt:i4>0</vt:i4>
      </vt:variant>
      <vt:variant>
        <vt:i4>5</vt:i4>
      </vt:variant>
      <vt:variant>
        <vt:lpwstr>http://ao.minisisinc.com/scripts/mwimain.dll/144/ARCH_DESC_FACT/FACTSDESC/REFD+RG+2-335?SESSIONSEARCH</vt:lpwstr>
      </vt:variant>
      <vt:variant>
        <vt:lpwstr/>
      </vt:variant>
      <vt:variant>
        <vt:i4>2228342</vt:i4>
      </vt:variant>
      <vt:variant>
        <vt:i4>132</vt:i4>
      </vt:variant>
      <vt:variant>
        <vt:i4>0</vt:i4>
      </vt:variant>
      <vt:variant>
        <vt:i4>5</vt:i4>
      </vt:variant>
      <vt:variant>
        <vt:lpwstr>http://ao.minisisinc.com/scripts/mwimain.dll/144/ARCH_DESC_FACT/FACTSDESC/REFD+RG+2-319?SESSIONSEARCH</vt:lpwstr>
      </vt:variant>
      <vt:variant>
        <vt:lpwstr/>
      </vt:variant>
      <vt:variant>
        <vt:i4>2162811</vt:i4>
      </vt:variant>
      <vt:variant>
        <vt:i4>129</vt:i4>
      </vt:variant>
      <vt:variant>
        <vt:i4>0</vt:i4>
      </vt:variant>
      <vt:variant>
        <vt:i4>5</vt:i4>
      </vt:variant>
      <vt:variant>
        <vt:lpwstr>http://ao.minisisinc.com/scripts/mwimain.dll/144/ARCH_DESC_FACT/FACTSDESC/REFD+RG+2-324?SESSIONSEARCH</vt:lpwstr>
      </vt:variant>
      <vt:variant>
        <vt:lpwstr/>
      </vt:variant>
      <vt:variant>
        <vt:i4>2097275</vt:i4>
      </vt:variant>
      <vt:variant>
        <vt:i4>126</vt:i4>
      </vt:variant>
      <vt:variant>
        <vt:i4>0</vt:i4>
      </vt:variant>
      <vt:variant>
        <vt:i4>5</vt:i4>
      </vt:variant>
      <vt:variant>
        <vt:lpwstr>http://ao.minisisinc.com/scripts/mwimain.dll/144/ARCH_DESC_FACT/FACTSDESC/REFD+RG+2-334?SESSIONSEARCH</vt:lpwstr>
      </vt:variant>
      <vt:variant>
        <vt:lpwstr/>
      </vt:variant>
      <vt:variant>
        <vt:i4>2162808</vt:i4>
      </vt:variant>
      <vt:variant>
        <vt:i4>123</vt:i4>
      </vt:variant>
      <vt:variant>
        <vt:i4>0</vt:i4>
      </vt:variant>
      <vt:variant>
        <vt:i4>5</vt:i4>
      </vt:variant>
      <vt:variant>
        <vt:lpwstr>http://ao.minisisinc.com/scripts/mwimain.dll/144/ARCH_DESC_FACT/FACTSDESC/REFD+RG+2-327?SESSIONSEARCH</vt:lpwstr>
      </vt:variant>
      <vt:variant>
        <vt:lpwstr/>
      </vt:variant>
      <vt:variant>
        <vt:i4>2228343</vt:i4>
      </vt:variant>
      <vt:variant>
        <vt:i4>120</vt:i4>
      </vt:variant>
      <vt:variant>
        <vt:i4>0</vt:i4>
      </vt:variant>
      <vt:variant>
        <vt:i4>5</vt:i4>
      </vt:variant>
      <vt:variant>
        <vt:lpwstr>http://ao.minisisinc.com/scripts/mwimain.dll/144/ARCH_DESC_FACT/FACTSDESC/REFD+RG+2-318?SESSIONSEARCH</vt:lpwstr>
      </vt:variant>
      <vt:variant>
        <vt:lpwstr/>
      </vt:variant>
      <vt:variant>
        <vt:i4>2162815</vt:i4>
      </vt:variant>
      <vt:variant>
        <vt:i4>117</vt:i4>
      </vt:variant>
      <vt:variant>
        <vt:i4>0</vt:i4>
      </vt:variant>
      <vt:variant>
        <vt:i4>5</vt:i4>
      </vt:variant>
      <vt:variant>
        <vt:lpwstr>http://ao.minisisinc.com/scripts/mwimain.dll/144/ARCH_DESC_FACT/FACTSDESC/REFD+RG+2-320?SESSIONSEARCH</vt:lpwstr>
      </vt:variant>
      <vt:variant>
        <vt:lpwstr/>
      </vt:variant>
      <vt:variant>
        <vt:i4>7012451</vt:i4>
      </vt:variant>
      <vt:variant>
        <vt:i4>114</vt:i4>
      </vt:variant>
      <vt:variant>
        <vt:i4>0</vt:i4>
      </vt:variant>
      <vt:variant>
        <vt:i4>5</vt:i4>
      </vt:variant>
      <vt:variant>
        <vt:lpwstr>http://ao.minisisinc.com/scripts/mwimain.dll/144/ARCH_DESC_FACT/FACTSDESC/REFD+RG+2-87?SESSIONSEARCH</vt:lpwstr>
      </vt:variant>
      <vt:variant>
        <vt:lpwstr/>
      </vt:variant>
      <vt:variant>
        <vt:i4>7077993</vt:i4>
      </vt:variant>
      <vt:variant>
        <vt:i4>111</vt:i4>
      </vt:variant>
      <vt:variant>
        <vt:i4>0</vt:i4>
      </vt:variant>
      <vt:variant>
        <vt:i4>5</vt:i4>
      </vt:variant>
      <vt:variant>
        <vt:lpwstr>http://ao.minisisinc.com/scripts/mwimain.dll/144/ARCH_DESC_FACT/FACTSDESC/REFD+RG+2-20?SESSIONSEARCH</vt:lpwstr>
      </vt:variant>
      <vt:variant>
        <vt:lpwstr/>
      </vt:variant>
      <vt:variant>
        <vt:i4>2162808</vt:i4>
      </vt:variant>
      <vt:variant>
        <vt:i4>108</vt:i4>
      </vt:variant>
      <vt:variant>
        <vt:i4>0</vt:i4>
      </vt:variant>
      <vt:variant>
        <vt:i4>5</vt:i4>
      </vt:variant>
      <vt:variant>
        <vt:lpwstr>http://ao.minisisinc.com/scripts/mwimain.dll/144/ARCH_DESC_FACT/FACTSDESC/REFD+RG+2-226?SESSIONSEARCH</vt:lpwstr>
      </vt:variant>
      <vt:variant>
        <vt:lpwstr/>
      </vt:variant>
      <vt:variant>
        <vt:i4>4063250</vt:i4>
      </vt:variant>
      <vt:variant>
        <vt:i4>105</vt:i4>
      </vt:variant>
      <vt:variant>
        <vt:i4>0</vt:i4>
      </vt:variant>
      <vt:variant>
        <vt:i4>5</vt:i4>
      </vt:variant>
      <vt:variant>
        <vt:lpwstr>http://ao.minisisinc.com/scripts/mwimain.dll/144/ARCH_BIBLIO?DIRECTSEARCH</vt:lpwstr>
      </vt:variant>
      <vt:variant>
        <vt:lpwstr/>
      </vt:variant>
      <vt:variant>
        <vt:i4>6684785</vt:i4>
      </vt:variant>
      <vt:variant>
        <vt:i4>102</vt:i4>
      </vt:variant>
      <vt:variant>
        <vt:i4>0</vt:i4>
      </vt:variant>
      <vt:variant>
        <vt:i4>5</vt:i4>
      </vt:variant>
      <vt:variant>
        <vt:lpwstr>http://ao.minisisinc.com/scripts/mwimain.dll?get&amp;file=[ARCHON]search.htm</vt:lpwstr>
      </vt:variant>
      <vt:variant>
        <vt:lpwstr/>
      </vt:variant>
      <vt:variant>
        <vt:i4>2424958</vt:i4>
      </vt:variant>
      <vt:variant>
        <vt:i4>99</vt:i4>
      </vt:variant>
      <vt:variant>
        <vt:i4>0</vt:i4>
      </vt:variant>
      <vt:variant>
        <vt:i4>5</vt:i4>
      </vt:variant>
      <vt:variant>
        <vt:lpwstr>http://ao.minisisinc.com/scripts/mwimain.dll/144/ARCH_DESC_FACT/FACTSDESC/REFD+RG+2-361?SESSIONSEARCH</vt:lpwstr>
      </vt:variant>
      <vt:variant>
        <vt:lpwstr/>
      </vt:variant>
      <vt:variant>
        <vt:i4>2424959</vt:i4>
      </vt:variant>
      <vt:variant>
        <vt:i4>96</vt:i4>
      </vt:variant>
      <vt:variant>
        <vt:i4>0</vt:i4>
      </vt:variant>
      <vt:variant>
        <vt:i4>5</vt:i4>
      </vt:variant>
      <vt:variant>
        <vt:lpwstr>http://ao.minisisinc.com/scripts/mwimain.dll/144/ARCH_DESC_FACT/FACTSDESC/REFD+RG+2-360?SESSIONSEARCH</vt:lpwstr>
      </vt:variant>
      <vt:variant>
        <vt:lpwstr/>
      </vt:variant>
      <vt:variant>
        <vt:i4>2556029</vt:i4>
      </vt:variant>
      <vt:variant>
        <vt:i4>93</vt:i4>
      </vt:variant>
      <vt:variant>
        <vt:i4>0</vt:i4>
      </vt:variant>
      <vt:variant>
        <vt:i4>5</vt:i4>
      </vt:variant>
      <vt:variant>
        <vt:lpwstr>http://ao.minisisinc.com/scripts/mwimain.dll/144/ARCH_DESC_FACT/FACTSDESC/REFD+RG+2-342?SESSIONSEARCH</vt:lpwstr>
      </vt:variant>
      <vt:variant>
        <vt:lpwstr/>
      </vt:variant>
      <vt:variant>
        <vt:i4>2162810</vt:i4>
      </vt:variant>
      <vt:variant>
        <vt:i4>90</vt:i4>
      </vt:variant>
      <vt:variant>
        <vt:i4>0</vt:i4>
      </vt:variant>
      <vt:variant>
        <vt:i4>5</vt:i4>
      </vt:variant>
      <vt:variant>
        <vt:lpwstr>http://ao.minisisinc.com/scripts/mwimain.dll/144/ARCH_DESC_FACT/FACTSDESC/REFD+RG+2-127?SESSIONSEARCH</vt:lpwstr>
      </vt:variant>
      <vt:variant>
        <vt:lpwstr/>
      </vt:variant>
      <vt:variant>
        <vt:i4>6553711</vt:i4>
      </vt:variant>
      <vt:variant>
        <vt:i4>87</vt:i4>
      </vt:variant>
      <vt:variant>
        <vt:i4>0</vt:i4>
      </vt:variant>
      <vt:variant>
        <vt:i4>5</vt:i4>
      </vt:variant>
      <vt:variant>
        <vt:lpwstr>http://ao.minisisinc.com/scripts/mwimain.dll/144/ARCH_DESC_FACT/FACTSDESC/REFD+RG+2-48?SESSIONSEARCH</vt:lpwstr>
      </vt:variant>
      <vt:variant>
        <vt:lpwstr/>
      </vt:variant>
      <vt:variant>
        <vt:i4>2556025</vt:i4>
      </vt:variant>
      <vt:variant>
        <vt:i4>84</vt:i4>
      </vt:variant>
      <vt:variant>
        <vt:i4>0</vt:i4>
      </vt:variant>
      <vt:variant>
        <vt:i4>5</vt:i4>
      </vt:variant>
      <vt:variant>
        <vt:lpwstr>http://ao.minisisinc.com/scripts/mwimain.dll/144/ARCH_DESC_FACT/FACTSDESC/REFD+RG+2-144?SESSIONSEARCH</vt:lpwstr>
      </vt:variant>
      <vt:variant>
        <vt:lpwstr/>
      </vt:variant>
      <vt:variant>
        <vt:i4>2293877</vt:i4>
      </vt:variant>
      <vt:variant>
        <vt:i4>81</vt:i4>
      </vt:variant>
      <vt:variant>
        <vt:i4>0</vt:i4>
      </vt:variant>
      <vt:variant>
        <vt:i4>5</vt:i4>
      </vt:variant>
      <vt:variant>
        <vt:lpwstr>http://ao.minisisinc.com/scripts/mwimain.dll/144/ARCH_DESC_FACT/FACTSDESC/REFD+RG+2-108?SESSIONSEARCH</vt:lpwstr>
      </vt:variant>
      <vt:variant>
        <vt:lpwstr/>
      </vt:variant>
      <vt:variant>
        <vt:i4>2097273</vt:i4>
      </vt:variant>
      <vt:variant>
        <vt:i4>78</vt:i4>
      </vt:variant>
      <vt:variant>
        <vt:i4>0</vt:i4>
      </vt:variant>
      <vt:variant>
        <vt:i4>5</vt:i4>
      </vt:variant>
      <vt:variant>
        <vt:lpwstr>http://ao.minisisinc.com/scripts/mwimain.dll/144/ARCH_DESC_FACT/FACTSDESC/REFD+RG+2-134?SESSIONSEARCH</vt:lpwstr>
      </vt:variant>
      <vt:variant>
        <vt:lpwstr/>
      </vt:variant>
      <vt:variant>
        <vt:i4>7012458</vt:i4>
      </vt:variant>
      <vt:variant>
        <vt:i4>75</vt:i4>
      </vt:variant>
      <vt:variant>
        <vt:i4>0</vt:i4>
      </vt:variant>
      <vt:variant>
        <vt:i4>5</vt:i4>
      </vt:variant>
      <vt:variant>
        <vt:lpwstr>http://ao.minisisinc.com/scripts/mwimain.dll/144/ARCH_DESC_FACT/FACTSDESC/REFD+RG+2-17?SESSIONSEARCH</vt:lpwstr>
      </vt:variant>
      <vt:variant>
        <vt:lpwstr/>
      </vt:variant>
      <vt:variant>
        <vt:i4>2293887</vt:i4>
      </vt:variant>
      <vt:variant>
        <vt:i4>72</vt:i4>
      </vt:variant>
      <vt:variant>
        <vt:i4>0</vt:i4>
      </vt:variant>
      <vt:variant>
        <vt:i4>5</vt:i4>
      </vt:variant>
      <vt:variant>
        <vt:lpwstr>http://ao.minisisinc.com/scripts/mwimain.dll/144/ARCH_DESC_FACT/FACTSDESC/REFD+RG+2-102?SESSIONSEARCH</vt:lpwstr>
      </vt:variant>
      <vt:variant>
        <vt:lpwstr/>
      </vt:variant>
      <vt:variant>
        <vt:i4>7077993</vt:i4>
      </vt:variant>
      <vt:variant>
        <vt:i4>69</vt:i4>
      </vt:variant>
      <vt:variant>
        <vt:i4>0</vt:i4>
      </vt:variant>
      <vt:variant>
        <vt:i4>5</vt:i4>
      </vt:variant>
      <vt:variant>
        <vt:lpwstr>http://ao.minisisinc.com/scripts/mwimain.dll/144/ARCH_DESC_FACT/FACTSDESC/REFD+RG+2-20?SESSIONSEARCH</vt:lpwstr>
      </vt:variant>
      <vt:variant>
        <vt:lpwstr/>
      </vt:variant>
      <vt:variant>
        <vt:i4>2490491</vt:i4>
      </vt:variant>
      <vt:variant>
        <vt:i4>66</vt:i4>
      </vt:variant>
      <vt:variant>
        <vt:i4>0</vt:i4>
      </vt:variant>
      <vt:variant>
        <vt:i4>5</vt:i4>
      </vt:variant>
      <vt:variant>
        <vt:lpwstr>http://ao.minisisinc.com/scripts/mwimain.dll/144/ARCH_DESC_FACT/FACTSDESC/REFD+RG+2-255?SESSIONSEARCH</vt:lpwstr>
      </vt:variant>
      <vt:variant>
        <vt:lpwstr/>
      </vt:variant>
      <vt:variant>
        <vt:i4>2293883</vt:i4>
      </vt:variant>
      <vt:variant>
        <vt:i4>63</vt:i4>
      </vt:variant>
      <vt:variant>
        <vt:i4>0</vt:i4>
      </vt:variant>
      <vt:variant>
        <vt:i4>5</vt:i4>
      </vt:variant>
      <vt:variant>
        <vt:lpwstr>http://ao.minisisinc.com/scripts/mwimain.dll/144/ARCH_DESC_FACT/FACTSDESC/REFD+RG+2-106?SESSIONSEARCH</vt:lpwstr>
      </vt:variant>
      <vt:variant>
        <vt:lpwstr/>
      </vt:variant>
      <vt:variant>
        <vt:i4>2293880</vt:i4>
      </vt:variant>
      <vt:variant>
        <vt:i4>60</vt:i4>
      </vt:variant>
      <vt:variant>
        <vt:i4>0</vt:i4>
      </vt:variant>
      <vt:variant>
        <vt:i4>5</vt:i4>
      </vt:variant>
      <vt:variant>
        <vt:lpwstr>http://ao.minisisinc.com/scripts/mwimain.dll/144/ARCH_DESC_FACT/FACTSDESC/REFD+RG+2-105?SESSIONSEARCH</vt:lpwstr>
      </vt:variant>
      <vt:variant>
        <vt:lpwstr/>
      </vt:variant>
      <vt:variant>
        <vt:i4>2293885</vt:i4>
      </vt:variant>
      <vt:variant>
        <vt:i4>57</vt:i4>
      </vt:variant>
      <vt:variant>
        <vt:i4>0</vt:i4>
      </vt:variant>
      <vt:variant>
        <vt:i4>5</vt:i4>
      </vt:variant>
      <vt:variant>
        <vt:lpwstr>http://ao.minisisinc.com/scripts/mwimain.dll/144/ARCH_DESC_FACT/FACTSDESC/REFD+RG+2-100?SESSIONSEARCH</vt:lpwstr>
      </vt:variant>
      <vt:variant>
        <vt:lpwstr/>
      </vt:variant>
      <vt:variant>
        <vt:i4>5570639</vt:i4>
      </vt:variant>
      <vt:variant>
        <vt:i4>54</vt:i4>
      </vt:variant>
      <vt:variant>
        <vt:i4>0</vt:i4>
      </vt:variant>
      <vt:variant>
        <vt:i4>5</vt:i4>
      </vt:variant>
      <vt:variant>
        <vt:lpwstr>http://ao.minisisinc.com/scripts/mwimain.dll/144/ARCH_DESC_FACT/FACTSDESC/REFD+RG+2-98-1?SESSIONSEARCH</vt:lpwstr>
      </vt:variant>
      <vt:variant>
        <vt:lpwstr/>
      </vt:variant>
      <vt:variant>
        <vt:i4>7143529</vt:i4>
      </vt:variant>
      <vt:variant>
        <vt:i4>51</vt:i4>
      </vt:variant>
      <vt:variant>
        <vt:i4>0</vt:i4>
      </vt:variant>
      <vt:variant>
        <vt:i4>5</vt:i4>
      </vt:variant>
      <vt:variant>
        <vt:lpwstr>http://ao.minisisinc.com/scripts/mwimain.dll/144/ARCH_DESC_FACT/FACTSDESC/REFD+RG+2-21?SESSIONSEARCH</vt:lpwstr>
      </vt:variant>
      <vt:variant>
        <vt:lpwstr/>
      </vt:variant>
      <vt:variant>
        <vt:i4>2556022</vt:i4>
      </vt:variant>
      <vt:variant>
        <vt:i4>48</vt:i4>
      </vt:variant>
      <vt:variant>
        <vt:i4>0</vt:i4>
      </vt:variant>
      <vt:variant>
        <vt:i4>5</vt:i4>
      </vt:variant>
      <vt:variant>
        <vt:lpwstr>http://ao.minisisinc.com/scripts/mwimain.dll/144/ARCH_DESC_FACT/FACTSDESC/REFD+RG+2-248?SESSIONSEARCH</vt:lpwstr>
      </vt:variant>
      <vt:variant>
        <vt:lpwstr/>
      </vt:variant>
      <vt:variant>
        <vt:i4>2556024</vt:i4>
      </vt:variant>
      <vt:variant>
        <vt:i4>45</vt:i4>
      </vt:variant>
      <vt:variant>
        <vt:i4>0</vt:i4>
      </vt:variant>
      <vt:variant>
        <vt:i4>5</vt:i4>
      </vt:variant>
      <vt:variant>
        <vt:lpwstr>http://ao.minisisinc.com/scripts/mwimain.dll/144/ARCH_DESC_FACT/FACTSDESC/REFD+RG+2-246?SESSIONSEARCH</vt:lpwstr>
      </vt:variant>
      <vt:variant>
        <vt:lpwstr/>
      </vt:variant>
      <vt:variant>
        <vt:i4>2359419</vt:i4>
      </vt:variant>
      <vt:variant>
        <vt:i4>42</vt:i4>
      </vt:variant>
      <vt:variant>
        <vt:i4>0</vt:i4>
      </vt:variant>
      <vt:variant>
        <vt:i4>5</vt:i4>
      </vt:variant>
      <vt:variant>
        <vt:lpwstr>http://ao.minisisinc.com/scripts/mwimain.dll/144/ARCH_DESC_FACT/FACTSDESC/REFD+RG+2-275?SESSIONSEARCH</vt:lpwstr>
      </vt:variant>
      <vt:variant>
        <vt:lpwstr/>
      </vt:variant>
      <vt:variant>
        <vt:i4>2359417</vt:i4>
      </vt:variant>
      <vt:variant>
        <vt:i4>39</vt:i4>
      </vt:variant>
      <vt:variant>
        <vt:i4>0</vt:i4>
      </vt:variant>
      <vt:variant>
        <vt:i4>5</vt:i4>
      </vt:variant>
      <vt:variant>
        <vt:lpwstr>http://ao.minisisinc.com/scripts/mwimain.dll/144/ARCH_DESC_FACT/FACTSDESC/REFD+RG+2-277?SESSIONSEARCH</vt:lpwstr>
      </vt:variant>
      <vt:variant>
        <vt:lpwstr/>
      </vt:variant>
      <vt:variant>
        <vt:i4>196619</vt:i4>
      </vt:variant>
      <vt:variant>
        <vt:i4>36</vt:i4>
      </vt:variant>
      <vt:variant>
        <vt:i4>0</vt:i4>
      </vt:variant>
      <vt:variant>
        <vt:i4>5</vt:i4>
      </vt:variant>
      <vt:variant>
        <vt:lpwstr>http://ao.minisisinc.com/scripts/mwimain.dll/144/ARCH_DESC_FACT/FACTSDESC/REFD+F+1138?SESSIONSEARCH</vt:lpwstr>
      </vt:variant>
      <vt:variant>
        <vt:lpwstr/>
      </vt:variant>
      <vt:variant>
        <vt:i4>65536</vt:i4>
      </vt:variant>
      <vt:variant>
        <vt:i4>33</vt:i4>
      </vt:variant>
      <vt:variant>
        <vt:i4>0</vt:i4>
      </vt:variant>
      <vt:variant>
        <vt:i4>5</vt:i4>
      </vt:variant>
      <vt:variant>
        <vt:lpwstr>http://ao.minisisinc.com/scripts/mwimain.dll/144/ARCH_DESC_FACT/FACTSDESC/REFD+F+1210?SESSIONSEARCH</vt:lpwstr>
      </vt:variant>
      <vt:variant>
        <vt:lpwstr/>
      </vt:variant>
      <vt:variant>
        <vt:i4>1638456</vt:i4>
      </vt:variant>
      <vt:variant>
        <vt:i4>26</vt:i4>
      </vt:variant>
      <vt:variant>
        <vt:i4>0</vt:i4>
      </vt:variant>
      <vt:variant>
        <vt:i4>5</vt:i4>
      </vt:variant>
      <vt:variant>
        <vt:lpwstr/>
      </vt:variant>
      <vt:variant>
        <vt:lpwstr>_Toc231298278</vt:lpwstr>
      </vt:variant>
      <vt:variant>
        <vt:i4>1638456</vt:i4>
      </vt:variant>
      <vt:variant>
        <vt:i4>20</vt:i4>
      </vt:variant>
      <vt:variant>
        <vt:i4>0</vt:i4>
      </vt:variant>
      <vt:variant>
        <vt:i4>5</vt:i4>
      </vt:variant>
      <vt:variant>
        <vt:lpwstr/>
      </vt:variant>
      <vt:variant>
        <vt:lpwstr>_Toc231298277</vt:lpwstr>
      </vt:variant>
      <vt:variant>
        <vt:i4>1638456</vt:i4>
      </vt:variant>
      <vt:variant>
        <vt:i4>14</vt:i4>
      </vt:variant>
      <vt:variant>
        <vt:i4>0</vt:i4>
      </vt:variant>
      <vt:variant>
        <vt:i4>5</vt:i4>
      </vt:variant>
      <vt:variant>
        <vt:lpwstr/>
      </vt:variant>
      <vt:variant>
        <vt:lpwstr>_Toc231298276</vt:lpwstr>
      </vt:variant>
      <vt:variant>
        <vt:i4>1638456</vt:i4>
      </vt:variant>
      <vt:variant>
        <vt:i4>8</vt:i4>
      </vt:variant>
      <vt:variant>
        <vt:i4>0</vt:i4>
      </vt:variant>
      <vt:variant>
        <vt:i4>5</vt:i4>
      </vt:variant>
      <vt:variant>
        <vt:lpwstr/>
      </vt:variant>
      <vt:variant>
        <vt:lpwstr>_Toc231298275</vt:lpwstr>
      </vt:variant>
      <vt:variant>
        <vt:i4>1638456</vt:i4>
      </vt:variant>
      <vt:variant>
        <vt:i4>2</vt:i4>
      </vt:variant>
      <vt:variant>
        <vt:i4>0</vt:i4>
      </vt:variant>
      <vt:variant>
        <vt:i4>5</vt:i4>
      </vt:variant>
      <vt:variant>
        <vt:lpwstr/>
      </vt:variant>
      <vt:variant>
        <vt:lpwstr>_Toc231298274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paquetse</dc:creator>
  <cp:keywords/>
  <dc:description/>
  <cp:lastModifiedBy>Hill, Shalene (MGCS)</cp:lastModifiedBy>
  <cp:revision>8</cp:revision>
  <cp:lastPrinted>2009-07-20T17:04:00Z</cp:lastPrinted>
  <dcterms:created xsi:type="dcterms:W3CDTF">2022-03-31T17:40:00Z</dcterms:created>
  <dcterms:modified xsi:type="dcterms:W3CDTF">2022-06-02T14:15:00Z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0x01010091394DCBF7E92249B9020DA93A91C307</vt:lpwstr>
  </property>
  <property fmtid="{D5CDD505-2E9C-101B-9397-08002B2CF9AE}" pid="3" name="MSIP_Label_034a106e-6316-442c-ad35-738afd673d2b_Enabled">
    <vt:lpwstr>true</vt:lpwstr>
  </property>
  <property fmtid="{D5CDD505-2E9C-101B-9397-08002B2CF9AE}" pid="4" name="MSIP_Label_034a106e-6316-442c-ad35-738afd673d2b_SetDate">
    <vt:lpwstr>2022-03-11T21:04:22Z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